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76" w:lineRule="auto"/>
        <w:rPr>
          <w:rFonts w:cstheme="minorHAnsi"/>
          <w:color w:val="000000" w:themeColor="text1"/>
          <w14:textFill>
            <w14:solidFill>
              <w14:schemeClr w14:val="tx1"/>
            </w14:solidFill>
          </w14:textFill>
        </w:rPr>
      </w:pPr>
      <w:bookmarkStart w:id="0" w:name="_Toc98231638"/>
      <w:bookmarkStart w:id="1" w:name="_Toc98115727"/>
      <w:bookmarkStart w:id="2" w:name="_Toc134471543"/>
      <w:bookmarkStart w:id="3" w:name="_Toc134475629"/>
      <w:bookmarkStart w:id="4" w:name="_Toc133403754"/>
      <w:bookmarkStart w:id="5" w:name="_Toc98398087"/>
    </w:p>
    <w:p/>
    <w:p/>
    <w:p/>
    <w:p/>
    <w:p/>
    <w:p/>
    <w:p/>
    <w:p/>
    <w:p/>
    <w:p>
      <w:pPr>
        <w:ind w:left="567"/>
        <w:jc w:val="center"/>
        <w:rPr>
          <w:rFonts w:eastAsiaTheme="minorEastAsia"/>
          <w:b/>
          <w:sz w:val="44"/>
          <w:szCs w:val="44"/>
          <w:lang w:eastAsia="zh-CN"/>
        </w:rPr>
      </w:pPr>
      <w:r>
        <w:rPr>
          <w:b/>
          <w:sz w:val="52"/>
          <w:szCs w:val="52"/>
        </w:rPr>
        <w:t>Catatan atas Laporan Keuangan</w:t>
      </w:r>
    </w:p>
    <w:p>
      <w:pPr>
        <w:ind w:left="567"/>
        <w:jc w:val="center"/>
        <w:rPr>
          <w:rFonts w:eastAsiaTheme="minorEastAsia"/>
          <w:b/>
          <w:sz w:val="36"/>
          <w:szCs w:val="36"/>
          <w:lang w:eastAsia="zh-CN"/>
        </w:rPr>
      </w:pPr>
    </w:p>
    <w:p>
      <w:pPr>
        <w:ind w:left="567"/>
        <w:jc w:val="center"/>
        <w:rPr>
          <w:rFonts w:eastAsiaTheme="minorEastAsia"/>
          <w:b/>
          <w:sz w:val="36"/>
          <w:szCs w:val="36"/>
          <w:lang w:eastAsia="zh-CN"/>
        </w:rPr>
      </w:pPr>
    </w:p>
    <w:p>
      <w:pPr>
        <w:ind w:left="567"/>
        <w:jc w:val="center"/>
        <w:rPr>
          <w:rFonts w:eastAsiaTheme="minorEastAsia"/>
          <w:b/>
          <w:sz w:val="36"/>
          <w:szCs w:val="36"/>
          <w:lang w:eastAsia="zh-CN"/>
        </w:rPr>
      </w:pPr>
    </w:p>
    <w:p>
      <w:pPr>
        <w:ind w:left="567"/>
        <w:jc w:val="center"/>
        <w:rPr>
          <w:rFonts w:eastAsiaTheme="minorEastAsia"/>
          <w:b/>
          <w:sz w:val="36"/>
          <w:szCs w:val="36"/>
          <w:lang w:eastAsia="zh-CN"/>
        </w:rPr>
      </w:pPr>
    </w:p>
    <w:p>
      <w:pPr>
        <w:ind w:left="567"/>
        <w:jc w:val="center"/>
        <w:rPr>
          <w:rFonts w:eastAsiaTheme="minorEastAsia"/>
          <w:b/>
          <w:sz w:val="36"/>
          <w:szCs w:val="36"/>
          <w:lang w:eastAsia="zh-CN"/>
        </w:rPr>
      </w:pPr>
    </w:p>
    <w:p>
      <w:pPr>
        <w:ind w:left="567"/>
        <w:jc w:val="center"/>
        <w:rPr>
          <w:rFonts w:eastAsiaTheme="minorEastAsia"/>
          <w:b/>
          <w:sz w:val="36"/>
          <w:szCs w:val="36"/>
          <w:lang w:eastAsia="zh-CN"/>
        </w:rPr>
      </w:pPr>
    </w:p>
    <w:p>
      <w:pPr>
        <w:ind w:left="567"/>
        <w:jc w:val="center"/>
        <w:rPr>
          <w:rFonts w:eastAsiaTheme="minorEastAsia"/>
          <w:b/>
          <w:sz w:val="36"/>
          <w:szCs w:val="36"/>
          <w:lang w:eastAsia="zh-CN"/>
        </w:rPr>
      </w:pPr>
      <w:r>
        <w:rPr>
          <w:lang w:val="en-US"/>
        </w:rPr>
        <w:drawing>
          <wp:anchor distT="0" distB="0" distL="114300" distR="114300" simplePos="0" relativeHeight="251663360" behindDoc="1" locked="0" layoutInCell="1" allowOverlap="1">
            <wp:simplePos x="0" y="0"/>
            <wp:positionH relativeFrom="column">
              <wp:posOffset>2756535</wp:posOffset>
            </wp:positionH>
            <wp:positionV relativeFrom="paragraph">
              <wp:posOffset>38100</wp:posOffset>
            </wp:positionV>
            <wp:extent cx="1930400" cy="970280"/>
            <wp:effectExtent l="0" t="0" r="12700" b="1270"/>
            <wp:wrapNone/>
            <wp:docPr id="4" name="Picture 4" descr="logo bp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bpbj"/>
                    <pic:cNvPicPr>
                      <a:picLocks noChangeAspect="1"/>
                    </pic:cNvPicPr>
                  </pic:nvPicPr>
                  <pic:blipFill>
                    <a:blip r:embed="rId7"/>
                    <a:stretch>
                      <a:fillRect/>
                    </a:stretch>
                  </pic:blipFill>
                  <pic:spPr>
                    <a:xfrm>
                      <a:off x="0" y="0"/>
                      <a:ext cx="1930400" cy="970595"/>
                    </a:xfrm>
                    <a:prstGeom prst="rect">
                      <a:avLst/>
                    </a:prstGeom>
                    <a:noFill/>
                    <a:ln>
                      <a:noFill/>
                    </a:ln>
                  </pic:spPr>
                </pic:pic>
              </a:graphicData>
            </a:graphic>
          </wp:anchor>
        </w:drawing>
      </w:r>
      <w:r>
        <w:drawing>
          <wp:anchor distT="0" distB="0" distL="114300" distR="114300" simplePos="0" relativeHeight="251664384" behindDoc="1" locked="0" layoutInCell="1" allowOverlap="1">
            <wp:simplePos x="0" y="0"/>
            <wp:positionH relativeFrom="column">
              <wp:posOffset>1456690</wp:posOffset>
            </wp:positionH>
            <wp:positionV relativeFrom="paragraph">
              <wp:posOffset>7620</wp:posOffset>
            </wp:positionV>
            <wp:extent cx="898525" cy="897255"/>
            <wp:effectExtent l="0" t="0" r="15875" b="17145"/>
            <wp:wrapNone/>
            <wp:docPr id="410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2" name="Picture 7"/>
                    <pic:cNvPicPr>
                      <a:picLocks noChangeAspect="1"/>
                    </pic:cNvPicPr>
                  </pic:nvPicPr>
                  <pic:blipFill>
                    <a:blip r:embed="rId8"/>
                    <a:stretch>
                      <a:fillRect/>
                    </a:stretch>
                  </pic:blipFill>
                  <pic:spPr>
                    <a:xfrm>
                      <a:off x="0" y="0"/>
                      <a:ext cx="898546" cy="897038"/>
                    </a:xfrm>
                    <a:prstGeom prst="rect">
                      <a:avLst/>
                    </a:prstGeom>
                    <a:noFill/>
                    <a:ln w="9525">
                      <a:noFill/>
                    </a:ln>
                  </pic:spPr>
                </pic:pic>
              </a:graphicData>
            </a:graphic>
          </wp:anchor>
        </w:drawing>
      </w:r>
    </w:p>
    <w:p>
      <w:pPr>
        <w:ind w:left="567"/>
        <w:jc w:val="center"/>
        <w:rPr>
          <w:rFonts w:eastAsiaTheme="minorEastAsia"/>
          <w:b/>
          <w:sz w:val="36"/>
          <w:szCs w:val="36"/>
          <w:lang w:eastAsia="zh-CN"/>
        </w:rPr>
      </w:pPr>
    </w:p>
    <w:p>
      <w:pPr>
        <w:ind w:left="567"/>
        <w:jc w:val="center"/>
        <w:rPr>
          <w:rFonts w:eastAsiaTheme="minorEastAsia"/>
          <w:b/>
          <w:sz w:val="36"/>
          <w:szCs w:val="36"/>
          <w:lang w:eastAsia="zh-CN"/>
        </w:rPr>
      </w:pPr>
    </w:p>
    <w:p>
      <w:pPr>
        <w:ind w:left="567"/>
        <w:jc w:val="center"/>
        <w:rPr>
          <w:rFonts w:eastAsiaTheme="minorEastAsia"/>
          <w:b/>
          <w:sz w:val="36"/>
          <w:szCs w:val="36"/>
          <w:lang w:eastAsia="zh-CN"/>
        </w:rPr>
      </w:pPr>
    </w:p>
    <w:p>
      <w:pPr>
        <w:ind w:left="567"/>
        <w:jc w:val="center"/>
        <w:rPr>
          <w:rFonts w:eastAsia="SimSun"/>
          <w:b/>
          <w:sz w:val="40"/>
          <w:szCs w:val="40"/>
          <w:lang w:eastAsia="zh-CN"/>
        </w:rPr>
      </w:pPr>
      <w:r>
        <w:rPr>
          <w:rFonts w:hint="eastAsia" w:eastAsia="SimSun"/>
          <w:b/>
          <w:sz w:val="40"/>
          <w:szCs w:val="40"/>
          <w:lang w:eastAsia="zh-CN"/>
        </w:rPr>
        <w:t>B</w:t>
      </w:r>
      <w:r>
        <w:rPr>
          <w:rFonts w:eastAsia="SimSun"/>
          <w:b/>
          <w:sz w:val="40"/>
          <w:szCs w:val="40"/>
          <w:lang w:eastAsia="zh-CN"/>
        </w:rPr>
        <w:t>IRO PENGADAAN BARANG DAN JASA</w:t>
      </w:r>
    </w:p>
    <w:p>
      <w:pPr>
        <w:ind w:left="284" w:right="-188"/>
        <w:jc w:val="center"/>
        <w:rPr>
          <w:rFonts w:eastAsia="SimSun"/>
          <w:b/>
          <w:sz w:val="36"/>
          <w:szCs w:val="36"/>
          <w:lang w:val="en-US" w:eastAsia="zh-CN"/>
        </w:rPr>
      </w:pPr>
      <w:r>
        <w:rPr>
          <w:rFonts w:eastAsia="SimSun"/>
          <w:b/>
          <w:sz w:val="36"/>
          <w:szCs w:val="36"/>
          <w:lang w:val="en-US" w:eastAsia="zh-CN"/>
        </w:rPr>
        <w:t>SEKRETARIAT DAERAH PROVINSI KALIMANTAN SELATAN</w:t>
      </w:r>
    </w:p>
    <w:p>
      <w:pPr>
        <w:ind w:left="284" w:right="-188"/>
        <w:jc w:val="center"/>
        <w:rPr>
          <w:rFonts w:eastAsia="SimSun"/>
          <w:b/>
          <w:sz w:val="36"/>
          <w:szCs w:val="36"/>
          <w:lang w:val="en-US" w:eastAsia="zh-CN"/>
        </w:rPr>
      </w:pPr>
    </w:p>
    <w:p>
      <w:pPr>
        <w:ind w:left="284" w:right="-188"/>
        <w:jc w:val="center"/>
        <w:rPr>
          <w:rFonts w:eastAsia="SimSun"/>
          <w:b/>
          <w:sz w:val="36"/>
          <w:szCs w:val="36"/>
          <w:lang w:val="en-US" w:eastAsia="zh-CN"/>
        </w:rPr>
      </w:pPr>
    </w:p>
    <w:p>
      <w:pPr>
        <w:ind w:left="284" w:right="-188"/>
        <w:jc w:val="center"/>
        <w:rPr>
          <w:rFonts w:eastAsia="SimSun"/>
          <w:b/>
          <w:sz w:val="36"/>
          <w:szCs w:val="36"/>
          <w:lang w:val="en-US" w:eastAsia="zh-CN"/>
        </w:rPr>
      </w:pPr>
    </w:p>
    <w:p>
      <w:pPr>
        <w:ind w:left="284" w:right="-188"/>
        <w:jc w:val="center"/>
        <w:rPr>
          <w:rFonts w:eastAsia="SimSun"/>
          <w:b/>
          <w:sz w:val="36"/>
          <w:szCs w:val="36"/>
          <w:lang w:val="en-US" w:eastAsia="zh-CN"/>
        </w:rPr>
      </w:pPr>
    </w:p>
    <w:p>
      <w:pPr>
        <w:ind w:left="284" w:right="-188"/>
        <w:jc w:val="center"/>
        <w:rPr>
          <w:rFonts w:eastAsia="SimSun"/>
          <w:b/>
          <w:sz w:val="36"/>
          <w:szCs w:val="36"/>
          <w:lang w:val="en-US" w:eastAsia="zh-CN"/>
        </w:rPr>
      </w:pPr>
    </w:p>
    <w:p>
      <w:pPr>
        <w:ind w:left="284" w:right="-188"/>
        <w:jc w:val="center"/>
        <w:rPr>
          <w:rFonts w:eastAsia="SimSun"/>
          <w:b/>
          <w:sz w:val="36"/>
          <w:szCs w:val="36"/>
          <w:lang w:val="en-US" w:eastAsia="zh-CN"/>
        </w:rPr>
      </w:pPr>
    </w:p>
    <w:p>
      <w:pPr>
        <w:ind w:left="284" w:right="-188"/>
        <w:jc w:val="center"/>
        <w:rPr>
          <w:rFonts w:eastAsia="SimSun"/>
          <w:b/>
          <w:sz w:val="36"/>
          <w:szCs w:val="36"/>
          <w:lang w:val="en-US" w:eastAsia="zh-CN"/>
        </w:rPr>
      </w:pPr>
    </w:p>
    <w:p>
      <w:pPr>
        <w:ind w:left="567"/>
        <w:jc w:val="center"/>
        <w:rPr>
          <w:rFonts w:hint="default"/>
          <w:b/>
          <w:sz w:val="36"/>
          <w:szCs w:val="36"/>
          <w:lang w:val="en-US"/>
        </w:rPr>
      </w:pPr>
      <w:r>
        <w:rPr>
          <w:b/>
          <w:sz w:val="36"/>
          <w:szCs w:val="36"/>
        </w:rPr>
        <w:t>Tahun Anggaran 202</w:t>
      </w:r>
      <w:r>
        <w:rPr>
          <w:rFonts w:hint="default"/>
          <w:b/>
          <w:sz w:val="36"/>
          <w:szCs w:val="36"/>
          <w:lang w:val="en-US"/>
        </w:rPr>
        <w:t>4</w:t>
      </w:r>
    </w:p>
    <w:p>
      <w:pPr>
        <w:ind w:left="567"/>
        <w:jc w:val="center"/>
        <w:rPr>
          <w:b/>
          <w:sz w:val="36"/>
          <w:szCs w:val="36"/>
          <w:lang w:val="en-US"/>
        </w:rPr>
      </w:pPr>
    </w:p>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b/>
          <w:sz w:val="24"/>
          <w:szCs w:val="24"/>
          <w:lang w:val="en-US" w:eastAsia="zh-CN"/>
        </w:rPr>
        <w:sectPr>
          <w:pgSz w:w="11906" w:h="16838"/>
          <w:pgMar w:top="1440" w:right="1440" w:bottom="1440" w:left="1440" w:header="708" w:footer="708" w:gutter="0"/>
          <w:cols w:space="720" w:num="1"/>
          <w:titlePg/>
        </w:sectPr>
      </w:pPr>
    </w:p>
    <w:p>
      <w:pPr>
        <w:pStyle w:val="2"/>
        <w:spacing w:before="0" w:after="0" w:line="276" w:lineRule="auto"/>
        <w:rPr>
          <w:rFonts w:cstheme="minorHAnsi"/>
          <w:color w:val="000000" w:themeColor="text1"/>
          <w14:textFill>
            <w14:solidFill>
              <w14:schemeClr w14:val="tx1"/>
            </w14:solidFill>
          </w14:textFill>
        </w:rPr>
      </w:pPr>
      <w:r>
        <w:rPr>
          <w:rFonts w:cstheme="minorHAnsi"/>
          <w:color w:val="000000" w:themeColor="text1"/>
          <w14:textFill>
            <w14:solidFill>
              <w14:schemeClr w14:val="tx1"/>
            </w14:solidFill>
          </w14:textFill>
        </w:rPr>
        <w:t>BAB I</w:t>
      </w:r>
      <w:bookmarkEnd w:id="0"/>
      <w:bookmarkEnd w:id="1"/>
      <w:bookmarkEnd w:id="2"/>
      <w:bookmarkEnd w:id="3"/>
      <w:bookmarkEnd w:id="4"/>
      <w:bookmarkEnd w:id="5"/>
    </w:p>
    <w:p>
      <w:pPr>
        <w:pStyle w:val="85"/>
        <w:spacing w:before="0" w:line="276" w:lineRule="auto"/>
        <w:rPr>
          <w:rFonts w:cstheme="minorHAnsi"/>
          <w:b/>
          <w:bCs w:val="0"/>
          <w:color w:val="000000" w:themeColor="text1"/>
          <w14:textFill>
            <w14:solidFill>
              <w14:schemeClr w14:val="tx1"/>
            </w14:solidFill>
          </w14:textFill>
        </w:rPr>
      </w:pPr>
      <w:r>
        <w:rPr>
          <w:rFonts w:cstheme="minorHAnsi"/>
          <w:b/>
          <w:bCs w:val="0"/>
          <w:color w:val="000000" w:themeColor="text1"/>
          <w14:textFill>
            <w14:solidFill>
              <w14:schemeClr w14:val="tx1"/>
            </w14:solidFill>
          </w14:textFill>
        </w:rPr>
        <w:t>PENDAHULUAN</w:t>
      </w:r>
    </w:p>
    <w:p>
      <w:pPr>
        <w:pStyle w:val="3"/>
        <w:numPr>
          <w:ilvl w:val="1"/>
          <w:numId w:val="2"/>
        </w:numPr>
        <w:spacing w:line="276" w:lineRule="auto"/>
        <w:ind w:left="426" w:hanging="426"/>
        <w:rPr>
          <w:rFonts w:cstheme="minorHAnsi"/>
          <w:color w:val="000000" w:themeColor="text1"/>
          <w14:textFill>
            <w14:solidFill>
              <w14:schemeClr w14:val="tx1"/>
            </w14:solidFill>
          </w14:textFill>
        </w:rPr>
      </w:pPr>
      <w:bookmarkStart w:id="6" w:name="_Toc134471544"/>
      <w:bookmarkStart w:id="7" w:name="_Toc133403755"/>
      <w:bookmarkStart w:id="8" w:name="_Toc134475630"/>
      <w:bookmarkStart w:id="9" w:name="_Toc98398088"/>
      <w:bookmarkStart w:id="10" w:name="_Toc98231639"/>
      <w:bookmarkStart w:id="11" w:name="_Toc98115728"/>
      <w:r>
        <w:rPr>
          <w:rFonts w:cstheme="minorHAnsi"/>
          <w:color w:val="000000" w:themeColor="text1"/>
          <w14:textFill>
            <w14:solidFill>
              <w14:schemeClr w14:val="tx1"/>
            </w14:solidFill>
          </w14:textFill>
        </w:rPr>
        <w:t>Maksud Dan Tujuan Penyusunan Laporan Keuangan</w:t>
      </w:r>
      <w:bookmarkEnd w:id="6"/>
      <w:bookmarkEnd w:id="7"/>
      <w:bookmarkEnd w:id="8"/>
      <w:bookmarkEnd w:id="9"/>
      <w:bookmarkEnd w:id="10"/>
      <w:bookmarkEnd w:id="11"/>
    </w:p>
    <w:p>
      <w:pPr>
        <w:pStyle w:val="81"/>
        <w:spacing w:line="276" w:lineRule="auto"/>
        <w:ind w:left="426"/>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Laporan keuangan disusun untuk menyajikan informasi mengenai posisi keuangan, realisasi anggaran, saldo anggaran lebih, arus kas, hasil operasi, dan perubahan ekuitas suatu entitas pelaporan yang bermanfaat bagi para pengguna dalam membuat dan mengevaluasi keputusan mengenai alokasi sumber daya.</w:t>
      </w:r>
    </w:p>
    <w:p>
      <w:pPr>
        <w:pStyle w:val="81"/>
        <w:spacing w:line="276" w:lineRule="auto"/>
        <w:ind w:left="426"/>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Pelaporan keuangan Pemerintah Provinsi disusun untuk menyajikan informasi yang berguna untuk pengambilan keputusan dan untuk menunjukkan akuntabilitas entitas pelaporan atas sumber daya yang dikelola dengan:</w:t>
      </w:r>
    </w:p>
    <w:p>
      <w:pPr>
        <w:pStyle w:val="81"/>
        <w:numPr>
          <w:ilvl w:val="0"/>
          <w:numId w:val="3"/>
        </w:numPr>
        <w:spacing w:line="276" w:lineRule="auto"/>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Menyediakan informasi mengenai posisi  sumber daya ekonomi, kewajiban, dan ekuitas pemerintah daerah;</w:t>
      </w:r>
    </w:p>
    <w:p>
      <w:pPr>
        <w:pStyle w:val="81"/>
        <w:numPr>
          <w:ilvl w:val="0"/>
          <w:numId w:val="3"/>
        </w:numPr>
        <w:spacing w:line="276" w:lineRule="auto"/>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Menyediakan informasi mengenai  perubahan posisi sumber daya ekonomi, kewajiban, dan ekuitas pemerintah daerah;</w:t>
      </w:r>
    </w:p>
    <w:p>
      <w:pPr>
        <w:pStyle w:val="81"/>
        <w:numPr>
          <w:ilvl w:val="0"/>
          <w:numId w:val="3"/>
        </w:numPr>
        <w:spacing w:line="276" w:lineRule="auto"/>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Menyediakan informasi mengenai sumber, alokasi, dan penggunaan sumber daya, ekonomi;</w:t>
      </w:r>
    </w:p>
    <w:p>
      <w:pPr>
        <w:pStyle w:val="81"/>
        <w:numPr>
          <w:ilvl w:val="0"/>
          <w:numId w:val="3"/>
        </w:numPr>
        <w:spacing w:line="276" w:lineRule="auto"/>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Menyediakan informasi mengenai ketaatan realisasi terhadap anggaran yang ditetapkan;</w:t>
      </w:r>
    </w:p>
    <w:p>
      <w:pPr>
        <w:pStyle w:val="81"/>
        <w:numPr>
          <w:ilvl w:val="0"/>
          <w:numId w:val="3"/>
        </w:numPr>
        <w:spacing w:line="276" w:lineRule="auto"/>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Menyediakan informasi mengenai cara entitas pelaporan mendanai aktivitasnya dan memenuhi kebutuhan kasnya;</w:t>
      </w:r>
    </w:p>
    <w:p>
      <w:pPr>
        <w:pStyle w:val="81"/>
        <w:numPr>
          <w:ilvl w:val="0"/>
          <w:numId w:val="3"/>
        </w:numPr>
        <w:spacing w:line="276" w:lineRule="auto"/>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Menyediakan informasi mengenai potensi pemerintah daerah untuk membiayai penyelenggaraan kegiatan pemerintahan;</w:t>
      </w:r>
    </w:p>
    <w:p>
      <w:pPr>
        <w:pStyle w:val="81"/>
        <w:numPr>
          <w:ilvl w:val="0"/>
          <w:numId w:val="3"/>
        </w:numPr>
        <w:spacing w:line="276" w:lineRule="auto"/>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menyediakan informasi yang berguna untuk mengevaluasi kemampuan entitas pelaporan dalam mendanai aktivitasnya;</w:t>
      </w:r>
    </w:p>
    <w:p>
      <w:pPr>
        <w:pStyle w:val="81"/>
        <w:numPr>
          <w:ilvl w:val="0"/>
          <w:numId w:val="3"/>
        </w:numPr>
        <w:spacing w:line="276" w:lineRule="auto"/>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Menyajikan informasi bagi pengguna mengenai indikasi sumber daya yang telah diperoleh dan digunakan sesuai dengan anggaran dan indikasi sumber daya yang diperoleh dan digunakan sesuai dengan ketentuan, termasuk batas anggaran yang ditetapkan dalam APBD.</w:t>
      </w:r>
    </w:p>
    <w:p>
      <w:pPr>
        <w:pStyle w:val="81"/>
        <w:spacing w:before="240" w:line="276" w:lineRule="auto"/>
        <w:ind w:left="426"/>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Untuk memenuhi tujuan-tujuan tersebut, laporan keuangan Pemerintah Provinsi menyediakan informasi mengenai aset, kewajiban, ekuitas, Pendapatan-LRA, belanja, transfer, pembiayaan, saldo anggaran lebih, pendapatan LO, beban dan arus kas.</w:t>
      </w:r>
    </w:p>
    <w:p>
      <w:pPr>
        <w:pStyle w:val="81"/>
        <w:spacing w:before="240" w:line="276" w:lineRule="auto"/>
        <w:ind w:left="426"/>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Informasi dalam laporan keuangan tersebut relevan untuk memenuhi tujuan pelaporan keuangan, namun demikian masih diperlukan informasi tambahan, termasuk laporan nonkeuangan, untuk dilaporkan bersama-sama dengan laporan keuangan guna memberikan gambaran yang lebih komprehensif mengenai suatu entitas pelaporan selama satu periode.</w:t>
      </w:r>
    </w:p>
    <w:p>
      <w:pPr>
        <w:tabs>
          <w:tab w:val="left" w:pos="2912"/>
        </w:tabs>
      </w:pPr>
    </w:p>
    <w:p>
      <w:pPr>
        <w:pStyle w:val="3"/>
        <w:numPr>
          <w:ilvl w:val="1"/>
          <w:numId w:val="2"/>
        </w:numPr>
        <w:spacing w:line="276" w:lineRule="auto"/>
        <w:ind w:left="426" w:hanging="426"/>
        <w:rPr>
          <w:rFonts w:cstheme="minorHAnsi"/>
          <w:color w:val="000000" w:themeColor="text1"/>
          <w14:textFill>
            <w14:solidFill>
              <w14:schemeClr w14:val="tx1"/>
            </w14:solidFill>
          </w14:textFill>
        </w:rPr>
      </w:pPr>
      <w:bookmarkStart w:id="12" w:name="_Toc134471545"/>
      <w:bookmarkStart w:id="13" w:name="_Toc98115729"/>
      <w:bookmarkStart w:id="14" w:name="_Toc134475631"/>
      <w:bookmarkStart w:id="15" w:name="_Toc98231640"/>
      <w:bookmarkStart w:id="16" w:name="_Toc98398089"/>
      <w:bookmarkStart w:id="17" w:name="_Toc133403756"/>
      <w:r>
        <w:rPr>
          <w:rFonts w:cstheme="minorHAnsi"/>
          <w:color w:val="000000" w:themeColor="text1"/>
          <w14:textFill>
            <w14:solidFill>
              <w14:schemeClr w14:val="tx1"/>
            </w14:solidFill>
          </w14:textFill>
        </w:rPr>
        <w:t>Landasan Hukum Penyusunan Laporan Keuangan</w:t>
      </w:r>
      <w:bookmarkEnd w:id="12"/>
      <w:bookmarkEnd w:id="13"/>
      <w:bookmarkEnd w:id="14"/>
      <w:bookmarkEnd w:id="15"/>
      <w:bookmarkEnd w:id="16"/>
      <w:bookmarkEnd w:id="17"/>
    </w:p>
    <w:p>
      <w:pPr>
        <w:pStyle w:val="81"/>
        <w:spacing w:line="276" w:lineRule="auto"/>
        <w:ind w:left="426"/>
        <w:jc w:val="both"/>
        <w:rPr>
          <w:rFonts w:asciiTheme="minorHAnsi" w:hAnsiTheme="minorHAnsi" w:cstheme="minorHAnsi"/>
          <w:color w:val="000000" w:themeColor="text1"/>
          <w:sz w:val="22"/>
          <w:szCs w:val="22"/>
          <w:lang w:val="id-ID"/>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 xml:space="preserve">Landasan hukum penyusunan Catatan atas Laporan Keuangan  didasarkan pada: </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Undang</w:t>
      </w:r>
      <w:r>
        <w:rPr>
          <w:rFonts w:asciiTheme="minorHAnsi" w:hAnsiTheme="minorHAnsi" w:cstheme="minorHAnsi"/>
          <w:color w:val="000000" w:themeColor="text1"/>
          <w:sz w:val="22"/>
          <w:szCs w:val="22"/>
          <w:lang w:val="id-ID"/>
          <w14:textFill>
            <w14:solidFill>
              <w14:schemeClr w14:val="tx1"/>
            </w14:solidFill>
          </w14:textFill>
        </w:rPr>
        <w:t>-</w:t>
      </w:r>
      <w:r>
        <w:rPr>
          <w:rFonts w:asciiTheme="minorHAnsi" w:hAnsiTheme="minorHAnsi" w:cstheme="minorHAnsi"/>
          <w:color w:val="000000" w:themeColor="text1"/>
          <w:sz w:val="22"/>
          <w:szCs w:val="22"/>
          <w:lang w:val="sv-SE"/>
          <w14:textFill>
            <w14:solidFill>
              <w14:schemeClr w14:val="tx1"/>
            </w14:solidFill>
          </w14:textFill>
        </w:rPr>
        <w:t>Undang Nomor 9 Tahun 2015 tentang Perubahan Kedua Atas Undang-Undang Nomor 23 tahun 2014 tentang Pemerintahan Daerah</w:t>
      </w:r>
      <w:r>
        <w:rPr>
          <w:rFonts w:asciiTheme="minorHAnsi" w:hAnsiTheme="minorHAnsi" w:cstheme="minorHAnsi"/>
          <w:color w:val="000000" w:themeColor="text1"/>
          <w:sz w:val="22"/>
          <w:szCs w:val="22"/>
          <w:lang w:val="id-ID"/>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Undang</w:t>
      </w:r>
      <w:r>
        <w:rPr>
          <w:rFonts w:asciiTheme="minorHAnsi" w:hAnsiTheme="minorHAnsi" w:cstheme="minorHAnsi"/>
          <w:color w:val="000000" w:themeColor="text1"/>
          <w:sz w:val="22"/>
          <w:szCs w:val="22"/>
          <w:lang w:val="id-ID"/>
          <w14:textFill>
            <w14:solidFill>
              <w14:schemeClr w14:val="tx1"/>
            </w14:solidFill>
          </w14:textFill>
        </w:rPr>
        <w:t>-</w:t>
      </w:r>
      <w:r>
        <w:rPr>
          <w:rFonts w:asciiTheme="minorHAnsi" w:hAnsiTheme="minorHAnsi" w:cstheme="minorHAnsi"/>
          <w:color w:val="000000" w:themeColor="text1"/>
          <w:sz w:val="22"/>
          <w:szCs w:val="22"/>
          <w:lang w:val="sv-SE"/>
          <w14:textFill>
            <w14:solidFill>
              <w14:schemeClr w14:val="tx1"/>
            </w14:solidFill>
          </w14:textFill>
        </w:rPr>
        <w:t>Undang Nomor 33 Tahun 2004 tentang Perimbangan Keuangan antara Pemerintah Pusat dan Pemerintahan Daerah (Lembaran Negara Republik Indonesia Tahun 2004 Nomor 126, Tambahan Lembaran Negara Republik Indonesia Nomor 4438)</w:t>
      </w:r>
      <w:r>
        <w:rPr>
          <w:rFonts w:asciiTheme="minorHAnsi" w:hAnsiTheme="minorHAnsi" w:cstheme="minorHAnsi"/>
          <w:color w:val="000000" w:themeColor="text1"/>
          <w:sz w:val="22"/>
          <w:szCs w:val="22"/>
          <w:lang w:val="id-ID"/>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Undang</w:t>
      </w:r>
      <w:r>
        <w:rPr>
          <w:rFonts w:asciiTheme="minorHAnsi" w:hAnsiTheme="minorHAnsi" w:cstheme="minorHAnsi"/>
          <w:color w:val="000000" w:themeColor="text1"/>
          <w:sz w:val="22"/>
          <w:szCs w:val="22"/>
          <w:lang w:val="id-ID"/>
          <w14:textFill>
            <w14:solidFill>
              <w14:schemeClr w14:val="tx1"/>
            </w14:solidFill>
          </w14:textFill>
        </w:rPr>
        <w:t>-</w:t>
      </w:r>
      <w:r>
        <w:rPr>
          <w:rFonts w:asciiTheme="minorHAnsi" w:hAnsiTheme="minorHAnsi" w:cstheme="minorHAnsi"/>
          <w:color w:val="000000" w:themeColor="text1"/>
          <w:sz w:val="22"/>
          <w:szCs w:val="22"/>
          <w:lang w:val="sv-SE"/>
          <w14:textFill>
            <w14:solidFill>
              <w14:schemeClr w14:val="tx1"/>
            </w14:solidFill>
          </w14:textFill>
        </w:rPr>
        <w:t>Undang Nomor 28 Tahun 1999 tentang Penyelenggaraan Negara yang bersih dan bebas dari Korupsi, Kolusi dan Nepotisme</w:t>
      </w:r>
      <w:r>
        <w:rPr>
          <w:rFonts w:asciiTheme="minorHAnsi" w:hAnsiTheme="minorHAnsi" w:cstheme="minorHAnsi"/>
          <w:color w:val="000000" w:themeColor="text1"/>
          <w:sz w:val="22"/>
          <w:szCs w:val="22"/>
          <w:lang w:val="id-ID"/>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Undang-Undang N</w:t>
      </w:r>
      <w:r>
        <w:rPr>
          <w:rFonts w:asciiTheme="minorHAnsi" w:hAnsiTheme="minorHAnsi" w:cstheme="minorHAnsi"/>
          <w:color w:val="000000" w:themeColor="text1"/>
          <w:sz w:val="22"/>
          <w:szCs w:val="22"/>
          <w:lang w:val="id-ID"/>
          <w14:textFill>
            <w14:solidFill>
              <w14:schemeClr w14:val="tx1"/>
            </w14:solidFill>
          </w14:textFill>
        </w:rPr>
        <w:t xml:space="preserve">omor </w:t>
      </w:r>
      <w:r>
        <w:rPr>
          <w:rFonts w:asciiTheme="minorHAnsi" w:hAnsiTheme="minorHAnsi" w:cstheme="minorHAnsi"/>
          <w:color w:val="000000" w:themeColor="text1"/>
          <w:sz w:val="22"/>
          <w:szCs w:val="22"/>
          <w:lang w:val="sv-SE"/>
          <w14:textFill>
            <w14:solidFill>
              <w14:schemeClr w14:val="tx1"/>
            </w14:solidFill>
          </w14:textFill>
        </w:rPr>
        <w:t xml:space="preserve">15 Tahun 2004 tentang Pemeriksaan Pengelolaan dan </w:t>
      </w:r>
      <w:r>
        <w:rPr>
          <w:rFonts w:asciiTheme="minorHAnsi" w:hAnsiTheme="minorHAnsi" w:cstheme="minorHAnsi"/>
          <w:color w:val="000000" w:themeColor="text1"/>
          <w:sz w:val="22"/>
          <w:szCs w:val="22"/>
          <w:lang w:val="id-ID"/>
          <w14:textFill>
            <w14:solidFill>
              <w14:schemeClr w14:val="tx1"/>
            </w14:solidFill>
          </w14:textFill>
        </w:rPr>
        <w:t>T</w:t>
      </w:r>
      <w:r>
        <w:rPr>
          <w:rFonts w:asciiTheme="minorHAnsi" w:hAnsiTheme="minorHAnsi" w:cstheme="minorHAnsi"/>
          <w:color w:val="000000" w:themeColor="text1"/>
          <w:sz w:val="22"/>
          <w:szCs w:val="22"/>
          <w:lang w:val="sv-SE"/>
          <w14:textFill>
            <w14:solidFill>
              <w14:schemeClr w14:val="tx1"/>
            </w14:solidFill>
          </w14:textFill>
        </w:rPr>
        <w:t>anggungjawab Keuangan Negara</w:t>
      </w:r>
      <w:r>
        <w:rPr>
          <w:rFonts w:asciiTheme="minorHAnsi" w:hAnsiTheme="minorHAnsi" w:cstheme="minorHAnsi"/>
          <w:color w:val="000000" w:themeColor="text1"/>
          <w:sz w:val="22"/>
          <w:szCs w:val="22"/>
          <w:lang w:val="id-ID"/>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Peraturan Pemerintah Nomor 105 Tahun 2000 tentang Pengelolaan dan Pertanggungjawaban Keuangan Daerah</w:t>
      </w:r>
      <w:r>
        <w:rPr>
          <w:rFonts w:asciiTheme="minorHAnsi" w:hAnsiTheme="minorHAnsi" w:cstheme="minorHAnsi"/>
          <w:color w:val="000000" w:themeColor="text1"/>
          <w:sz w:val="22"/>
          <w:szCs w:val="22"/>
          <w:lang w:val="id-ID"/>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Peraturan Pemerintah Nomor 13 tahun 2019 tentang Laporan dan Evaluasi Penyelenggaraan Pemerintah Daerah</w:t>
      </w:r>
      <w:r>
        <w:rPr>
          <w:rFonts w:asciiTheme="minorHAnsi" w:hAnsiTheme="minorHAnsi" w:cstheme="minorHAnsi"/>
          <w:color w:val="000000" w:themeColor="text1"/>
          <w:sz w:val="22"/>
          <w:szCs w:val="22"/>
          <w:lang w:val="id-ID"/>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Peraturan Pemerintah Nomor 109 Tahun 2000 tentang Kedudukan Keuangan Kepala Daerah dan Wakil Kepala Daerah</w:t>
      </w:r>
      <w:r>
        <w:rPr>
          <w:rFonts w:asciiTheme="minorHAnsi" w:hAnsiTheme="minorHAnsi" w:cstheme="minorHAnsi"/>
          <w:color w:val="000000" w:themeColor="text1"/>
          <w:sz w:val="22"/>
          <w:szCs w:val="22"/>
          <w:lang w:val="id-ID"/>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Peraturan Pemerintah Nomor 12 Tahun 2019 tentang Pengelolaan Keuangan Daerah (Lembaran Negara Republik Indonesia Tahun 2019 Nomor 42, Tambahan Lembaran Negara Republik Indonesia Nomor 6322)</w:t>
      </w:r>
      <w:r>
        <w:rPr>
          <w:rFonts w:asciiTheme="minorHAnsi" w:hAnsiTheme="minorHAnsi" w:cstheme="minorHAnsi"/>
          <w:color w:val="000000" w:themeColor="text1"/>
          <w:sz w:val="22"/>
          <w:szCs w:val="22"/>
          <w:lang w:val="id-ID"/>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Peraturan Pemerintah Nomor 71 Tahun 2010 tentang Standar Akuntansi Pemerintahan</w:t>
      </w:r>
      <w:r>
        <w:rPr>
          <w:rFonts w:asciiTheme="minorHAnsi" w:hAnsiTheme="minorHAnsi" w:cstheme="minorHAnsi"/>
          <w:color w:val="000000" w:themeColor="text1"/>
          <w:sz w:val="22"/>
          <w:szCs w:val="22"/>
          <w:lang w:val="id-ID"/>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Peraturan Menteri Dalam Negeri Nomor 59 Tahun 2007 tentang Perubahan atas Peraturan Menteri Dalam Negeri Nomor 13 Tahun 2006 Tentang Pedoman Pengelolaan Keuangan Daerah;</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id-ID"/>
          <w14:textFill>
            <w14:solidFill>
              <w14:schemeClr w14:val="tx1"/>
            </w14:solidFill>
          </w14:textFill>
        </w:rPr>
        <w:t xml:space="preserve">Permendagri Nomor </w:t>
      </w:r>
      <w:r>
        <w:rPr>
          <w:rFonts w:asciiTheme="minorHAnsi" w:hAnsiTheme="minorHAnsi" w:cstheme="minorHAnsi"/>
          <w:color w:val="000000" w:themeColor="text1"/>
          <w:sz w:val="22"/>
          <w:szCs w:val="22"/>
          <w14:textFill>
            <w14:solidFill>
              <w14:schemeClr w14:val="tx1"/>
            </w14:solidFill>
          </w14:textFill>
        </w:rPr>
        <w:t>90</w:t>
      </w:r>
      <w:r>
        <w:rPr>
          <w:rFonts w:asciiTheme="minorHAnsi" w:hAnsiTheme="minorHAnsi" w:cstheme="minorHAnsi"/>
          <w:color w:val="000000" w:themeColor="text1"/>
          <w:sz w:val="22"/>
          <w:szCs w:val="22"/>
          <w:lang w:val="id-ID"/>
          <w14:textFill>
            <w14:solidFill>
              <w14:schemeClr w14:val="tx1"/>
            </w14:solidFill>
          </w14:textFill>
        </w:rPr>
        <w:t xml:space="preserve"> tahun 201</w:t>
      </w:r>
      <w:r>
        <w:rPr>
          <w:rFonts w:asciiTheme="minorHAnsi" w:hAnsiTheme="minorHAnsi" w:cstheme="minorHAnsi"/>
          <w:color w:val="000000" w:themeColor="text1"/>
          <w:sz w:val="22"/>
          <w:szCs w:val="22"/>
          <w14:textFill>
            <w14:solidFill>
              <w14:schemeClr w14:val="tx1"/>
            </w14:solidFill>
          </w14:textFill>
        </w:rPr>
        <w:t>9</w:t>
      </w:r>
      <w:r>
        <w:rPr>
          <w:rFonts w:asciiTheme="minorHAnsi" w:hAnsiTheme="minorHAnsi" w:cstheme="minorHAnsi"/>
          <w:color w:val="000000" w:themeColor="text1"/>
          <w:sz w:val="22"/>
          <w:szCs w:val="22"/>
          <w:lang w:val="id-ID"/>
          <w14:textFill>
            <w14:solidFill>
              <w14:schemeClr w14:val="tx1"/>
            </w14:solidFill>
          </w14:textFill>
        </w:rPr>
        <w:t xml:space="preserve"> tentang tentang Klasifikasi, Kodefikasi, Dan Nomenklatur Perencanaan Pembangunan Dan Keuangan Daerah</w:t>
      </w:r>
      <w:r>
        <w:rPr>
          <w:rFonts w:asciiTheme="minorHAnsi" w:hAnsiTheme="minorHAnsi" w:cstheme="minorHAnsi"/>
          <w:color w:val="000000" w:themeColor="text1"/>
          <w:sz w:val="22"/>
          <w:szCs w:val="22"/>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sz w:val="22"/>
          <w:szCs w:val="22"/>
          <w:lang w:val="sv-SE"/>
        </w:rPr>
      </w:pPr>
      <w:r>
        <w:rPr>
          <w:rFonts w:asciiTheme="minorHAnsi" w:hAnsiTheme="minorHAnsi" w:cstheme="minorHAnsi"/>
          <w:sz w:val="22"/>
          <w:szCs w:val="22"/>
          <w:lang w:val="sv-SE"/>
        </w:rPr>
        <w:t>Peraturan Daerah Provinsi Kalimantan Selatan Nomor 92 Tahun 2012 tentang Sistem Dan Prosedur Pengelolaan Keuangan Daerah Atas Pelaksanaan Anggaran Pendapatan Dan Belanja Daerah Provinsi Kalimantan Selatan</w:t>
      </w:r>
      <w:r>
        <w:rPr>
          <w:rFonts w:asciiTheme="minorHAnsi" w:hAnsiTheme="minorHAnsi" w:cstheme="minorHAnsi"/>
          <w:sz w:val="22"/>
          <w:szCs w:val="22"/>
          <w:lang w:val="id-ID"/>
        </w:rPr>
        <w:t>;</w:t>
      </w:r>
    </w:p>
    <w:p>
      <w:pPr>
        <w:numPr>
          <w:ilvl w:val="0"/>
          <w:numId w:val="4"/>
        </w:numPr>
        <w:tabs>
          <w:tab w:val="clear" w:pos="1440"/>
        </w:tabs>
        <w:spacing w:before="120" w:after="120" w:line="276" w:lineRule="auto"/>
        <w:ind w:left="851" w:hanging="425"/>
        <w:jc w:val="both"/>
        <w:rPr>
          <w:rFonts w:asciiTheme="minorHAnsi" w:hAnsiTheme="minorHAnsi" w:cstheme="minorHAnsi"/>
          <w:sz w:val="22"/>
          <w:szCs w:val="22"/>
          <w:lang w:val="sv-SE"/>
        </w:rPr>
      </w:pPr>
      <w:r>
        <w:rPr>
          <w:rFonts w:asciiTheme="minorHAnsi" w:hAnsiTheme="minorHAnsi" w:cstheme="minorHAnsi"/>
          <w:color w:val="000000" w:themeColor="text1"/>
          <w:sz w:val="22"/>
          <w:szCs w:val="22"/>
          <w:lang w:val="id-ID"/>
          <w14:textFill>
            <w14:solidFill>
              <w14:schemeClr w14:val="tx1"/>
            </w14:solidFill>
          </w14:textFill>
        </w:rPr>
        <w:t>Peraturan Daerah Provinsi Kalimantan Selatan Nomor 11 Tahun 2017 tentang Pembentukan dan Susunan Perangkat Daerah Provinsi Kalimantan Selatan (Lembaran Daerah Provinsi Kalimantan Selatan Tahun 2017 Nomor 11)</w:t>
      </w:r>
      <w:r>
        <w:rPr>
          <w:rFonts w:asciiTheme="minorHAnsi" w:hAnsiTheme="minorHAnsi" w:cstheme="minorHAnsi"/>
          <w:color w:val="000000" w:themeColor="text1"/>
          <w:sz w:val="22"/>
          <w:szCs w:val="22"/>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sz w:val="22"/>
          <w:szCs w:val="22"/>
          <w:lang w:val="sv-SE"/>
        </w:rPr>
      </w:pPr>
      <w:r>
        <w:rPr>
          <w:rFonts w:asciiTheme="minorHAnsi" w:hAnsiTheme="minorHAnsi" w:cstheme="minorHAnsi"/>
          <w:sz w:val="22"/>
          <w:szCs w:val="22"/>
          <w:lang w:val="sv-SE"/>
        </w:rPr>
        <w:t xml:space="preserve">Peraturan Daerah Provinsi Kalimantan Selatan Nomor </w:t>
      </w:r>
      <w:r>
        <w:rPr>
          <w:rFonts w:asciiTheme="minorHAnsi" w:hAnsiTheme="minorHAnsi" w:cstheme="minorHAnsi"/>
          <w:sz w:val="22"/>
          <w:szCs w:val="22"/>
        </w:rPr>
        <w:t>05</w:t>
      </w:r>
      <w:r>
        <w:rPr>
          <w:rFonts w:asciiTheme="minorHAnsi" w:hAnsiTheme="minorHAnsi" w:cstheme="minorHAnsi"/>
          <w:sz w:val="22"/>
          <w:szCs w:val="22"/>
          <w:lang w:val="sv-SE"/>
        </w:rPr>
        <w:t xml:space="preserve"> Tahun 2020 tentang Anggaran Pendapatan dan Belanja Daerah Provinsi Kalimantan Selatan Tahun Anggaran 2022 (Lembaran Daerah Provinsi Kalimantan Selatan Tahun 2020 Nomor 5</w:t>
      </w:r>
      <w:r>
        <w:rPr>
          <w:rFonts w:asciiTheme="minorHAnsi" w:hAnsiTheme="minorHAnsi" w:cstheme="minorHAnsi"/>
          <w:sz w:val="22"/>
          <w:szCs w:val="22"/>
          <w:lang w:val="id-ID"/>
        </w:rPr>
        <w:t>)</w:t>
      </w:r>
      <w:r>
        <w:rPr>
          <w:rFonts w:asciiTheme="minorHAnsi" w:hAnsiTheme="minorHAnsi" w:cstheme="minorHAnsi"/>
          <w:sz w:val="22"/>
          <w:szCs w:val="22"/>
          <w:lang w:val="sv-SE"/>
        </w:rPr>
        <w:t>;</w:t>
      </w:r>
    </w:p>
    <w:p>
      <w:pPr>
        <w:numPr>
          <w:ilvl w:val="0"/>
          <w:numId w:val="4"/>
        </w:numPr>
        <w:tabs>
          <w:tab w:val="clear" w:pos="1440"/>
        </w:tabs>
        <w:spacing w:before="120" w:after="120" w:line="276" w:lineRule="auto"/>
        <w:ind w:left="851" w:hanging="425"/>
        <w:jc w:val="both"/>
        <w:rPr>
          <w:rFonts w:asciiTheme="minorHAnsi" w:hAnsiTheme="minorHAnsi" w:cstheme="minorHAnsi"/>
          <w:sz w:val="22"/>
          <w:szCs w:val="22"/>
          <w:lang w:val="sv-SE"/>
        </w:rPr>
      </w:pPr>
      <w:r>
        <w:rPr>
          <w:rFonts w:asciiTheme="minorHAnsi" w:hAnsiTheme="minorHAnsi" w:cstheme="minorHAnsi"/>
          <w:sz w:val="22"/>
          <w:szCs w:val="22"/>
          <w:lang w:val="sv-SE"/>
        </w:rPr>
        <w:t xml:space="preserve">Peraturan Daerah Provinsi Kalimantan Selatan Nomor </w:t>
      </w:r>
      <w:r>
        <w:rPr>
          <w:rFonts w:asciiTheme="minorHAnsi" w:hAnsiTheme="minorHAnsi" w:cstheme="minorHAnsi"/>
          <w:sz w:val="22"/>
          <w:szCs w:val="22"/>
          <w:lang w:val="zh-CN"/>
        </w:rPr>
        <w:t>05</w:t>
      </w:r>
      <w:r>
        <w:rPr>
          <w:rFonts w:asciiTheme="minorHAnsi" w:hAnsiTheme="minorHAnsi" w:cstheme="minorHAnsi"/>
          <w:sz w:val="22"/>
          <w:szCs w:val="22"/>
          <w:lang w:val="sv-SE"/>
        </w:rPr>
        <w:t xml:space="preserve"> Tahun 2022 tentang </w:t>
      </w:r>
      <w:r>
        <w:rPr>
          <w:rFonts w:asciiTheme="minorHAnsi" w:hAnsiTheme="minorHAnsi" w:cstheme="minorHAnsi"/>
          <w:sz w:val="22"/>
          <w:szCs w:val="22"/>
          <w:lang w:val="id-ID"/>
        </w:rPr>
        <w:t xml:space="preserve">Perubahan </w:t>
      </w:r>
      <w:r>
        <w:rPr>
          <w:rFonts w:asciiTheme="minorHAnsi" w:hAnsiTheme="minorHAnsi" w:cstheme="minorHAnsi"/>
          <w:sz w:val="22"/>
          <w:szCs w:val="22"/>
          <w:lang w:val="sv-SE"/>
        </w:rPr>
        <w:t>Anggaran Pendapatan dan Belanja Daerah Provinsi Kalimantan Selatan Tahun Anggaran 2022 (Lembaran Daerah Provinsi Kalimantan Selatan Tahun 2022 Nomor 5</w:t>
      </w:r>
      <w:r>
        <w:rPr>
          <w:rFonts w:asciiTheme="minorHAnsi" w:hAnsiTheme="minorHAnsi" w:cstheme="minorHAnsi"/>
          <w:sz w:val="22"/>
          <w:szCs w:val="22"/>
          <w:lang w:val="id-ID"/>
        </w:rPr>
        <w:t>);</w:t>
      </w:r>
    </w:p>
    <w:p>
      <w:pPr>
        <w:numPr>
          <w:ilvl w:val="0"/>
          <w:numId w:val="4"/>
        </w:numPr>
        <w:tabs>
          <w:tab w:val="clear" w:pos="1440"/>
        </w:tabs>
        <w:spacing w:before="120" w:after="120" w:line="276" w:lineRule="auto"/>
        <w:ind w:left="851" w:hanging="425"/>
        <w:jc w:val="both"/>
        <w:rPr>
          <w:rFonts w:asciiTheme="minorHAnsi" w:hAnsiTheme="minorHAnsi" w:cstheme="minorHAnsi"/>
          <w:sz w:val="22"/>
          <w:szCs w:val="22"/>
          <w:lang w:val="sv-SE"/>
        </w:rPr>
      </w:pPr>
      <w:r>
        <w:rPr>
          <w:rFonts w:asciiTheme="minorHAnsi" w:hAnsiTheme="minorHAnsi" w:cstheme="minorHAnsi"/>
          <w:sz w:val="22"/>
          <w:szCs w:val="22"/>
          <w:lang w:val="sv-SE"/>
        </w:rPr>
        <w:t xml:space="preserve">Peraturan Gubernur Kalimantan Selatan Nomor </w:t>
      </w:r>
      <w:r>
        <w:rPr>
          <w:rFonts w:asciiTheme="minorHAnsi" w:hAnsiTheme="minorHAnsi" w:cstheme="minorHAnsi"/>
          <w:sz w:val="22"/>
          <w:szCs w:val="22"/>
          <w:lang w:val="id-ID"/>
        </w:rPr>
        <w:t>0</w:t>
      </w:r>
      <w:r>
        <w:rPr>
          <w:rFonts w:asciiTheme="minorHAnsi" w:hAnsiTheme="minorHAnsi" w:cstheme="minorHAnsi"/>
          <w:sz w:val="22"/>
          <w:szCs w:val="22"/>
          <w:lang w:val="zh-CN"/>
        </w:rPr>
        <w:t>71</w:t>
      </w:r>
      <w:r>
        <w:rPr>
          <w:rFonts w:asciiTheme="minorHAnsi" w:hAnsiTheme="minorHAnsi" w:cstheme="minorHAnsi"/>
          <w:sz w:val="22"/>
          <w:szCs w:val="22"/>
          <w:lang w:val="sv-SE"/>
        </w:rPr>
        <w:t xml:space="preserve"> Tahun 2018</w:t>
      </w:r>
      <w:r>
        <w:rPr>
          <w:rFonts w:asciiTheme="minorHAnsi" w:hAnsiTheme="minorHAnsi" w:cstheme="minorHAnsi"/>
          <w:sz w:val="22"/>
          <w:szCs w:val="22"/>
          <w:lang w:val="id-ID"/>
        </w:rPr>
        <w:t xml:space="preserve"> Tentang Perubahan</w:t>
      </w:r>
      <w:r>
        <w:rPr>
          <w:rFonts w:asciiTheme="minorHAnsi" w:hAnsiTheme="minorHAnsi" w:cstheme="minorHAnsi"/>
          <w:sz w:val="22"/>
          <w:szCs w:val="22"/>
          <w:lang w:val="zh-CN"/>
        </w:rPr>
        <w:t xml:space="preserve"> Ketiga</w:t>
      </w:r>
      <w:r>
        <w:rPr>
          <w:rFonts w:asciiTheme="minorHAnsi" w:hAnsiTheme="minorHAnsi" w:cstheme="minorHAnsi"/>
          <w:sz w:val="22"/>
          <w:szCs w:val="22"/>
          <w:lang w:val="id-ID"/>
        </w:rPr>
        <w:t xml:space="preserve"> Atas</w:t>
      </w:r>
      <w:r>
        <w:rPr>
          <w:rFonts w:asciiTheme="minorHAnsi" w:hAnsiTheme="minorHAnsi" w:cstheme="minorHAnsi"/>
          <w:sz w:val="22"/>
          <w:szCs w:val="22"/>
          <w:lang w:val="sv-SE"/>
        </w:rPr>
        <w:t xml:space="preserve"> Peraturan Gubernur Kalimantan Selatan Nomor </w:t>
      </w:r>
      <w:r>
        <w:rPr>
          <w:rFonts w:asciiTheme="minorHAnsi" w:hAnsiTheme="minorHAnsi" w:cstheme="minorHAnsi"/>
          <w:sz w:val="22"/>
          <w:szCs w:val="22"/>
          <w:lang w:val="id-ID"/>
        </w:rPr>
        <w:t>092</w:t>
      </w:r>
      <w:r>
        <w:rPr>
          <w:rFonts w:asciiTheme="minorHAnsi" w:hAnsiTheme="minorHAnsi" w:cstheme="minorHAnsi"/>
          <w:sz w:val="22"/>
          <w:szCs w:val="22"/>
          <w:lang w:val="sv-SE"/>
        </w:rPr>
        <w:t xml:space="preserve"> Tahun 201</w:t>
      </w:r>
      <w:r>
        <w:rPr>
          <w:rFonts w:asciiTheme="minorHAnsi" w:hAnsiTheme="minorHAnsi" w:cstheme="minorHAnsi"/>
          <w:sz w:val="22"/>
          <w:szCs w:val="22"/>
          <w:lang w:val="id-ID"/>
        </w:rPr>
        <w:t>2</w:t>
      </w:r>
      <w:r>
        <w:rPr>
          <w:rFonts w:asciiTheme="minorHAnsi" w:hAnsiTheme="minorHAnsi" w:cstheme="minorHAnsi"/>
          <w:sz w:val="22"/>
          <w:szCs w:val="22"/>
          <w:lang w:val="zh-CN"/>
        </w:rPr>
        <w:t xml:space="preserve"> </w:t>
      </w:r>
      <w:r>
        <w:rPr>
          <w:rFonts w:asciiTheme="minorHAnsi" w:hAnsiTheme="minorHAnsi" w:cstheme="minorHAnsi"/>
          <w:sz w:val="22"/>
          <w:szCs w:val="22"/>
          <w:lang w:val="sv-SE"/>
        </w:rPr>
        <w:t xml:space="preserve">tentang </w:t>
      </w:r>
      <w:r>
        <w:rPr>
          <w:rFonts w:asciiTheme="minorHAnsi" w:hAnsiTheme="minorHAnsi" w:cstheme="minorHAnsi"/>
          <w:sz w:val="22"/>
          <w:szCs w:val="22"/>
          <w:lang w:val="id-ID"/>
        </w:rPr>
        <w:t>Sistem dan Prosedur Pengelolaan Keuangan Daerah Atas Pelaksanaan Anggaran Pendapatan dan Belanja Daerah</w:t>
      </w:r>
      <w:r>
        <w:rPr>
          <w:rFonts w:asciiTheme="minorHAnsi" w:hAnsiTheme="minorHAnsi" w:cstheme="minorHAnsi"/>
          <w:sz w:val="22"/>
          <w:szCs w:val="22"/>
          <w:lang w:val="sv-SE"/>
        </w:rPr>
        <w:t xml:space="preserve"> Provinsi Kalimantan Selatan (Berita Daerah Provinsi Kalimantan Selatan Tahun 2018 Nomor 71)</w:t>
      </w:r>
      <w:r>
        <w:rPr>
          <w:rFonts w:asciiTheme="minorHAnsi" w:hAnsiTheme="minorHAnsi" w:cstheme="minorHAnsi"/>
          <w:sz w:val="22"/>
          <w:szCs w:val="22"/>
          <w:lang w:val="id-ID"/>
        </w:rPr>
        <w:t>;</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 xml:space="preserve">Peraturan Gubernur Kalimantan Selatan No. </w:t>
      </w:r>
      <w:r>
        <w:rPr>
          <w:rFonts w:asciiTheme="minorHAnsi" w:hAnsiTheme="minorHAnsi" w:cstheme="minorHAnsi"/>
          <w:color w:val="000000" w:themeColor="text1"/>
          <w:sz w:val="22"/>
          <w:szCs w:val="22"/>
          <w:lang w:val="id-ID"/>
          <w14:textFill>
            <w14:solidFill>
              <w14:schemeClr w14:val="tx1"/>
            </w14:solidFill>
          </w14:textFill>
        </w:rPr>
        <w:t>0</w:t>
      </w:r>
      <w:r>
        <w:rPr>
          <w:rFonts w:asciiTheme="minorHAnsi" w:hAnsiTheme="minorHAnsi" w:cstheme="minorHAnsi"/>
          <w:color w:val="000000" w:themeColor="text1"/>
          <w:sz w:val="22"/>
          <w:szCs w:val="22"/>
          <w14:textFill>
            <w14:solidFill>
              <w14:schemeClr w14:val="tx1"/>
            </w14:solidFill>
          </w14:textFill>
        </w:rPr>
        <w:t>73</w:t>
      </w:r>
      <w:r>
        <w:rPr>
          <w:rFonts w:asciiTheme="minorHAnsi" w:hAnsiTheme="minorHAnsi" w:cstheme="minorHAnsi"/>
          <w:color w:val="000000" w:themeColor="text1"/>
          <w:sz w:val="22"/>
          <w:szCs w:val="22"/>
          <w:lang w:val="zh-CN"/>
          <w14:textFill>
            <w14:solidFill>
              <w14:schemeClr w14:val="tx1"/>
            </w14:solidFill>
          </w14:textFill>
        </w:rPr>
        <w:t xml:space="preserve"> </w:t>
      </w:r>
      <w:r>
        <w:rPr>
          <w:rFonts w:asciiTheme="minorHAnsi" w:hAnsiTheme="minorHAnsi" w:cstheme="minorHAnsi"/>
          <w:color w:val="000000" w:themeColor="text1"/>
          <w:sz w:val="22"/>
          <w:szCs w:val="22"/>
          <w:lang w:val="id-ID"/>
          <w14:textFill>
            <w14:solidFill>
              <w14:schemeClr w14:val="tx1"/>
            </w14:solidFill>
          </w14:textFill>
        </w:rPr>
        <w:t>T</w:t>
      </w:r>
      <w:r>
        <w:rPr>
          <w:rFonts w:asciiTheme="minorHAnsi" w:hAnsiTheme="minorHAnsi" w:cstheme="minorHAnsi"/>
          <w:color w:val="000000" w:themeColor="text1"/>
          <w:sz w:val="22"/>
          <w:szCs w:val="22"/>
          <w:lang w:val="sv-SE"/>
          <w14:textFill>
            <w14:solidFill>
              <w14:schemeClr w14:val="tx1"/>
            </w14:solidFill>
          </w14:textFill>
        </w:rPr>
        <w:t xml:space="preserve">ahun 2022 tentang </w:t>
      </w:r>
      <w:r>
        <w:rPr>
          <w:rFonts w:asciiTheme="minorHAnsi" w:hAnsiTheme="minorHAnsi" w:cstheme="minorHAnsi"/>
          <w:color w:val="000000" w:themeColor="text1"/>
          <w:sz w:val="22"/>
          <w:szCs w:val="22"/>
          <w:lang w:val="id-ID"/>
          <w14:textFill>
            <w14:solidFill>
              <w14:schemeClr w14:val="tx1"/>
            </w14:solidFill>
          </w14:textFill>
        </w:rPr>
        <w:t xml:space="preserve">Perubahan Atas </w:t>
      </w:r>
      <w:r>
        <w:rPr>
          <w:rFonts w:asciiTheme="minorHAnsi" w:hAnsiTheme="minorHAnsi" w:cstheme="minorHAnsi"/>
          <w:color w:val="000000" w:themeColor="text1"/>
          <w:sz w:val="22"/>
          <w:szCs w:val="22"/>
          <w:lang w:val="sv-SE"/>
          <w14:textFill>
            <w14:solidFill>
              <w14:schemeClr w14:val="tx1"/>
            </w14:solidFill>
          </w14:textFill>
        </w:rPr>
        <w:t xml:space="preserve">Peraturan Gubernur Kalimantan Selatan No. 097 Tahun 2019 tentang Kebijakan Akuntansi Pemerintah </w:t>
      </w:r>
      <w:r>
        <w:rPr>
          <w:rFonts w:asciiTheme="minorHAnsi" w:hAnsiTheme="minorHAnsi" w:cstheme="minorHAnsi"/>
          <w:color w:val="000000" w:themeColor="text1"/>
          <w:sz w:val="22"/>
          <w:szCs w:val="22"/>
          <w:lang w:val="id-ID"/>
          <w14:textFill>
            <w14:solidFill>
              <w14:schemeClr w14:val="tx1"/>
            </w14:solidFill>
          </w14:textFill>
        </w:rPr>
        <w:t xml:space="preserve">Daerah </w:t>
      </w:r>
      <w:r>
        <w:rPr>
          <w:rFonts w:asciiTheme="minorHAnsi" w:hAnsiTheme="minorHAnsi" w:cstheme="minorHAnsi"/>
          <w:color w:val="000000" w:themeColor="text1"/>
          <w:sz w:val="22"/>
          <w:szCs w:val="22"/>
          <w:lang w:val="sv-SE"/>
          <w14:textFill>
            <w14:solidFill>
              <w14:schemeClr w14:val="tx1"/>
            </w14:solidFill>
          </w14:textFill>
        </w:rPr>
        <w:t>Provinsi Kalimantan Selatan</w:t>
      </w:r>
      <w:r>
        <w:rPr>
          <w:rFonts w:asciiTheme="minorHAnsi" w:hAnsiTheme="minorHAnsi" w:cstheme="minorHAnsi"/>
          <w:color w:val="000000" w:themeColor="text1"/>
          <w:sz w:val="22"/>
          <w:szCs w:val="22"/>
          <w:lang w:val="id-ID"/>
          <w14:textFill>
            <w14:solidFill>
              <w14:schemeClr w14:val="tx1"/>
            </w14:solidFill>
          </w14:textFill>
        </w:rPr>
        <w:t xml:space="preserve"> Berbasis Akrual</w:t>
      </w:r>
      <w:r>
        <w:rPr>
          <w:rFonts w:asciiTheme="minorHAnsi" w:hAnsiTheme="minorHAnsi" w:cstheme="minorHAnsi"/>
          <w:color w:val="000000" w:themeColor="text1"/>
          <w:sz w:val="22"/>
          <w:szCs w:val="22"/>
          <w14:textFill>
            <w14:solidFill>
              <w14:schemeClr w14:val="tx1"/>
            </w14:solidFill>
          </w14:textFill>
        </w:rPr>
        <w:t>;</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Peraturan Gubernur Kalimantan Selatan Nomor 070 Tahun 2022 tentang Penjabaran Anggaran Pendapatan dan Belanja Daerah Provinsi Kalimantan Selatan Tahun Anggaran 2023;</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Peraturan Daerah Provinsi Kalimantan Selatan Nomor 7 Tahun 2022 Tentang Anggaran Pendapatan Dan Belanja Daerah Provinsi Kalimantan Selatan Tahun Anggaran 2023</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Peraturan Gubernur Kalimantan Selatan Nomor 02 Tahun 2023 tentang Perubahan Pertama atas Peraturan Gubernur Kalimantan Selatan Nomor 070 Tahun 2022 tentang Penjabaran Anggaran Pendapatan dan Belanja Daerah Provinsi Kalimantan Selatan Tahun 2023;</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Peraturan Gubernur Kalimantan Selatan Nomor 021 Tahun 2023 tentang Perubahan Kedua atas Peraturan Gubernur Kalimantan Selatan Nomor 070 Tahun 2022 tentang Penjabaran Anggaran Pendapatan dan Belanja Daerah Provinsi Kalimantan Selatan Tahun 2023;</w:t>
      </w:r>
    </w:p>
    <w:p>
      <w:pPr>
        <w:numPr>
          <w:ilvl w:val="0"/>
          <w:numId w:val="4"/>
        </w:numPr>
        <w:tabs>
          <w:tab w:val="clear" w:pos="1440"/>
        </w:tabs>
        <w:spacing w:before="120" w:after="120" w:line="276" w:lineRule="auto"/>
        <w:ind w:left="851" w:hanging="425"/>
        <w:jc w:val="both"/>
        <w:rPr>
          <w:rFonts w:asciiTheme="minorHAnsi" w:hAnsiTheme="minorHAnsi" w:cstheme="minorHAnsi"/>
          <w:color w:val="000000" w:themeColor="text1"/>
          <w:sz w:val="22"/>
          <w:szCs w:val="22"/>
          <w:lang w:val="sv-SE"/>
          <w14:textFill>
            <w14:solidFill>
              <w14:schemeClr w14:val="tx1"/>
            </w14:solidFill>
          </w14:textFill>
        </w:rPr>
      </w:pPr>
      <w:r>
        <w:rPr>
          <w:rFonts w:asciiTheme="minorHAnsi" w:hAnsiTheme="minorHAnsi" w:cstheme="minorHAnsi"/>
          <w:color w:val="000000" w:themeColor="text1"/>
          <w:sz w:val="22"/>
          <w:szCs w:val="22"/>
          <w:lang w:val="sv-SE"/>
          <w14:textFill>
            <w14:solidFill>
              <w14:schemeClr w14:val="tx1"/>
            </w14:solidFill>
          </w14:textFill>
        </w:rPr>
        <w:t>Peraturan Gubernur Kalimantan Selatan Nomor 029 Tahun 2023 tentang Perubahan Ketiga atas Peraturan Gubernur Kalimantan Selatan Nomor 070 Tahun 2022 tentang Penjabaran Anggaran Pendapatan dan Belanja Daerah Provinsi Kalimantan Selatan Tahun 2023;</w:t>
      </w:r>
    </w:p>
    <w:p>
      <w:pPr>
        <w:numPr>
          <w:ilvl w:val="0"/>
          <w:numId w:val="4"/>
        </w:numPr>
        <w:tabs>
          <w:tab w:val="clear" w:pos="1440"/>
        </w:tabs>
        <w:spacing w:before="120" w:after="120" w:line="276" w:lineRule="auto"/>
        <w:ind w:left="851" w:hanging="425"/>
        <w:jc w:val="both"/>
        <w:rPr>
          <w:rFonts w:asciiTheme="minorHAnsi" w:hAnsiTheme="minorHAnsi" w:cstheme="minorHAnsi"/>
          <w:color w:val="FF0000"/>
          <w:sz w:val="22"/>
          <w:szCs w:val="22"/>
          <w:lang w:val="sv-SE"/>
        </w:rPr>
      </w:pPr>
      <w:r>
        <w:rPr>
          <w:rFonts w:asciiTheme="minorHAnsi" w:hAnsiTheme="minorHAnsi" w:cstheme="minorHAnsi"/>
          <w:color w:val="000000" w:themeColor="text1"/>
          <w:sz w:val="22"/>
          <w:szCs w:val="22"/>
          <w:lang w:val="sv-SE"/>
          <w14:textFill>
            <w14:solidFill>
              <w14:schemeClr w14:val="tx1"/>
            </w14:solidFill>
          </w14:textFill>
        </w:rPr>
        <w:t>Peraturan Daerah Provinsi Kalimantan Selatan Nomor 10 Tahun 2023 Tentang Perubahan Anggaran Pendapatan Dan Belanja Daerah Provinsi Kalimantan Selatan Tahun Anggaran 2023;</w:t>
      </w:r>
    </w:p>
    <w:p>
      <w:pPr>
        <w:numPr>
          <w:ilvl w:val="0"/>
          <w:numId w:val="4"/>
        </w:numPr>
        <w:tabs>
          <w:tab w:val="clear" w:pos="1440"/>
        </w:tabs>
        <w:spacing w:before="120" w:after="120" w:line="276" w:lineRule="auto"/>
        <w:ind w:left="851" w:hanging="425"/>
        <w:jc w:val="both"/>
        <w:rPr>
          <w:rFonts w:asciiTheme="minorHAnsi" w:hAnsiTheme="minorHAnsi" w:cstheme="minorHAnsi"/>
          <w:sz w:val="22"/>
          <w:szCs w:val="22"/>
          <w:lang w:val="sv-SE"/>
        </w:rPr>
      </w:pPr>
      <w:r>
        <w:rPr>
          <w:rFonts w:asciiTheme="minorHAnsi" w:hAnsiTheme="minorHAnsi" w:cstheme="minorHAnsi"/>
          <w:sz w:val="22"/>
          <w:szCs w:val="22"/>
          <w:lang w:val="sv-SE"/>
        </w:rPr>
        <w:t>Peraturan Gubernur Provinsi Kalimantan Selatan Nomor 066 Tahun 2023 Tentang Penjabaran Perubahan Anggaran Pendapatan Dan Belanja Daerah Provinsi Kalimantan Selatan Tahun Anggaran 2023.</w:t>
      </w:r>
    </w:p>
    <w:p>
      <w:pPr>
        <w:pStyle w:val="3"/>
        <w:numPr>
          <w:ilvl w:val="1"/>
          <w:numId w:val="2"/>
        </w:numPr>
        <w:ind w:left="426" w:hanging="426"/>
        <w:rPr>
          <w:rFonts w:cstheme="minorHAnsi"/>
          <w:color w:val="000000" w:themeColor="text1"/>
          <w14:textFill>
            <w14:solidFill>
              <w14:schemeClr w14:val="tx1"/>
            </w14:solidFill>
          </w14:textFill>
        </w:rPr>
      </w:pPr>
      <w:bookmarkStart w:id="18" w:name="_Toc98398090"/>
      <w:bookmarkStart w:id="19" w:name="_Toc134475632"/>
      <w:bookmarkStart w:id="20" w:name="_Toc98115730"/>
      <w:bookmarkStart w:id="21" w:name="_Toc133403757"/>
      <w:bookmarkStart w:id="22" w:name="_Toc98231641"/>
      <w:bookmarkStart w:id="23" w:name="_Toc134471546"/>
      <w:r>
        <w:rPr>
          <w:rFonts w:cstheme="minorHAnsi"/>
          <w:color w:val="000000" w:themeColor="text1"/>
          <w14:textFill>
            <w14:solidFill>
              <w14:schemeClr w14:val="tx1"/>
            </w14:solidFill>
          </w14:textFill>
        </w:rPr>
        <w:t>Sistematika Penulisan Catatan Atas Laporan Keuangan</w:t>
      </w:r>
      <w:bookmarkEnd w:id="18"/>
      <w:bookmarkEnd w:id="19"/>
      <w:bookmarkEnd w:id="20"/>
      <w:bookmarkEnd w:id="21"/>
      <w:bookmarkEnd w:id="22"/>
      <w:bookmarkEnd w:id="23"/>
    </w:p>
    <w:p>
      <w:pPr>
        <w:pStyle w:val="81"/>
        <w:ind w:left="426"/>
        <w:jc w:val="both"/>
        <w:rPr>
          <w:rFonts w:asciiTheme="minorHAnsi" w:hAnsiTheme="minorHAnsi" w:cstheme="minorHAnsi"/>
          <w:color w:val="000000" w:themeColor="text1"/>
          <w:sz w:val="22"/>
          <w:szCs w:val="22"/>
          <w:lang w:val="id-ID"/>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Sistematika Penulisan Catatan atas Laporan  Keuangan (CaLK) sebagai berikut.</w:t>
      </w:r>
    </w:p>
    <w:p>
      <w:pPr>
        <w:pStyle w:val="81"/>
        <w:ind w:left="426"/>
        <w:jc w:val="both"/>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id-ID"/>
          <w14:textFill>
            <w14:solidFill>
              <w14:schemeClr w14:val="tx1"/>
            </w14:solidFill>
          </w14:textFill>
        </w:rPr>
        <w:t>BAB I</w:t>
      </w:r>
      <w:r>
        <w:rPr>
          <w:rFonts w:asciiTheme="minorHAnsi" w:hAnsiTheme="minorHAnsi" w:cstheme="minorHAnsi"/>
          <w:b/>
          <w:color w:val="000000" w:themeColor="text1"/>
          <w:sz w:val="22"/>
          <w:szCs w:val="22"/>
          <w:lang w:val="id-ID"/>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PENDAHULUAN</w:t>
      </w:r>
    </w:p>
    <w:p>
      <w:pPr>
        <w:pStyle w:val="57"/>
        <w:numPr>
          <w:ilvl w:val="1"/>
          <w:numId w:val="5"/>
        </w:numPr>
        <w:spacing w:before="120" w:after="120"/>
        <w:ind w:left="851" w:right="-6" w:firstLine="567"/>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Maksud Dan Tujuan Penyusunan Laporan Keuangan</w:t>
      </w:r>
    </w:p>
    <w:p>
      <w:pPr>
        <w:pStyle w:val="57"/>
        <w:spacing w:before="120" w:after="120"/>
        <w:ind w:left="851" w:right="-6" w:firstLine="567"/>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1.2</w:t>
      </w:r>
      <w:r>
        <w:rPr>
          <w:rFonts w:asciiTheme="minorHAnsi" w:hAnsiTheme="minorHAnsi" w:cstheme="minorHAnsi"/>
          <w:color w:val="000000" w:themeColor="text1"/>
          <w:sz w:val="22"/>
          <w:szCs w:val="22"/>
          <w:lang w:val="id-ID"/>
          <w14:textFill>
            <w14:solidFill>
              <w14:schemeClr w14:val="tx1"/>
            </w14:solidFill>
          </w14:textFill>
        </w:rPr>
        <w:t>.</w:t>
      </w:r>
      <w:r>
        <w:rPr>
          <w:rFonts w:asciiTheme="minorHAnsi" w:hAnsiTheme="minorHAnsi" w:cstheme="minorHAnsi"/>
          <w:color w:val="000000" w:themeColor="text1"/>
          <w:sz w:val="22"/>
          <w:szCs w:val="22"/>
          <w:lang w:val="fi-FI"/>
          <w14:textFill>
            <w14:solidFill>
              <w14:schemeClr w14:val="tx1"/>
            </w14:solidFill>
          </w14:textFill>
        </w:rPr>
        <w:tab/>
      </w:r>
      <w:r>
        <w:rPr>
          <w:rFonts w:asciiTheme="minorHAnsi" w:hAnsiTheme="minorHAnsi" w:cstheme="minorHAnsi"/>
          <w:color w:val="000000" w:themeColor="text1"/>
          <w:sz w:val="22"/>
          <w:szCs w:val="22"/>
          <w:lang w:val="fi-FI"/>
          <w14:textFill>
            <w14:solidFill>
              <w14:schemeClr w14:val="tx1"/>
            </w14:solidFill>
          </w14:textFill>
        </w:rPr>
        <w:t>Landasan Hukum Penyusunan Laporan Keuangan</w:t>
      </w:r>
    </w:p>
    <w:p>
      <w:pPr>
        <w:pStyle w:val="57"/>
        <w:numPr>
          <w:ilvl w:val="1"/>
          <w:numId w:val="6"/>
        </w:numPr>
        <w:spacing w:after="120"/>
        <w:ind w:left="851" w:right="-6" w:firstLine="567"/>
        <w:contextualSpacing w:val="0"/>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 xml:space="preserve">Sistematika Penulisan Catatan Atas Laporan Keuangan </w:t>
      </w:r>
    </w:p>
    <w:p>
      <w:pPr>
        <w:pStyle w:val="81"/>
        <w:ind w:left="426"/>
        <w:jc w:val="both"/>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id-ID"/>
          <w14:textFill>
            <w14:solidFill>
              <w14:schemeClr w14:val="tx1"/>
            </w14:solidFill>
          </w14:textFill>
        </w:rPr>
        <w:t xml:space="preserve">BAB </w:t>
      </w:r>
      <w:r>
        <w:rPr>
          <w:rFonts w:asciiTheme="minorHAnsi" w:hAnsiTheme="minorHAnsi" w:cstheme="minorHAnsi"/>
          <w:b/>
          <w:color w:val="000000" w:themeColor="text1"/>
          <w:sz w:val="22"/>
          <w:szCs w:val="22"/>
          <w14:textFill>
            <w14:solidFill>
              <w14:schemeClr w14:val="tx1"/>
            </w14:solidFill>
          </w14:textFill>
        </w:rPr>
        <w:t>II</w:t>
      </w:r>
      <w:r>
        <w:rPr>
          <w:rFonts w:asciiTheme="minorHAnsi" w:hAnsiTheme="minorHAnsi" w:cstheme="minorHAnsi"/>
          <w:b/>
          <w:color w:val="000000" w:themeColor="text1"/>
          <w:sz w:val="22"/>
          <w:szCs w:val="22"/>
          <w:lang w:val="id-ID"/>
          <w14:textFill>
            <w14:solidFill>
              <w14:schemeClr w14:val="tx1"/>
            </w14:solidFill>
          </w14:textFill>
        </w:rPr>
        <w:tab/>
      </w:r>
      <w:r>
        <w:rPr>
          <w:rFonts w:asciiTheme="minorHAnsi" w:hAnsiTheme="minorHAnsi" w:cstheme="minorHAnsi"/>
          <w:b/>
          <w:color w:val="000000" w:themeColor="text1"/>
          <w:sz w:val="22"/>
          <w:szCs w:val="22"/>
          <w14:textFill>
            <w14:solidFill>
              <w14:schemeClr w14:val="tx1"/>
            </w14:solidFill>
          </w14:textFill>
        </w:rPr>
        <w:t>PENJELASAN POS-POS LAPORAN KEUANGAN</w:t>
      </w:r>
    </w:p>
    <w:p>
      <w:pPr>
        <w:pStyle w:val="57"/>
        <w:spacing w:before="120" w:after="120"/>
        <w:ind w:left="851" w:right="-6" w:firstLine="567"/>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3.</w:t>
      </w:r>
      <w:r>
        <w:rPr>
          <w:rFonts w:asciiTheme="minorHAnsi" w:hAnsiTheme="minorHAnsi" w:cstheme="minorHAnsi"/>
          <w:color w:val="000000" w:themeColor="text1"/>
          <w:sz w:val="22"/>
          <w:szCs w:val="22"/>
          <w14:textFill>
            <w14:solidFill>
              <w14:schemeClr w14:val="tx1"/>
            </w14:solidFill>
          </w14:textFill>
        </w:rPr>
        <w:t>1.</w:t>
      </w:r>
      <w:r>
        <w:rPr>
          <w:rFonts w:asciiTheme="minorHAnsi" w:hAnsiTheme="minorHAnsi" w:cstheme="minorHAnsi"/>
          <w:color w:val="000000" w:themeColor="text1"/>
          <w:sz w:val="22"/>
          <w:szCs w:val="22"/>
          <w:lang w:val="fi-FI"/>
          <w14:textFill>
            <w14:solidFill>
              <w14:schemeClr w14:val="tx1"/>
            </w14:solidFill>
          </w14:textFill>
        </w:rPr>
        <w:tab/>
      </w:r>
      <w:r>
        <w:rPr>
          <w:rFonts w:asciiTheme="minorHAnsi" w:hAnsiTheme="minorHAnsi" w:cstheme="minorHAnsi"/>
          <w:color w:val="000000" w:themeColor="text1"/>
          <w:sz w:val="22"/>
          <w:szCs w:val="22"/>
          <w:lang w:val="fi-FI"/>
          <w14:textFill>
            <w14:solidFill>
              <w14:schemeClr w14:val="tx1"/>
            </w14:solidFill>
          </w14:textFill>
        </w:rPr>
        <w:t xml:space="preserve">Laporan Realisasi Anggaran </w:t>
      </w:r>
    </w:p>
    <w:p>
      <w:pPr>
        <w:pStyle w:val="57"/>
        <w:spacing w:before="120" w:after="120"/>
        <w:ind w:left="851" w:right="-6" w:firstLine="567"/>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3.</w:t>
      </w:r>
      <w:r>
        <w:rPr>
          <w:rFonts w:asciiTheme="minorHAnsi" w:hAnsiTheme="minorHAnsi" w:cstheme="minorHAnsi"/>
          <w:color w:val="000000" w:themeColor="text1"/>
          <w:sz w:val="22"/>
          <w:szCs w:val="22"/>
          <w14:textFill>
            <w14:solidFill>
              <w14:schemeClr w14:val="tx1"/>
            </w14:solidFill>
          </w14:textFill>
        </w:rPr>
        <w:t>2.</w:t>
      </w:r>
      <w:r>
        <w:rPr>
          <w:rFonts w:asciiTheme="minorHAnsi" w:hAnsiTheme="minorHAnsi" w:cstheme="minorHAnsi"/>
          <w:color w:val="000000" w:themeColor="text1"/>
          <w:sz w:val="22"/>
          <w:szCs w:val="22"/>
          <w:lang w:val="id-ID"/>
          <w14:textFill>
            <w14:solidFill>
              <w14:schemeClr w14:val="tx1"/>
            </w14:solidFill>
          </w14:textFill>
        </w:rPr>
        <w:t xml:space="preserve"> </w:t>
      </w:r>
      <w:r>
        <w:rPr>
          <w:rFonts w:asciiTheme="minorHAnsi" w:hAnsiTheme="minorHAnsi" w:cstheme="minorHAnsi"/>
          <w:color w:val="000000" w:themeColor="text1"/>
          <w:sz w:val="22"/>
          <w:szCs w:val="22"/>
          <w:lang w:val="id-ID"/>
          <w14:textFill>
            <w14:solidFill>
              <w14:schemeClr w14:val="tx1"/>
            </w14:solidFill>
          </w14:textFill>
        </w:rPr>
        <w:tab/>
      </w:r>
      <w:r>
        <w:rPr>
          <w:rFonts w:asciiTheme="minorHAnsi" w:hAnsiTheme="minorHAnsi" w:cstheme="minorHAnsi"/>
          <w:color w:val="000000" w:themeColor="text1"/>
          <w:sz w:val="22"/>
          <w:szCs w:val="22"/>
          <w:lang w:val="fi-FI"/>
          <w14:textFill>
            <w14:solidFill>
              <w14:schemeClr w14:val="tx1"/>
            </w14:solidFill>
          </w14:textFill>
        </w:rPr>
        <w:t>Neraca</w:t>
      </w:r>
    </w:p>
    <w:p>
      <w:pPr>
        <w:pStyle w:val="57"/>
        <w:spacing w:before="120" w:after="120"/>
        <w:ind w:left="851" w:right="-6" w:firstLine="567"/>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3.</w:t>
      </w:r>
      <w:r>
        <w:rPr>
          <w:rFonts w:asciiTheme="minorHAnsi" w:hAnsiTheme="minorHAnsi" w:cstheme="minorHAnsi"/>
          <w:color w:val="000000" w:themeColor="text1"/>
          <w:sz w:val="22"/>
          <w:szCs w:val="22"/>
          <w14:textFill>
            <w14:solidFill>
              <w14:schemeClr w14:val="tx1"/>
            </w14:solidFill>
          </w14:textFill>
        </w:rPr>
        <w:t>3.</w:t>
      </w:r>
      <w:r>
        <w:rPr>
          <w:rFonts w:asciiTheme="minorHAnsi" w:hAnsiTheme="minorHAnsi" w:cstheme="minorHAnsi"/>
          <w:color w:val="000000" w:themeColor="text1"/>
          <w:sz w:val="22"/>
          <w:szCs w:val="22"/>
          <w:lang w:val="id-ID"/>
          <w14:textFill>
            <w14:solidFill>
              <w14:schemeClr w14:val="tx1"/>
            </w14:solidFill>
          </w14:textFill>
        </w:rPr>
        <w:tab/>
      </w:r>
      <w:r>
        <w:rPr>
          <w:rFonts w:asciiTheme="minorHAnsi" w:hAnsiTheme="minorHAnsi" w:cstheme="minorHAnsi"/>
          <w:color w:val="000000" w:themeColor="text1"/>
          <w:sz w:val="22"/>
          <w:szCs w:val="22"/>
          <w:lang w:val="fi-FI"/>
          <w14:textFill>
            <w14:solidFill>
              <w14:schemeClr w14:val="tx1"/>
            </w14:solidFill>
          </w14:textFill>
        </w:rPr>
        <w:t>Laporan Operasional</w:t>
      </w:r>
    </w:p>
    <w:p>
      <w:pPr>
        <w:pStyle w:val="57"/>
        <w:spacing w:before="120" w:after="120"/>
        <w:ind w:left="851" w:right="-6" w:firstLine="567"/>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3.</w:t>
      </w:r>
      <w:r>
        <w:rPr>
          <w:rFonts w:asciiTheme="minorHAnsi" w:hAnsiTheme="minorHAnsi" w:cstheme="minorHAnsi"/>
          <w:color w:val="000000" w:themeColor="text1"/>
          <w:sz w:val="22"/>
          <w:szCs w:val="22"/>
          <w14:textFill>
            <w14:solidFill>
              <w14:schemeClr w14:val="tx1"/>
            </w14:solidFill>
          </w14:textFill>
        </w:rPr>
        <w:t>4.</w:t>
      </w:r>
      <w:r>
        <w:rPr>
          <w:rFonts w:asciiTheme="minorHAnsi" w:hAnsiTheme="minorHAnsi" w:cstheme="minorHAnsi"/>
          <w:color w:val="000000" w:themeColor="text1"/>
          <w:sz w:val="22"/>
          <w:szCs w:val="22"/>
          <w:lang w:val="fi-FI"/>
          <w14:textFill>
            <w14:solidFill>
              <w14:schemeClr w14:val="tx1"/>
            </w14:solidFill>
          </w14:textFill>
        </w:rPr>
        <w:tab/>
      </w:r>
      <w:r>
        <w:rPr>
          <w:rFonts w:asciiTheme="minorHAnsi" w:hAnsiTheme="minorHAnsi" w:cstheme="minorHAnsi"/>
          <w:color w:val="000000" w:themeColor="text1"/>
          <w:sz w:val="22"/>
          <w:szCs w:val="22"/>
          <w:lang w:val="fi-FI"/>
          <w14:textFill>
            <w14:solidFill>
              <w14:schemeClr w14:val="tx1"/>
            </w14:solidFill>
          </w14:textFill>
        </w:rPr>
        <w:t>Laporan Perubahan Ekuitas</w:t>
      </w: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r>
        <w:rPr>
          <w:rFonts w:asciiTheme="minorHAnsi" w:hAnsiTheme="minorHAnsi" w:cstheme="minorHAnsi"/>
          <w:b/>
          <w:color w:val="000000" w:themeColor="text1"/>
          <w:sz w:val="22"/>
          <w:szCs w:val="22"/>
          <w:lang w:val="id-ID"/>
          <w14:textFill>
            <w14:solidFill>
              <w14:schemeClr w14:val="tx1"/>
            </w14:solidFill>
          </w14:textFill>
        </w:rPr>
        <w:t xml:space="preserve">BAB </w:t>
      </w:r>
      <w:r>
        <w:rPr>
          <w:rFonts w:asciiTheme="minorHAnsi" w:hAnsiTheme="minorHAnsi" w:cstheme="minorHAnsi"/>
          <w:b/>
          <w:color w:val="000000" w:themeColor="text1"/>
          <w:sz w:val="22"/>
          <w:szCs w:val="22"/>
          <w14:textFill>
            <w14:solidFill>
              <w14:schemeClr w14:val="tx1"/>
            </w14:solidFill>
          </w14:textFill>
        </w:rPr>
        <w:t>III</w:t>
      </w:r>
      <w:r>
        <w:rPr>
          <w:rFonts w:asciiTheme="minorHAnsi" w:hAnsiTheme="minorHAnsi" w:cstheme="minorHAnsi"/>
          <w:b/>
          <w:color w:val="000000" w:themeColor="text1"/>
          <w:sz w:val="22"/>
          <w:szCs w:val="22"/>
          <w:lang w:val="id-ID"/>
          <w14:textFill>
            <w14:solidFill>
              <w14:schemeClr w14:val="tx1"/>
            </w14:solidFill>
          </w14:textFill>
        </w:rPr>
        <w:tab/>
      </w:r>
      <w:r>
        <w:rPr>
          <w:rFonts w:asciiTheme="minorHAnsi" w:hAnsiTheme="minorHAnsi" w:cstheme="minorHAnsi"/>
          <w:b/>
          <w:color w:val="000000" w:themeColor="text1"/>
          <w:sz w:val="22"/>
          <w:szCs w:val="22"/>
          <w:lang w:val="id-ID"/>
          <w14:textFill>
            <w14:solidFill>
              <w14:schemeClr w14:val="tx1"/>
            </w14:solidFill>
          </w14:textFill>
        </w:rPr>
        <w:t>PENUTUP</w:t>
      </w: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spacing w:before="120" w:after="120"/>
        <w:ind w:right="-6" w:firstLine="432"/>
        <w:jc w:val="both"/>
        <w:rPr>
          <w:rFonts w:asciiTheme="minorHAnsi" w:hAnsiTheme="minorHAnsi" w:cstheme="minorHAnsi"/>
          <w:b/>
          <w:color w:val="000000" w:themeColor="text1"/>
          <w:sz w:val="22"/>
          <w:szCs w:val="22"/>
          <w:lang w:val="id-ID"/>
          <w14:textFill>
            <w14:solidFill>
              <w14:schemeClr w14:val="tx1"/>
            </w14:solidFill>
          </w14:textFill>
        </w:rPr>
      </w:pPr>
    </w:p>
    <w:p>
      <w:pPr>
        <w:pStyle w:val="2"/>
        <w:spacing w:line="276" w:lineRule="auto"/>
        <w:rPr>
          <w:rFonts w:cstheme="minorHAnsi"/>
          <w:color w:val="000000" w:themeColor="text1"/>
          <w14:textFill>
            <w14:solidFill>
              <w14:schemeClr w14:val="tx1"/>
            </w14:solidFill>
          </w14:textFill>
        </w:rPr>
      </w:pPr>
      <w:bookmarkStart w:id="24" w:name="_Toc98398113"/>
      <w:bookmarkStart w:id="25" w:name="_Toc98231664"/>
      <w:bookmarkStart w:id="26" w:name="_Toc134475672"/>
      <w:bookmarkStart w:id="27" w:name="_Toc134471586"/>
      <w:bookmarkStart w:id="28" w:name="_Toc133403797"/>
      <w:bookmarkStart w:id="29" w:name="_Toc98115741"/>
      <w:r>
        <w:rPr>
          <w:rFonts w:cstheme="minorHAnsi"/>
          <w:color w:val="000000" w:themeColor="text1"/>
          <w14:textFill>
            <w14:solidFill>
              <w14:schemeClr w14:val="tx1"/>
            </w14:solidFill>
          </w14:textFill>
        </w:rPr>
        <w:t xml:space="preserve">BAB </w:t>
      </w:r>
      <w:bookmarkEnd w:id="24"/>
      <w:bookmarkEnd w:id="25"/>
      <w:bookmarkEnd w:id="26"/>
      <w:bookmarkEnd w:id="27"/>
      <w:bookmarkEnd w:id="28"/>
      <w:bookmarkEnd w:id="29"/>
      <w:r>
        <w:rPr>
          <w:rFonts w:cstheme="minorHAnsi"/>
          <w:color w:val="000000" w:themeColor="text1"/>
          <w14:textFill>
            <w14:solidFill>
              <w14:schemeClr w14:val="tx1"/>
            </w14:solidFill>
          </w14:textFill>
        </w:rPr>
        <w:t>III</w:t>
      </w:r>
    </w:p>
    <w:p>
      <w:pPr>
        <w:widowControl w:val="0"/>
        <w:spacing w:line="276" w:lineRule="auto"/>
        <w:jc w:val="center"/>
        <w:rPr>
          <w:rFonts w:eastAsia="Calibri" w:asciiTheme="minorHAnsi" w:hAnsiTheme="minorHAnsi" w:cstheme="minorHAnsi"/>
          <w:b/>
          <w:color w:val="000000" w:themeColor="text1"/>
          <w:sz w:val="22"/>
          <w:szCs w:val="22"/>
          <w14:textFill>
            <w14:solidFill>
              <w14:schemeClr w14:val="tx1"/>
            </w14:solidFill>
          </w14:textFill>
        </w:rPr>
      </w:pPr>
      <w:r>
        <w:rPr>
          <w:rFonts w:eastAsia="Calibri" w:asciiTheme="minorHAnsi" w:hAnsiTheme="minorHAnsi" w:cstheme="minorHAnsi"/>
          <w:b/>
          <w:color w:val="000000" w:themeColor="text1"/>
          <w:sz w:val="22"/>
          <w:szCs w:val="22"/>
          <w14:textFill>
            <w14:solidFill>
              <w14:schemeClr w14:val="tx1"/>
            </w14:solidFill>
          </w14:textFill>
        </w:rPr>
        <w:t>PENJELASAN POS-POS LAPORAN KEUANGAN</w:t>
      </w:r>
    </w:p>
    <w:p>
      <w:pPr>
        <w:widowControl w:val="0"/>
        <w:spacing w:before="240" w:line="276" w:lineRule="auto"/>
        <w:jc w:val="both"/>
        <w:rPr>
          <w:rFonts w:eastAsia="Calibri" w:asciiTheme="minorHAnsi" w:hAnsiTheme="minorHAnsi" w:cstheme="minorHAnsi"/>
          <w:color w:val="000000" w:themeColor="text1"/>
          <w:sz w:val="22"/>
          <w:szCs w:val="22"/>
          <w14:textFill>
            <w14:solidFill>
              <w14:schemeClr w14:val="tx1"/>
            </w14:solidFill>
          </w14:textFill>
        </w:rPr>
      </w:pPr>
      <w:r>
        <w:rPr>
          <w:rFonts w:eastAsia="Calibri" w:asciiTheme="minorHAnsi" w:hAnsiTheme="minorHAnsi" w:cstheme="minorHAnsi"/>
          <w:color w:val="000000" w:themeColor="text1"/>
          <w:sz w:val="22"/>
          <w:szCs w:val="22"/>
          <w14:textFill>
            <w14:solidFill>
              <w14:schemeClr w14:val="tx1"/>
            </w14:solidFill>
          </w14:textFill>
        </w:rPr>
        <w:t>Penyajian Laporan Keuangan Biro Pengadaan Barang dan Jasa Sekretariat Daerah Provinsi Kalimantan Selatan Tahun Anggaran 2023 mengacu pada Peraturan Pemerintah Nomor 71 Tahun 2010 tentang Standar Akuntansi Pemerintahan, Peraturan Menteri Dalam Negeri Nomor 64 Tahun 2013 tentang Penerapan Standar Akuntansi Pemerintahan Berbasis Akrual Paada Pemerintah Daerah, dan Peraturan Menteri Dalam Negeri Nomor 77 Tahun 2020 tentang Pedoman Teknis Pengelolaan Keuangan Daerah.</w:t>
      </w:r>
    </w:p>
    <w:p>
      <w:pPr>
        <w:widowControl w:val="0"/>
        <w:spacing w:before="240" w:line="276" w:lineRule="auto"/>
        <w:jc w:val="both"/>
        <w:rPr>
          <w:rFonts w:eastAsia="Calibri" w:asciiTheme="minorHAnsi" w:hAnsiTheme="minorHAnsi" w:cstheme="minorHAnsi"/>
          <w:color w:val="000000" w:themeColor="text1"/>
          <w:sz w:val="22"/>
          <w:szCs w:val="22"/>
          <w14:textFill>
            <w14:solidFill>
              <w14:schemeClr w14:val="tx1"/>
            </w14:solidFill>
          </w14:textFill>
        </w:rPr>
      </w:pPr>
      <w:r>
        <w:rPr>
          <w:rFonts w:eastAsia="Calibri" w:asciiTheme="minorHAnsi" w:hAnsiTheme="minorHAnsi" w:cstheme="minorHAnsi"/>
          <w:color w:val="000000" w:themeColor="text1"/>
          <w:sz w:val="22"/>
          <w:szCs w:val="22"/>
          <w14:textFill>
            <w14:solidFill>
              <w14:schemeClr w14:val="tx1"/>
            </w14:solidFill>
          </w14:textFill>
        </w:rPr>
        <w:t>Penjelasan pos-pos laporan keuangan dalam Catatan atas Laporan Keuangan (CaLK) sepenuhnya disajikan mengacu pada Standar Akuntansi Pemerintahan.</w:t>
      </w:r>
    </w:p>
    <w:p>
      <w:pPr>
        <w:pStyle w:val="3"/>
        <w:numPr>
          <w:ilvl w:val="1"/>
          <w:numId w:val="7"/>
        </w:numPr>
        <w:spacing w:after="0" w:line="276" w:lineRule="auto"/>
        <w:rPr>
          <w:rFonts w:cstheme="minorHAnsi"/>
          <w:color w:val="000000" w:themeColor="text1"/>
          <w14:textFill>
            <w14:solidFill>
              <w14:schemeClr w14:val="tx1"/>
            </w14:solidFill>
          </w14:textFill>
        </w:rPr>
      </w:pPr>
      <w:bookmarkStart w:id="30" w:name="_Toc98398114"/>
      <w:bookmarkStart w:id="31" w:name="_Toc134475673"/>
      <w:bookmarkStart w:id="32" w:name="_Toc98231665"/>
      <w:bookmarkStart w:id="33" w:name="_Toc133403798"/>
      <w:bookmarkStart w:id="34" w:name="_Toc134471587"/>
      <w:bookmarkStart w:id="35" w:name="_Toc98115742"/>
      <w:r>
        <w:rPr>
          <w:rFonts w:cstheme="minorHAnsi"/>
          <w:color w:val="000000" w:themeColor="text1"/>
          <w14:textFill>
            <w14:solidFill>
              <w14:schemeClr w14:val="tx1"/>
            </w14:solidFill>
          </w14:textFill>
        </w:rPr>
        <w:t>LAPORAN REALISASI ANGGARAN</w:t>
      </w:r>
      <w:bookmarkEnd w:id="30"/>
      <w:bookmarkEnd w:id="31"/>
      <w:bookmarkEnd w:id="32"/>
      <w:bookmarkEnd w:id="33"/>
      <w:bookmarkEnd w:id="34"/>
      <w:bookmarkEnd w:id="35"/>
    </w:p>
    <w:p>
      <w:pPr>
        <w:spacing w:line="276" w:lineRule="auto"/>
        <w:ind w:left="3306" w:firstLine="293"/>
        <w:jc w:val="both"/>
        <w:rPr>
          <w:rFonts w:eastAsia="Calibri" w:asciiTheme="minorHAnsi" w:hAnsiTheme="minorHAnsi" w:cstheme="minorHAnsi"/>
          <w:color w:val="000000" w:themeColor="text1"/>
          <w:sz w:val="22"/>
          <w:szCs w:val="22"/>
          <w14:textFill>
            <w14:solidFill>
              <w14:schemeClr w14:val="tx1"/>
            </w14:solidFill>
          </w14:textFill>
        </w:rPr>
      </w:pPr>
      <w:r>
        <w:rPr>
          <w:rFonts w:eastAsia="Calibri" w:asciiTheme="minorHAnsi" w:hAnsiTheme="minorHAnsi" w:cstheme="minorHAnsi"/>
          <w:color w:val="000000" w:themeColor="text1"/>
          <w:sz w:val="22"/>
          <w:szCs w:val="22"/>
          <w14:textFill>
            <w14:solidFill>
              <w14:schemeClr w14:val="tx1"/>
            </w14:solidFill>
          </w14:textFill>
        </w:rPr>
        <w:t xml:space="preserve"> </w:t>
      </w:r>
      <w:bookmarkStart w:id="36" w:name="_heading=h.13hfm6tpr9so" w:colFirst="0" w:colLast="0"/>
      <w:bookmarkEnd w:id="36"/>
    </w:p>
    <w:p>
      <w:pPr>
        <w:spacing w:line="276" w:lineRule="auto"/>
        <w:ind w:left="3306" w:firstLine="293"/>
        <w:jc w:val="both"/>
        <w:rPr>
          <w:rFonts w:eastAsia="Calibri" w:asciiTheme="minorHAnsi" w:hAnsiTheme="minorHAnsi" w:cstheme="minorHAnsi"/>
          <w:b/>
          <w:color w:val="000000" w:themeColor="text1"/>
          <w:sz w:val="22"/>
          <w:szCs w:val="22"/>
          <w14:textFill>
            <w14:solidFill>
              <w14:schemeClr w14:val="tx1"/>
            </w14:solidFill>
          </w14:textFill>
        </w:rPr>
      </w:pPr>
      <w:r>
        <w:rPr>
          <w:rFonts w:eastAsia="Calibri" w:asciiTheme="minorHAnsi" w:hAnsiTheme="minorHAnsi" w:cstheme="minorHAnsi"/>
          <w:b/>
          <w:color w:val="000000" w:themeColor="text1"/>
          <w:sz w:val="22"/>
          <w:szCs w:val="22"/>
          <w14:textFill>
            <w14:solidFill>
              <w14:schemeClr w14:val="tx1"/>
            </w14:solidFill>
          </w14:textFill>
        </w:rPr>
        <w:t xml:space="preserve">  31 Desember 2023</w:t>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 xml:space="preserve"> 31 Desember 2022</w:t>
      </w:r>
    </w:p>
    <w:p>
      <w:pPr>
        <w:tabs>
          <w:tab w:val="left" w:pos="2378"/>
        </w:tabs>
        <w:jc w:val="both"/>
        <w:rPr>
          <w:rFonts w:asciiTheme="minorHAnsi" w:hAnsiTheme="minorHAnsi" w:cstheme="minorHAnsi"/>
          <w:color w:val="000000" w:themeColor="text1"/>
          <w14:textFill>
            <w14:solidFill>
              <w14:schemeClr w14:val="tx1"/>
            </w14:solidFill>
          </w14:textFill>
        </w:rPr>
      </w:pP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                </w:t>
      </w:r>
      <w:r>
        <w:rPr>
          <w:rFonts w:eastAsia="Calibri" w:asciiTheme="minorHAnsi" w:hAnsiTheme="minorHAnsi" w:cstheme="minorHAnsi"/>
          <w:b/>
          <w:color w:val="000000" w:themeColor="text1"/>
          <w:sz w:val="22"/>
          <w:szCs w:val="22"/>
          <w14:textFill>
            <w14:solidFill>
              <w14:schemeClr w14:val="tx1"/>
            </w14:solidFill>
          </w14:textFill>
        </w:rPr>
        <w:t xml:space="preserve">               </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w:t>
      </w:r>
      <w:r>
        <w:rPr>
          <w:rFonts w:eastAsia="Calibri" w:asciiTheme="minorHAnsi" w:hAnsiTheme="minorHAnsi" w:cstheme="minorHAnsi"/>
          <w:b/>
          <w:color w:val="FFFFFF" w:themeColor="background1"/>
          <w:sz w:val="22"/>
          <w:szCs w:val="22"/>
          <w:u w:val="single"/>
          <w14:textFill>
            <w14:solidFill>
              <w14:schemeClr w14:val="bg1"/>
            </w14:solidFill>
          </w14:textFill>
        </w:rPr>
        <w:t>.</w:t>
      </w:r>
    </w:p>
    <w:p>
      <w:pPr>
        <w:pStyle w:val="4"/>
        <w:numPr>
          <w:ilvl w:val="2"/>
          <w:numId w:val="7"/>
        </w:numPr>
        <w:tabs>
          <w:tab w:val="center" w:pos="4560"/>
          <w:tab w:val="center" w:pos="7440"/>
        </w:tabs>
        <w:ind w:left="709"/>
        <w:rPr>
          <w:rFonts w:cstheme="minorHAnsi"/>
          <w:color w:val="000000" w:themeColor="text1"/>
          <w14:textFill>
            <w14:solidFill>
              <w14:schemeClr w14:val="tx1"/>
            </w14:solidFill>
          </w14:textFill>
        </w:rPr>
      </w:pPr>
      <w:bookmarkStart w:id="37" w:name="_Toc134471590"/>
      <w:bookmarkStart w:id="38" w:name="_Toc133403800"/>
      <w:bookmarkStart w:id="39" w:name="_Toc98115744"/>
      <w:bookmarkStart w:id="40" w:name="_Toc98398116"/>
      <w:bookmarkStart w:id="41" w:name="_Toc98231667"/>
      <w:bookmarkStart w:id="42" w:name="_Toc134475676"/>
      <w:r>
        <w:rPr>
          <w:rFonts w:cstheme="minorHAnsi"/>
          <w:color w:val="000000" w:themeColor="text1"/>
          <w14:textFill>
            <w14:solidFill>
              <w14:schemeClr w14:val="tx1"/>
            </w14:solidFill>
          </w14:textFill>
        </w:rPr>
        <w:t xml:space="preserve">Belanja Daerah dan Transfer </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4.573.395,146,00</w:t>
      </w:r>
      <w:r>
        <w:rPr>
          <w:rFonts w:cstheme="minorHAnsi"/>
        </w:rPr>
        <w:tab/>
      </w:r>
      <w:bookmarkEnd w:id="37"/>
      <w:bookmarkEnd w:id="38"/>
      <w:bookmarkEnd w:id="39"/>
      <w:bookmarkEnd w:id="40"/>
      <w:bookmarkEnd w:id="41"/>
      <w:bookmarkEnd w:id="42"/>
      <w:r>
        <w:rPr>
          <w:rFonts w:cstheme="minorHAnsi"/>
        </w:rPr>
        <w:t>3.938.733.272</w:t>
      </w:r>
      <w:r>
        <w:rPr>
          <w:rFonts w:cstheme="minorHAnsi"/>
          <w:color w:val="000000" w:themeColor="text1"/>
          <w14:textFill>
            <w14:solidFill>
              <w14:schemeClr w14:val="tx1"/>
            </w14:solidFill>
          </w14:textFill>
        </w:rPr>
        <w:t>,00</w:t>
      </w:r>
    </w:p>
    <w:p>
      <w:pPr>
        <w:spacing w:before="240" w:line="276" w:lineRule="auto"/>
        <w:jc w:val="both"/>
        <w:rPr>
          <w:rFonts w:eastAsia="Calibri" w:asciiTheme="minorHAnsi" w:hAnsiTheme="minorHAnsi" w:cstheme="minorHAnsi"/>
          <w:sz w:val="22"/>
          <w:szCs w:val="22"/>
        </w:rPr>
      </w:pPr>
      <w:r>
        <w:rPr>
          <w:rFonts w:eastAsia="Calibri" w:asciiTheme="minorHAnsi" w:hAnsiTheme="minorHAnsi" w:cstheme="minorHAnsi"/>
          <w:sz w:val="22"/>
          <w:szCs w:val="22"/>
        </w:rPr>
        <w:t>Realisasi Belanja Daerah dan Transfer Tahun Anggaran 2023 sebesar Rp. 4.573.395.146,00 atau 89,38% dari anggarannya sebesar Rp. 5.116.520.619,00,00.  Realisasi Belanja Daerah dan Transfer Tahun Anggaran 2023 tersebut naik sebesar Rp. 634.661.874,00 atau 16,11% dari Realisasi Belanja Daerah dan Transfer Tahun Anggaran 2022 sebesar Rp. 3.938.733.272,00. Rincian realisasi Belanja Daerah dan Transfer pada Tahun Anggaran 2023 dan 2022 disajikan pada Tabel 3.18.</w:t>
      </w:r>
    </w:p>
    <w:p>
      <w:pPr>
        <w:spacing w:before="240"/>
        <w:ind w:firstLine="720"/>
        <w:jc w:val="center"/>
        <w:rPr>
          <w:rFonts w:eastAsia="Calibri" w:asciiTheme="minorHAnsi" w:hAnsiTheme="minorHAnsi" w:cstheme="minorHAnsi"/>
          <w:b/>
          <w:sz w:val="20"/>
          <w:szCs w:val="20"/>
        </w:rPr>
      </w:pPr>
      <w:r>
        <w:rPr>
          <w:rFonts w:eastAsia="Calibri" w:asciiTheme="minorHAnsi" w:hAnsiTheme="minorHAnsi" w:cstheme="minorHAnsi"/>
          <w:b/>
          <w:sz w:val="20"/>
          <w:szCs w:val="20"/>
        </w:rPr>
        <w:t>Tabel 3.18</w:t>
      </w:r>
    </w:p>
    <w:p>
      <w:pPr>
        <w:ind w:firstLine="720"/>
        <w:jc w:val="center"/>
        <w:rPr>
          <w:rFonts w:eastAsia="Calibri" w:asciiTheme="minorHAnsi" w:hAnsiTheme="minorHAnsi" w:cstheme="minorHAnsi"/>
          <w:b/>
          <w:sz w:val="20"/>
          <w:szCs w:val="20"/>
        </w:rPr>
      </w:pPr>
      <w:r>
        <w:rPr>
          <w:rFonts w:eastAsia="Calibri" w:asciiTheme="minorHAnsi" w:hAnsiTheme="minorHAnsi" w:cstheme="minorHAnsi"/>
          <w:b/>
          <w:sz w:val="20"/>
          <w:szCs w:val="20"/>
        </w:rPr>
        <w:t>Rekapitulasi Belanja Daerah dan Transfer</w:t>
      </w:r>
    </w:p>
    <w:p>
      <w:pPr>
        <w:ind w:firstLine="720"/>
        <w:jc w:val="center"/>
        <w:rPr>
          <w:rFonts w:eastAsia="Calibri" w:asciiTheme="minorHAnsi" w:hAnsiTheme="minorHAnsi" w:cstheme="minorHAnsi"/>
          <w:b/>
          <w:sz w:val="20"/>
          <w:szCs w:val="20"/>
        </w:rPr>
      </w:pPr>
      <w:r>
        <w:rPr>
          <w:rFonts w:eastAsia="Calibri" w:asciiTheme="minorHAnsi" w:hAnsiTheme="minorHAnsi" w:cstheme="minorHAnsi"/>
          <w:b/>
          <w:sz w:val="20"/>
          <w:szCs w:val="20"/>
        </w:rPr>
        <w:t>Tahun Anggaran 2023 dan 2022</w:t>
      </w:r>
    </w:p>
    <w:tbl>
      <w:tblPr>
        <w:tblStyle w:val="12"/>
        <w:tblW w:w="8435" w:type="dxa"/>
        <w:tblInd w:w="1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870"/>
        <w:gridCol w:w="1753"/>
        <w:gridCol w:w="854"/>
        <w:gridCol w:w="1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1996" w:type="dxa"/>
            <w:vMerge w:val="restart"/>
            <w:shd w:val="clear" w:color="auto" w:fill="auto"/>
            <w:vAlign w:val="center"/>
          </w:tcPr>
          <w:p>
            <w:pPr>
              <w:spacing w:before="40" w:after="40"/>
              <w:ind w:right="-6"/>
              <w:jc w:val="center"/>
              <w:rPr>
                <w:rFonts w:eastAsia="Calibri" w:asciiTheme="minorHAnsi" w:hAnsiTheme="minorHAnsi" w:cstheme="minorHAnsi"/>
                <w:b/>
                <w:sz w:val="20"/>
                <w:szCs w:val="20"/>
              </w:rPr>
            </w:pPr>
            <w:r>
              <w:rPr>
                <w:rFonts w:eastAsia="Calibri" w:asciiTheme="minorHAnsi" w:hAnsiTheme="minorHAnsi" w:cstheme="minorHAnsi"/>
                <w:b/>
                <w:sz w:val="20"/>
                <w:szCs w:val="20"/>
              </w:rPr>
              <w:t>Uraian</w:t>
            </w:r>
          </w:p>
        </w:tc>
        <w:tc>
          <w:tcPr>
            <w:tcW w:w="4477" w:type="dxa"/>
            <w:gridSpan w:val="3"/>
            <w:shd w:val="clear" w:color="auto" w:fill="auto"/>
          </w:tcPr>
          <w:p>
            <w:pPr>
              <w:spacing w:before="40" w:after="40"/>
              <w:ind w:right="-6"/>
              <w:jc w:val="center"/>
              <w:rPr>
                <w:rFonts w:eastAsia="Calibri" w:asciiTheme="minorHAnsi" w:hAnsiTheme="minorHAnsi" w:cstheme="minorHAnsi"/>
                <w:b/>
                <w:sz w:val="20"/>
                <w:szCs w:val="20"/>
              </w:rPr>
            </w:pPr>
            <w:r>
              <w:rPr>
                <w:rFonts w:eastAsia="Calibri" w:asciiTheme="minorHAnsi" w:hAnsiTheme="minorHAnsi" w:cstheme="minorHAnsi"/>
                <w:b/>
                <w:sz w:val="20"/>
                <w:szCs w:val="20"/>
              </w:rPr>
              <w:t>2023</w:t>
            </w:r>
          </w:p>
        </w:tc>
        <w:tc>
          <w:tcPr>
            <w:tcW w:w="1962" w:type="dxa"/>
            <w:shd w:val="clear" w:color="auto" w:fill="auto"/>
          </w:tcPr>
          <w:p>
            <w:pPr>
              <w:spacing w:before="40" w:after="40"/>
              <w:ind w:right="-6"/>
              <w:jc w:val="center"/>
              <w:rPr>
                <w:rFonts w:eastAsia="Calibri" w:asciiTheme="minorHAnsi" w:hAnsiTheme="minorHAnsi" w:cstheme="minorHAnsi"/>
                <w:b/>
                <w:sz w:val="20"/>
                <w:szCs w:val="20"/>
              </w:rPr>
            </w:pPr>
            <w:r>
              <w:rPr>
                <w:rFonts w:eastAsia="Calibri" w:asciiTheme="minorHAnsi" w:hAnsiTheme="minorHAnsi" w:cstheme="minorHAnsi"/>
                <w:b/>
                <w:sz w:val="20"/>
                <w:szCs w:val="20"/>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1996" w:type="dxa"/>
            <w:vMerge w:val="continue"/>
            <w:shd w:val="clear" w:color="auto" w:fill="auto"/>
            <w:vAlign w:val="center"/>
          </w:tcPr>
          <w:p>
            <w:pPr>
              <w:widowControl w:val="0"/>
              <w:spacing w:before="40" w:after="40"/>
              <w:rPr>
                <w:rFonts w:eastAsia="Calibri" w:asciiTheme="minorHAnsi" w:hAnsiTheme="minorHAnsi" w:cstheme="minorHAnsi"/>
                <w:b/>
                <w:sz w:val="20"/>
                <w:szCs w:val="20"/>
              </w:rPr>
            </w:pPr>
          </w:p>
        </w:tc>
        <w:tc>
          <w:tcPr>
            <w:tcW w:w="1870" w:type="dxa"/>
            <w:shd w:val="clear" w:color="auto" w:fill="auto"/>
          </w:tcPr>
          <w:p>
            <w:pPr>
              <w:spacing w:before="40" w:after="40"/>
              <w:ind w:right="-6"/>
              <w:jc w:val="center"/>
              <w:rPr>
                <w:rFonts w:eastAsia="Calibri" w:asciiTheme="minorHAnsi" w:hAnsiTheme="minorHAnsi" w:cstheme="minorHAnsi"/>
                <w:b/>
                <w:sz w:val="20"/>
                <w:szCs w:val="20"/>
              </w:rPr>
            </w:pPr>
            <w:r>
              <w:rPr>
                <w:rFonts w:eastAsia="Calibri" w:asciiTheme="minorHAnsi" w:hAnsiTheme="minorHAnsi" w:cstheme="minorHAnsi"/>
                <w:b/>
                <w:sz w:val="20"/>
                <w:szCs w:val="20"/>
              </w:rPr>
              <w:t>Anggaran</w:t>
            </w:r>
          </w:p>
          <w:p>
            <w:pPr>
              <w:spacing w:before="40" w:after="40"/>
              <w:ind w:right="-6"/>
              <w:jc w:val="center"/>
              <w:rPr>
                <w:rFonts w:eastAsia="Calibri" w:asciiTheme="minorHAnsi" w:hAnsiTheme="minorHAnsi" w:cstheme="minorHAnsi"/>
                <w:b/>
                <w:sz w:val="20"/>
                <w:szCs w:val="20"/>
              </w:rPr>
            </w:pPr>
            <w:r>
              <w:rPr>
                <w:rFonts w:eastAsia="Calibri" w:asciiTheme="minorHAnsi" w:hAnsiTheme="minorHAnsi" w:cstheme="minorHAnsi"/>
                <w:b/>
                <w:sz w:val="20"/>
                <w:szCs w:val="20"/>
              </w:rPr>
              <w:t>Rp</w:t>
            </w:r>
          </w:p>
        </w:tc>
        <w:tc>
          <w:tcPr>
            <w:tcW w:w="1753" w:type="dxa"/>
            <w:shd w:val="clear" w:color="auto" w:fill="auto"/>
          </w:tcPr>
          <w:p>
            <w:pPr>
              <w:spacing w:before="40" w:after="40"/>
              <w:ind w:right="-6"/>
              <w:jc w:val="center"/>
              <w:rPr>
                <w:rFonts w:eastAsia="Calibri" w:asciiTheme="minorHAnsi" w:hAnsiTheme="minorHAnsi" w:cstheme="minorHAnsi"/>
                <w:b/>
                <w:sz w:val="20"/>
                <w:szCs w:val="20"/>
              </w:rPr>
            </w:pPr>
            <w:r>
              <w:rPr>
                <w:rFonts w:eastAsia="Calibri" w:asciiTheme="minorHAnsi" w:hAnsiTheme="minorHAnsi" w:cstheme="minorHAnsi"/>
                <w:b/>
                <w:sz w:val="20"/>
                <w:szCs w:val="20"/>
              </w:rPr>
              <w:t>Realisasi</w:t>
            </w:r>
          </w:p>
          <w:p>
            <w:pPr>
              <w:spacing w:before="40" w:after="40"/>
              <w:ind w:right="-6"/>
              <w:jc w:val="center"/>
              <w:rPr>
                <w:rFonts w:eastAsia="Calibri" w:asciiTheme="minorHAnsi" w:hAnsiTheme="minorHAnsi" w:cstheme="minorHAnsi"/>
                <w:b/>
                <w:sz w:val="20"/>
                <w:szCs w:val="20"/>
              </w:rPr>
            </w:pPr>
            <w:r>
              <w:rPr>
                <w:rFonts w:eastAsia="Calibri" w:asciiTheme="minorHAnsi" w:hAnsiTheme="minorHAnsi" w:cstheme="minorHAnsi"/>
                <w:b/>
                <w:sz w:val="20"/>
                <w:szCs w:val="20"/>
              </w:rPr>
              <w:t>Rp</w:t>
            </w:r>
          </w:p>
        </w:tc>
        <w:tc>
          <w:tcPr>
            <w:tcW w:w="854" w:type="dxa"/>
            <w:shd w:val="clear" w:color="auto" w:fill="auto"/>
            <w:vAlign w:val="center"/>
          </w:tcPr>
          <w:p>
            <w:pPr>
              <w:spacing w:before="40" w:after="40"/>
              <w:ind w:right="-6"/>
              <w:jc w:val="center"/>
              <w:rPr>
                <w:rFonts w:eastAsia="Calibri" w:asciiTheme="minorHAnsi" w:hAnsiTheme="minorHAnsi" w:cstheme="minorHAnsi"/>
                <w:b/>
                <w:sz w:val="20"/>
                <w:szCs w:val="20"/>
              </w:rPr>
            </w:pPr>
            <w:r>
              <w:rPr>
                <w:rFonts w:eastAsia="Calibri" w:asciiTheme="minorHAnsi" w:hAnsiTheme="minorHAnsi" w:cstheme="minorHAnsi"/>
                <w:b/>
                <w:sz w:val="20"/>
                <w:szCs w:val="20"/>
              </w:rPr>
              <w:t>%</w:t>
            </w:r>
          </w:p>
        </w:tc>
        <w:tc>
          <w:tcPr>
            <w:tcW w:w="1962" w:type="dxa"/>
            <w:shd w:val="clear" w:color="auto" w:fill="auto"/>
          </w:tcPr>
          <w:p>
            <w:pPr>
              <w:spacing w:before="40" w:after="40"/>
              <w:ind w:right="-6"/>
              <w:jc w:val="center"/>
              <w:rPr>
                <w:rFonts w:eastAsia="Calibri" w:asciiTheme="minorHAnsi" w:hAnsiTheme="minorHAnsi" w:cstheme="minorHAnsi"/>
                <w:b/>
                <w:sz w:val="20"/>
                <w:szCs w:val="20"/>
              </w:rPr>
            </w:pPr>
            <w:r>
              <w:rPr>
                <w:rFonts w:eastAsia="Calibri" w:asciiTheme="minorHAnsi" w:hAnsiTheme="minorHAnsi" w:cstheme="minorHAnsi"/>
                <w:b/>
                <w:sz w:val="20"/>
                <w:szCs w:val="20"/>
              </w:rPr>
              <w:t>Realisasi</w:t>
            </w:r>
          </w:p>
          <w:p>
            <w:pPr>
              <w:spacing w:before="40" w:after="40"/>
              <w:ind w:right="-6"/>
              <w:jc w:val="center"/>
              <w:rPr>
                <w:rFonts w:eastAsia="Calibri" w:asciiTheme="minorHAnsi" w:hAnsiTheme="minorHAnsi" w:cstheme="minorHAnsi"/>
                <w:b/>
                <w:sz w:val="20"/>
                <w:szCs w:val="20"/>
              </w:rPr>
            </w:pPr>
            <w:r>
              <w:rPr>
                <w:rFonts w:eastAsia="Calibri" w:asciiTheme="minorHAnsi" w:hAnsiTheme="minorHAnsi" w:cstheme="minorHAnsi"/>
                <w:b/>
                <w:sz w:val="20"/>
                <w:szCs w:val="20"/>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996" w:type="dxa"/>
            <w:shd w:val="clear" w:color="auto" w:fill="auto"/>
            <w:vAlign w:val="center"/>
          </w:tcPr>
          <w:p>
            <w:pPr>
              <w:spacing w:before="40" w:after="40"/>
              <w:ind w:right="-6"/>
              <w:rPr>
                <w:rFonts w:eastAsia="Calibri" w:asciiTheme="minorHAnsi" w:hAnsiTheme="minorHAnsi" w:cstheme="minorHAnsi"/>
                <w:sz w:val="20"/>
                <w:szCs w:val="20"/>
              </w:rPr>
            </w:pPr>
            <w:r>
              <w:rPr>
                <w:rFonts w:eastAsia="Calibri" w:asciiTheme="minorHAnsi" w:hAnsiTheme="minorHAnsi" w:cstheme="minorHAnsi"/>
                <w:sz w:val="20"/>
                <w:szCs w:val="20"/>
              </w:rPr>
              <w:t>Belanja Operasi</w:t>
            </w:r>
          </w:p>
        </w:tc>
        <w:tc>
          <w:tcPr>
            <w:tcW w:w="1870" w:type="dxa"/>
            <w:shd w:val="clear" w:color="auto" w:fill="auto"/>
          </w:tcPr>
          <w:p>
            <w:pPr>
              <w:spacing w:before="40" w:after="40"/>
              <w:jc w:val="right"/>
              <w:rPr>
                <w:rFonts w:eastAsia="Calibri" w:asciiTheme="minorHAnsi" w:hAnsiTheme="minorHAnsi" w:cstheme="minorHAnsi"/>
                <w:sz w:val="20"/>
                <w:szCs w:val="20"/>
              </w:rPr>
            </w:pPr>
            <w:r>
              <w:rPr>
                <w:rFonts w:eastAsia="Calibri" w:asciiTheme="minorHAnsi" w:hAnsiTheme="minorHAnsi" w:cstheme="minorHAnsi"/>
                <w:sz w:val="20"/>
                <w:szCs w:val="20"/>
              </w:rPr>
              <w:t>4.730.520.619,00</w:t>
            </w:r>
          </w:p>
        </w:tc>
        <w:tc>
          <w:tcPr>
            <w:tcW w:w="1753" w:type="dxa"/>
            <w:shd w:val="clear" w:color="auto" w:fill="auto"/>
          </w:tcPr>
          <w:p>
            <w:pPr>
              <w:spacing w:before="40" w:after="40"/>
              <w:jc w:val="right"/>
              <w:rPr>
                <w:rFonts w:eastAsia="Calibri" w:asciiTheme="minorHAnsi" w:hAnsiTheme="minorHAnsi" w:cstheme="minorHAnsi"/>
                <w:sz w:val="20"/>
                <w:szCs w:val="20"/>
              </w:rPr>
            </w:pPr>
            <w:r>
              <w:rPr>
                <w:rFonts w:ascii="Calibri" w:hAnsi="Calibri" w:cs="Calibri"/>
                <w:sz w:val="20"/>
                <w:szCs w:val="20"/>
              </w:rPr>
              <w:t>4.198.665.146,00</w:t>
            </w:r>
          </w:p>
        </w:tc>
        <w:tc>
          <w:tcPr>
            <w:tcW w:w="854" w:type="dxa"/>
            <w:shd w:val="clear" w:color="auto" w:fill="auto"/>
          </w:tcPr>
          <w:p>
            <w:pPr>
              <w:spacing w:before="40" w:after="40"/>
              <w:jc w:val="right"/>
              <w:rPr>
                <w:rFonts w:eastAsia="Calibri" w:asciiTheme="minorHAnsi" w:hAnsiTheme="minorHAnsi" w:cstheme="minorHAnsi"/>
                <w:sz w:val="20"/>
                <w:szCs w:val="20"/>
              </w:rPr>
            </w:pPr>
            <w:r>
              <w:rPr>
                <w:rFonts w:ascii="Calibri" w:hAnsi="Calibri" w:cs="Calibri"/>
                <w:sz w:val="20"/>
                <w:szCs w:val="20"/>
              </w:rPr>
              <w:t>88,76</w:t>
            </w:r>
          </w:p>
        </w:tc>
        <w:tc>
          <w:tcPr>
            <w:tcW w:w="1962" w:type="dxa"/>
            <w:shd w:val="clear" w:color="auto" w:fill="auto"/>
          </w:tcPr>
          <w:p>
            <w:pPr>
              <w:spacing w:before="40" w:after="40"/>
              <w:jc w:val="right"/>
              <w:rPr>
                <w:rFonts w:eastAsia="Calibri" w:asciiTheme="minorHAnsi" w:hAnsiTheme="minorHAnsi" w:cstheme="minorHAnsi"/>
                <w:sz w:val="20"/>
                <w:szCs w:val="20"/>
              </w:rPr>
            </w:pPr>
            <w:r>
              <w:rPr>
                <w:rFonts w:ascii="Calibri" w:hAnsi="Calibri" w:cs="Calibri"/>
                <w:sz w:val="20"/>
                <w:szCs w:val="20"/>
              </w:rPr>
              <w:t>3.650.558.272,00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996" w:type="dxa"/>
            <w:shd w:val="clear" w:color="auto" w:fill="auto"/>
            <w:vAlign w:val="center"/>
          </w:tcPr>
          <w:p>
            <w:pPr>
              <w:spacing w:before="40" w:after="40"/>
              <w:ind w:right="-6"/>
              <w:rPr>
                <w:rFonts w:eastAsia="Calibri" w:asciiTheme="minorHAnsi" w:hAnsiTheme="minorHAnsi" w:cstheme="minorHAnsi"/>
                <w:sz w:val="20"/>
                <w:szCs w:val="20"/>
              </w:rPr>
            </w:pPr>
            <w:r>
              <w:rPr>
                <w:rFonts w:eastAsia="Calibri" w:asciiTheme="minorHAnsi" w:hAnsiTheme="minorHAnsi" w:cstheme="minorHAnsi"/>
                <w:sz w:val="20"/>
                <w:szCs w:val="20"/>
              </w:rPr>
              <w:t>Belanja Modal</w:t>
            </w:r>
          </w:p>
        </w:tc>
        <w:tc>
          <w:tcPr>
            <w:tcW w:w="1870" w:type="dxa"/>
            <w:shd w:val="clear" w:color="auto" w:fill="auto"/>
          </w:tcPr>
          <w:p>
            <w:pPr>
              <w:spacing w:before="40" w:after="40"/>
              <w:jc w:val="right"/>
              <w:rPr>
                <w:rFonts w:eastAsia="Calibri" w:asciiTheme="minorHAnsi" w:hAnsiTheme="minorHAnsi" w:cstheme="minorHAnsi"/>
                <w:sz w:val="20"/>
                <w:szCs w:val="20"/>
              </w:rPr>
            </w:pPr>
            <w:r>
              <w:rPr>
                <w:rFonts w:ascii="Calibri" w:hAnsi="Calibri" w:cs="Calibri"/>
                <w:sz w:val="20"/>
                <w:szCs w:val="20"/>
              </w:rPr>
              <w:t>386.000.000,00</w:t>
            </w:r>
          </w:p>
        </w:tc>
        <w:tc>
          <w:tcPr>
            <w:tcW w:w="1753" w:type="dxa"/>
            <w:shd w:val="clear" w:color="auto" w:fill="auto"/>
          </w:tcPr>
          <w:p>
            <w:pPr>
              <w:spacing w:before="40" w:after="40"/>
              <w:jc w:val="right"/>
              <w:rPr>
                <w:rFonts w:eastAsia="Calibri" w:asciiTheme="minorHAnsi" w:hAnsiTheme="minorHAnsi" w:cstheme="minorHAnsi"/>
                <w:sz w:val="20"/>
                <w:szCs w:val="20"/>
              </w:rPr>
            </w:pPr>
            <w:r>
              <w:rPr>
                <w:rFonts w:ascii="Calibri" w:hAnsi="Calibri" w:cs="Calibri"/>
                <w:sz w:val="20"/>
                <w:szCs w:val="20"/>
              </w:rPr>
              <w:t>374.730.000,00</w:t>
            </w:r>
          </w:p>
        </w:tc>
        <w:tc>
          <w:tcPr>
            <w:tcW w:w="854" w:type="dxa"/>
            <w:shd w:val="clear" w:color="auto" w:fill="auto"/>
          </w:tcPr>
          <w:p>
            <w:pPr>
              <w:spacing w:before="40" w:after="40"/>
              <w:jc w:val="right"/>
              <w:rPr>
                <w:rFonts w:eastAsia="Calibri" w:asciiTheme="minorHAnsi" w:hAnsiTheme="minorHAnsi" w:cstheme="minorHAnsi"/>
                <w:sz w:val="20"/>
                <w:szCs w:val="20"/>
              </w:rPr>
            </w:pPr>
            <w:r>
              <w:rPr>
                <w:rFonts w:ascii="Calibri" w:hAnsi="Calibri" w:cs="Calibri"/>
                <w:sz w:val="20"/>
                <w:szCs w:val="20"/>
              </w:rPr>
              <w:t>97,08</w:t>
            </w:r>
          </w:p>
        </w:tc>
        <w:tc>
          <w:tcPr>
            <w:tcW w:w="1962" w:type="dxa"/>
            <w:shd w:val="clear" w:color="auto" w:fill="auto"/>
          </w:tcPr>
          <w:p>
            <w:pPr>
              <w:spacing w:before="40" w:after="40"/>
              <w:jc w:val="right"/>
              <w:rPr>
                <w:rFonts w:eastAsia="Calibri" w:asciiTheme="minorHAnsi" w:hAnsiTheme="minorHAnsi" w:cstheme="minorHAnsi"/>
                <w:sz w:val="20"/>
                <w:szCs w:val="20"/>
              </w:rPr>
            </w:pPr>
            <w:r>
              <w:rPr>
                <w:rFonts w:ascii="Calibri" w:hAnsi="Calibri" w:cs="Calibri"/>
                <w:sz w:val="20"/>
                <w:szCs w:val="20"/>
              </w:rPr>
              <w:t>288.175.000,00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996" w:type="dxa"/>
            <w:shd w:val="clear" w:color="auto" w:fill="auto"/>
            <w:vAlign w:val="center"/>
          </w:tcPr>
          <w:p>
            <w:pPr>
              <w:spacing w:before="40" w:after="40"/>
              <w:ind w:right="-6"/>
              <w:jc w:val="center"/>
              <w:rPr>
                <w:rFonts w:eastAsia="Calibri" w:asciiTheme="minorHAnsi" w:hAnsiTheme="minorHAnsi" w:cstheme="minorHAnsi"/>
                <w:b/>
                <w:sz w:val="20"/>
                <w:szCs w:val="20"/>
              </w:rPr>
            </w:pPr>
            <w:r>
              <w:rPr>
                <w:rFonts w:eastAsia="Calibri" w:asciiTheme="minorHAnsi" w:hAnsiTheme="minorHAnsi" w:cstheme="minorHAnsi"/>
                <w:b/>
                <w:sz w:val="20"/>
                <w:szCs w:val="20"/>
              </w:rPr>
              <w:t>Jumlah</w:t>
            </w:r>
          </w:p>
        </w:tc>
        <w:tc>
          <w:tcPr>
            <w:tcW w:w="1870" w:type="dxa"/>
            <w:shd w:val="clear" w:color="auto" w:fill="auto"/>
          </w:tcPr>
          <w:p>
            <w:pPr>
              <w:spacing w:before="40" w:after="40"/>
              <w:jc w:val="right"/>
              <w:rPr>
                <w:rFonts w:eastAsia="Calibri" w:asciiTheme="minorHAnsi" w:hAnsiTheme="minorHAnsi" w:cstheme="minorHAnsi"/>
                <w:b/>
                <w:sz w:val="20"/>
                <w:szCs w:val="20"/>
              </w:rPr>
            </w:pPr>
            <w:r>
              <w:rPr>
                <w:rFonts w:ascii="Calibri" w:hAnsi="Calibri" w:cs="Calibri"/>
                <w:b/>
                <w:bCs/>
                <w:sz w:val="20"/>
                <w:szCs w:val="20"/>
              </w:rPr>
              <w:t>5.116.520.619,00</w:t>
            </w:r>
          </w:p>
        </w:tc>
        <w:tc>
          <w:tcPr>
            <w:tcW w:w="1753" w:type="dxa"/>
            <w:shd w:val="clear" w:color="auto" w:fill="auto"/>
          </w:tcPr>
          <w:p>
            <w:pPr>
              <w:spacing w:before="40" w:after="40"/>
              <w:jc w:val="right"/>
              <w:rPr>
                <w:rFonts w:eastAsia="Calibri" w:asciiTheme="minorHAnsi" w:hAnsiTheme="minorHAnsi" w:cstheme="minorHAnsi"/>
                <w:b/>
                <w:sz w:val="20"/>
                <w:szCs w:val="20"/>
              </w:rPr>
            </w:pPr>
            <w:r>
              <w:rPr>
                <w:rFonts w:ascii="Calibri" w:hAnsi="Calibri" w:cs="Calibri"/>
                <w:b/>
                <w:bCs/>
                <w:sz w:val="20"/>
                <w:szCs w:val="20"/>
              </w:rPr>
              <w:t>4.573.395.146,00</w:t>
            </w:r>
          </w:p>
        </w:tc>
        <w:tc>
          <w:tcPr>
            <w:tcW w:w="854" w:type="dxa"/>
            <w:shd w:val="clear" w:color="auto" w:fill="auto"/>
          </w:tcPr>
          <w:p>
            <w:pPr>
              <w:spacing w:before="40" w:after="40"/>
              <w:jc w:val="right"/>
              <w:rPr>
                <w:rFonts w:eastAsia="Calibri" w:asciiTheme="minorHAnsi" w:hAnsiTheme="minorHAnsi" w:cstheme="minorHAnsi"/>
                <w:b/>
                <w:sz w:val="20"/>
                <w:szCs w:val="20"/>
              </w:rPr>
            </w:pPr>
            <w:r>
              <w:rPr>
                <w:rFonts w:ascii="Calibri" w:hAnsi="Calibri" w:cs="Calibri"/>
                <w:b/>
                <w:bCs/>
                <w:sz w:val="20"/>
                <w:szCs w:val="20"/>
              </w:rPr>
              <w:t>89,38</w:t>
            </w:r>
          </w:p>
        </w:tc>
        <w:tc>
          <w:tcPr>
            <w:tcW w:w="1962" w:type="dxa"/>
            <w:shd w:val="clear" w:color="auto" w:fill="auto"/>
          </w:tcPr>
          <w:p>
            <w:pPr>
              <w:spacing w:before="40" w:after="40"/>
              <w:jc w:val="right"/>
              <w:rPr>
                <w:rFonts w:eastAsia="Calibri" w:asciiTheme="minorHAnsi" w:hAnsiTheme="minorHAnsi" w:cstheme="minorHAnsi"/>
                <w:b/>
                <w:sz w:val="20"/>
                <w:szCs w:val="20"/>
              </w:rPr>
            </w:pPr>
            <w:r>
              <w:rPr>
                <w:rFonts w:ascii="Calibri" w:hAnsi="Calibri" w:cs="Calibri"/>
                <w:b/>
                <w:bCs/>
                <w:sz w:val="20"/>
                <w:szCs w:val="20"/>
              </w:rPr>
              <w:t>3.938.733.272,00</w:t>
            </w:r>
          </w:p>
        </w:tc>
      </w:tr>
    </w:tbl>
    <w:p>
      <w:pPr>
        <w:spacing w:before="240" w:line="276" w:lineRule="auto"/>
        <w:jc w:val="both"/>
        <w:rPr>
          <w:rFonts w:eastAsia="Calibri" w:asciiTheme="minorHAnsi" w:hAnsiTheme="minorHAnsi" w:cstheme="minorHAnsi"/>
          <w:color w:val="000000" w:themeColor="text1"/>
          <w:sz w:val="22"/>
          <w:szCs w:val="22"/>
          <w14:textFill>
            <w14:solidFill>
              <w14:schemeClr w14:val="tx1"/>
            </w14:solidFill>
          </w14:textFill>
        </w:rPr>
      </w:pPr>
      <w:r>
        <w:rPr>
          <w:rFonts w:eastAsia="Calibri" w:asciiTheme="minorHAnsi" w:hAnsiTheme="minorHAnsi" w:cstheme="minorHAnsi"/>
          <w:sz w:val="22"/>
          <w:szCs w:val="22"/>
        </w:rPr>
        <w:t>Belanja</w:t>
      </w:r>
      <w:r>
        <w:rPr>
          <w:rFonts w:eastAsia="Calibri" w:asciiTheme="minorHAnsi" w:hAnsiTheme="minorHAnsi" w:cstheme="minorHAnsi"/>
          <w:color w:val="000000" w:themeColor="text1"/>
          <w:sz w:val="22"/>
          <w:szCs w:val="22"/>
          <w14:textFill>
            <w14:solidFill>
              <w14:schemeClr w14:val="tx1"/>
            </w14:solidFill>
          </w14:textFill>
        </w:rPr>
        <w:t xml:space="preserve"> dan Transfer  LRA dijelaskan lebih lanjut sebagai berikut.</w:t>
      </w:r>
    </w:p>
    <w:p>
      <w:pPr>
        <w:spacing w:before="240" w:line="276" w:lineRule="auto"/>
        <w:ind w:left="2586" w:firstLine="293"/>
        <w:jc w:val="both"/>
        <w:rPr>
          <w:rFonts w:eastAsia="Calibri" w:asciiTheme="minorHAnsi" w:hAnsiTheme="minorHAnsi" w:cstheme="minorHAnsi"/>
          <w:b/>
          <w:color w:val="000000" w:themeColor="text1"/>
          <w:sz w:val="22"/>
          <w:szCs w:val="22"/>
          <w14:textFill>
            <w14:solidFill>
              <w14:schemeClr w14:val="tx1"/>
            </w14:solidFill>
          </w14:textFill>
        </w:rPr>
      </w:pPr>
      <w:r>
        <w:rPr>
          <w:rFonts w:eastAsia="Calibri" w:asciiTheme="minorHAnsi" w:hAnsiTheme="minorHAnsi" w:cstheme="minorHAnsi"/>
          <w:b/>
          <w:color w:val="000000" w:themeColor="text1"/>
          <w:sz w:val="22"/>
          <w:szCs w:val="22"/>
          <w14:textFill>
            <w14:solidFill>
              <w14:schemeClr w14:val="tx1"/>
            </w14:solidFill>
          </w14:textFill>
        </w:rPr>
        <w:t xml:space="preserve">     31 Desember 2023</w:t>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 xml:space="preserve">  31 Desember 2022</w:t>
      </w:r>
    </w:p>
    <w:p>
      <w:pPr>
        <w:tabs>
          <w:tab w:val="left" w:pos="2378"/>
        </w:tabs>
        <w:jc w:val="both"/>
        <w:rPr>
          <w:rFonts w:eastAsia="Calibri" w:asciiTheme="minorHAnsi" w:hAnsiTheme="minorHAnsi" w:cstheme="minorHAnsi"/>
          <w:color w:val="000000" w:themeColor="text1"/>
          <w:sz w:val="22"/>
          <w:szCs w:val="22"/>
          <w14:textFill>
            <w14:solidFill>
              <w14:schemeClr w14:val="tx1"/>
            </w14:solidFill>
          </w14:textFill>
        </w:rPr>
      </w:pP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                     </w:t>
      </w:r>
      <w:r>
        <w:rPr>
          <w:rFonts w:eastAsia="Calibri" w:asciiTheme="minorHAnsi" w:hAnsiTheme="minorHAnsi" w:cstheme="minorHAnsi"/>
          <w:b/>
          <w:color w:val="000000" w:themeColor="text1"/>
          <w:sz w:val="22"/>
          <w:szCs w:val="22"/>
          <w14:textFill>
            <w14:solidFill>
              <w14:schemeClr w14:val="tx1"/>
            </w14:solidFill>
          </w14:textFill>
        </w:rPr>
        <w:t xml:space="preserve">          </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ab/>
      </w:r>
    </w:p>
    <w:p>
      <w:pPr>
        <w:pStyle w:val="5"/>
        <w:numPr>
          <w:ilvl w:val="3"/>
          <w:numId w:val="7"/>
        </w:numPr>
        <w:tabs>
          <w:tab w:val="center" w:pos="4080"/>
          <w:tab w:val="center" w:pos="6720"/>
          <w:tab w:val="clear" w:pos="1134"/>
        </w:tabs>
        <w:spacing w:before="0" w:after="0"/>
        <w:ind w:left="709"/>
        <w:rPr>
          <w:rFonts w:cstheme="minorHAnsi"/>
        </w:rPr>
      </w:pPr>
      <w:r>
        <w:rPr>
          <w:rFonts w:cstheme="minorHAnsi"/>
          <w:color w:val="000000" w:themeColor="text1"/>
          <w14:textFill>
            <w14:solidFill>
              <w14:schemeClr w14:val="tx1"/>
            </w14:solidFill>
          </w14:textFill>
        </w:rPr>
        <w:t xml:space="preserve">Belanja Operasi   </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4.198.665.146,00</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3.650.558,272,00</w:t>
      </w:r>
    </w:p>
    <w:p>
      <w:pPr>
        <w:spacing w:before="240" w:line="276" w:lineRule="auto"/>
        <w:jc w:val="both"/>
        <w:rPr>
          <w:rFonts w:eastAsia="Calibri" w:asciiTheme="minorHAnsi" w:hAnsiTheme="minorHAnsi" w:cstheme="minorHAnsi"/>
          <w:sz w:val="22"/>
          <w:szCs w:val="22"/>
        </w:rPr>
      </w:pPr>
      <w:r>
        <w:rPr>
          <w:rFonts w:eastAsia="Calibri" w:asciiTheme="minorHAnsi" w:hAnsiTheme="minorHAnsi" w:cstheme="minorHAnsi"/>
          <w:sz w:val="22"/>
          <w:szCs w:val="22"/>
        </w:rPr>
        <w:t xml:space="preserve">Realisasi Belanja </w:t>
      </w:r>
      <w:r>
        <w:rPr>
          <w:rFonts w:eastAsia="Calibri" w:asciiTheme="minorHAnsi" w:hAnsiTheme="minorHAnsi" w:cstheme="minorHAnsi"/>
          <w:color w:val="000000" w:themeColor="text1"/>
          <w:sz w:val="22"/>
          <w:szCs w:val="22"/>
          <w14:textFill>
            <w14:solidFill>
              <w14:schemeClr w14:val="tx1"/>
            </w14:solidFill>
          </w14:textFill>
        </w:rPr>
        <w:t>Operasi</w:t>
      </w:r>
      <w:r>
        <w:rPr>
          <w:rFonts w:eastAsia="Calibri" w:asciiTheme="minorHAnsi" w:hAnsiTheme="minorHAnsi" w:cstheme="minorHAnsi"/>
          <w:sz w:val="22"/>
          <w:szCs w:val="22"/>
        </w:rPr>
        <w:t xml:space="preserve"> Tahun Anggaran 2023 sebesar Rp. 4.198.665.146,00 atau 88,76% dari anggarannya sebesar Rp. 4.730.520.619,00.  Realisasi Belanja Operasi Tahun Anggaran 2023 tersebut naik sebesar Rp. 548.106.874,00 atau 15,01% dari Realisasi Belanja Operasi Tahun Anggaran 2022 sebesar Rp. 3.650.558.272,00. Rincian realisasi Belanja Operasi pada Tahun Anggaran 2023 dan 2022 disajikan pada Tabel 3.19.</w:t>
      </w:r>
    </w:p>
    <w:p>
      <w:pPr>
        <w:spacing w:before="240"/>
        <w:ind w:firstLine="720"/>
        <w:jc w:val="center"/>
        <w:rPr>
          <w:rFonts w:eastAsia="Calibri" w:asciiTheme="minorHAnsi" w:hAnsiTheme="minorHAnsi" w:cstheme="minorHAnsi"/>
          <w:b/>
          <w:sz w:val="20"/>
          <w:szCs w:val="20"/>
        </w:rPr>
      </w:pPr>
    </w:p>
    <w:p>
      <w:pPr>
        <w:spacing w:before="240"/>
        <w:ind w:firstLine="720"/>
        <w:jc w:val="center"/>
        <w:rPr>
          <w:rFonts w:eastAsia="Calibri" w:asciiTheme="minorHAnsi" w:hAnsiTheme="minorHAnsi" w:cstheme="minorHAnsi"/>
          <w:b/>
          <w:sz w:val="20"/>
          <w:szCs w:val="20"/>
        </w:rPr>
      </w:pPr>
    </w:p>
    <w:p>
      <w:pPr>
        <w:spacing w:before="240"/>
        <w:ind w:firstLine="720"/>
        <w:jc w:val="center"/>
        <w:rPr>
          <w:rFonts w:eastAsia="Calibri" w:asciiTheme="minorHAnsi" w:hAnsiTheme="minorHAnsi" w:cstheme="minorHAnsi"/>
          <w:b/>
          <w:sz w:val="20"/>
          <w:szCs w:val="20"/>
        </w:rPr>
      </w:pPr>
    </w:p>
    <w:p>
      <w:pPr>
        <w:spacing w:before="240"/>
        <w:ind w:firstLine="720"/>
        <w:jc w:val="center"/>
        <w:rPr>
          <w:rFonts w:eastAsia="Calibri" w:asciiTheme="minorHAnsi" w:hAnsiTheme="minorHAnsi" w:cstheme="minorHAnsi"/>
          <w:b/>
          <w:sz w:val="20"/>
          <w:szCs w:val="20"/>
        </w:rPr>
      </w:pPr>
      <w:r>
        <w:rPr>
          <w:rFonts w:eastAsia="Calibri" w:asciiTheme="minorHAnsi" w:hAnsiTheme="minorHAnsi" w:cstheme="minorHAnsi"/>
          <w:b/>
          <w:sz w:val="20"/>
          <w:szCs w:val="20"/>
        </w:rPr>
        <w:t>Tabel 3.19</w:t>
      </w:r>
    </w:p>
    <w:p>
      <w:pPr>
        <w:ind w:firstLine="720"/>
        <w:jc w:val="center"/>
        <w:rPr>
          <w:rFonts w:eastAsia="Calibri" w:asciiTheme="minorHAnsi" w:hAnsiTheme="minorHAnsi" w:cstheme="minorHAnsi"/>
          <w:b/>
          <w:sz w:val="20"/>
          <w:szCs w:val="20"/>
        </w:rPr>
      </w:pPr>
      <w:r>
        <w:rPr>
          <w:rFonts w:eastAsia="Calibri" w:asciiTheme="minorHAnsi" w:hAnsiTheme="minorHAnsi" w:cstheme="minorHAnsi"/>
          <w:b/>
          <w:sz w:val="20"/>
          <w:szCs w:val="20"/>
        </w:rPr>
        <w:t>Rekapitulasi Belanja Operasi</w:t>
      </w:r>
    </w:p>
    <w:p>
      <w:pPr>
        <w:ind w:firstLine="720"/>
        <w:jc w:val="center"/>
        <w:rPr>
          <w:rFonts w:eastAsia="Calibri" w:asciiTheme="minorHAnsi" w:hAnsiTheme="minorHAnsi" w:cstheme="minorHAnsi"/>
          <w:b/>
          <w:sz w:val="20"/>
          <w:szCs w:val="20"/>
        </w:rPr>
      </w:pPr>
      <w:r>
        <w:rPr>
          <w:rFonts w:eastAsia="Calibri" w:asciiTheme="minorHAnsi" w:hAnsiTheme="minorHAnsi" w:cstheme="minorHAnsi"/>
          <w:b/>
          <w:sz w:val="20"/>
          <w:szCs w:val="20"/>
        </w:rPr>
        <w:t>Tahun Anggran 2023 dan 2022</w:t>
      </w:r>
    </w:p>
    <w:tbl>
      <w:tblPr>
        <w:tblStyle w:val="12"/>
        <w:tblW w:w="85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9"/>
        <w:gridCol w:w="1950"/>
        <w:gridCol w:w="1835"/>
        <w:gridCol w:w="646"/>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9" w:type="dxa"/>
            <w:vMerge w:val="restart"/>
            <w:shd w:val="clear" w:color="auto" w:fill="auto"/>
            <w:vAlign w:val="center"/>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Uraian</w:t>
            </w:r>
          </w:p>
        </w:tc>
        <w:tc>
          <w:tcPr>
            <w:tcW w:w="4431" w:type="dxa"/>
            <w:gridSpan w:val="3"/>
            <w:shd w:val="clear" w:color="auto" w:fill="auto"/>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2023</w:t>
            </w:r>
          </w:p>
        </w:tc>
        <w:tc>
          <w:tcPr>
            <w:tcW w:w="1904" w:type="dxa"/>
            <w:shd w:val="clear" w:color="auto" w:fill="auto"/>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9" w:type="dxa"/>
            <w:vMerge w:val="continue"/>
            <w:shd w:val="clear" w:color="auto" w:fill="auto"/>
            <w:vAlign w:val="center"/>
          </w:tcPr>
          <w:p>
            <w:pPr>
              <w:widowControl w:val="0"/>
              <w:spacing w:before="40" w:after="40"/>
              <w:rPr>
                <w:rFonts w:eastAsia="Calibri" w:asciiTheme="minorHAnsi" w:hAnsiTheme="minorHAnsi" w:cstheme="minorHAnsi"/>
                <w:b/>
                <w:sz w:val="18"/>
                <w:szCs w:val="18"/>
              </w:rPr>
            </w:pPr>
          </w:p>
        </w:tc>
        <w:tc>
          <w:tcPr>
            <w:tcW w:w="1950" w:type="dxa"/>
            <w:shd w:val="clear" w:color="auto" w:fill="auto"/>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Anggaran</w:t>
            </w:r>
          </w:p>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Rp</w:t>
            </w:r>
          </w:p>
        </w:tc>
        <w:tc>
          <w:tcPr>
            <w:tcW w:w="1835" w:type="dxa"/>
            <w:shd w:val="clear" w:color="auto" w:fill="auto"/>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Realisasi</w:t>
            </w:r>
          </w:p>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Rp</w:t>
            </w:r>
          </w:p>
        </w:tc>
        <w:tc>
          <w:tcPr>
            <w:tcW w:w="646" w:type="dxa"/>
            <w:shd w:val="clear" w:color="auto" w:fill="auto"/>
            <w:vAlign w:val="center"/>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w:t>
            </w:r>
          </w:p>
        </w:tc>
        <w:tc>
          <w:tcPr>
            <w:tcW w:w="1904" w:type="dxa"/>
            <w:shd w:val="clear" w:color="auto" w:fill="auto"/>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Realisasi</w:t>
            </w:r>
          </w:p>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9" w:type="dxa"/>
            <w:shd w:val="clear" w:color="auto" w:fill="auto"/>
            <w:vAlign w:val="center"/>
          </w:tcPr>
          <w:p>
            <w:pPr>
              <w:spacing w:before="40" w:after="40"/>
              <w:ind w:right="-6"/>
              <w:rPr>
                <w:rFonts w:eastAsia="Calibri" w:asciiTheme="minorHAnsi" w:hAnsiTheme="minorHAnsi" w:cstheme="minorHAnsi"/>
                <w:sz w:val="18"/>
                <w:szCs w:val="18"/>
              </w:rPr>
            </w:pPr>
            <w:r>
              <w:rPr>
                <w:rFonts w:eastAsia="Calibri" w:asciiTheme="minorHAnsi" w:hAnsiTheme="minorHAnsi" w:cstheme="minorHAnsi"/>
                <w:sz w:val="18"/>
                <w:szCs w:val="18"/>
              </w:rPr>
              <w:t>Belanja Pegawai</w:t>
            </w:r>
          </w:p>
        </w:tc>
        <w:tc>
          <w:tcPr>
            <w:tcW w:w="1950" w:type="dxa"/>
            <w:shd w:val="clear" w:color="auto" w:fill="auto"/>
          </w:tcPr>
          <w:p>
            <w:pPr>
              <w:spacing w:before="40" w:after="40"/>
              <w:jc w:val="right"/>
              <w:rPr>
                <w:rFonts w:eastAsia="Calibri" w:asciiTheme="minorHAnsi" w:hAnsiTheme="minorHAnsi" w:cstheme="minorHAnsi"/>
                <w:sz w:val="18"/>
                <w:szCs w:val="18"/>
              </w:rPr>
            </w:pPr>
            <w:r>
              <w:rPr>
                <w:rFonts w:ascii="Calibri" w:hAnsi="Calibri" w:cs="Calibri"/>
                <w:sz w:val="18"/>
                <w:szCs w:val="18"/>
              </w:rPr>
              <w:t>0,00</w:t>
            </w:r>
          </w:p>
        </w:tc>
        <w:tc>
          <w:tcPr>
            <w:tcW w:w="1835" w:type="dxa"/>
            <w:shd w:val="clear" w:color="auto" w:fill="auto"/>
          </w:tcPr>
          <w:p>
            <w:pPr>
              <w:spacing w:before="40" w:after="40"/>
              <w:jc w:val="right"/>
              <w:rPr>
                <w:rFonts w:eastAsia="Calibri" w:asciiTheme="minorHAnsi" w:hAnsiTheme="minorHAnsi" w:cstheme="minorHAnsi"/>
                <w:sz w:val="18"/>
                <w:szCs w:val="18"/>
              </w:rPr>
            </w:pPr>
            <w:r>
              <w:rPr>
                <w:rFonts w:ascii="Calibri" w:hAnsi="Calibri" w:cs="Calibri"/>
                <w:sz w:val="18"/>
                <w:szCs w:val="18"/>
              </w:rPr>
              <w:t>0,00</w:t>
            </w:r>
          </w:p>
        </w:tc>
        <w:tc>
          <w:tcPr>
            <w:tcW w:w="646" w:type="dxa"/>
            <w:shd w:val="clear" w:color="auto" w:fill="auto"/>
          </w:tcPr>
          <w:p>
            <w:pPr>
              <w:spacing w:before="40" w:after="40"/>
              <w:jc w:val="right"/>
              <w:rPr>
                <w:rFonts w:eastAsia="Calibri" w:asciiTheme="minorHAnsi" w:hAnsiTheme="minorHAnsi" w:cstheme="minorHAnsi"/>
                <w:sz w:val="18"/>
                <w:szCs w:val="18"/>
              </w:rPr>
            </w:pPr>
            <w:r>
              <w:rPr>
                <w:rFonts w:ascii="Calibri" w:hAnsi="Calibri" w:cs="Calibri"/>
                <w:sz w:val="18"/>
                <w:szCs w:val="18"/>
              </w:rPr>
              <w:t>0,00</w:t>
            </w:r>
          </w:p>
        </w:tc>
        <w:tc>
          <w:tcPr>
            <w:tcW w:w="1904" w:type="dxa"/>
          </w:tcPr>
          <w:p>
            <w:pPr>
              <w:spacing w:before="40" w:after="40"/>
              <w:ind w:right="-6"/>
              <w:jc w:val="right"/>
              <w:rPr>
                <w:rFonts w:eastAsia="Calibri" w:asciiTheme="minorHAnsi" w:hAnsiTheme="minorHAnsi" w:cstheme="minorHAnsi"/>
                <w:sz w:val="18"/>
                <w:szCs w:val="18"/>
              </w:rPr>
            </w:pPr>
            <w:r>
              <w:rPr>
                <w:rFonts w:ascii="Calibri" w:hAnsi="Calibri" w:cs="Calibri"/>
                <w:sz w:val="18"/>
                <w:szCs w:val="18"/>
              </w:rPr>
              <w:t>1.800.000,00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9" w:type="dxa"/>
            <w:shd w:val="clear" w:color="auto" w:fill="auto"/>
            <w:vAlign w:val="center"/>
          </w:tcPr>
          <w:p>
            <w:pPr>
              <w:spacing w:before="40" w:after="40"/>
              <w:ind w:right="-6"/>
              <w:rPr>
                <w:rFonts w:eastAsia="Calibri" w:asciiTheme="minorHAnsi" w:hAnsiTheme="minorHAnsi" w:cstheme="minorHAnsi"/>
                <w:sz w:val="18"/>
                <w:szCs w:val="18"/>
              </w:rPr>
            </w:pPr>
            <w:r>
              <w:rPr>
                <w:rFonts w:eastAsia="Calibri" w:asciiTheme="minorHAnsi" w:hAnsiTheme="minorHAnsi" w:cstheme="minorHAnsi"/>
                <w:sz w:val="18"/>
                <w:szCs w:val="18"/>
              </w:rPr>
              <w:t>Belanja Barang dan Jasa</w:t>
            </w:r>
          </w:p>
        </w:tc>
        <w:tc>
          <w:tcPr>
            <w:tcW w:w="1950" w:type="dxa"/>
            <w:shd w:val="clear" w:color="auto" w:fill="auto"/>
          </w:tcPr>
          <w:p>
            <w:pPr>
              <w:spacing w:before="40" w:after="40"/>
              <w:jc w:val="right"/>
              <w:rPr>
                <w:rFonts w:eastAsia="Calibri" w:asciiTheme="minorHAnsi" w:hAnsiTheme="minorHAnsi" w:cstheme="minorHAnsi"/>
                <w:sz w:val="18"/>
                <w:szCs w:val="18"/>
              </w:rPr>
            </w:pPr>
            <w:r>
              <w:rPr>
                <w:rFonts w:ascii="Calibri" w:hAnsi="Calibri" w:cs="Calibri"/>
                <w:sz w:val="18"/>
                <w:szCs w:val="18"/>
              </w:rPr>
              <w:t>4.730.520.619,00</w:t>
            </w:r>
          </w:p>
        </w:tc>
        <w:tc>
          <w:tcPr>
            <w:tcW w:w="1835" w:type="dxa"/>
            <w:shd w:val="clear" w:color="auto" w:fill="auto"/>
          </w:tcPr>
          <w:p>
            <w:pPr>
              <w:spacing w:before="40" w:after="40"/>
              <w:jc w:val="right"/>
              <w:rPr>
                <w:rFonts w:eastAsia="Calibri" w:asciiTheme="minorHAnsi" w:hAnsiTheme="minorHAnsi" w:cstheme="minorHAnsi"/>
                <w:sz w:val="18"/>
                <w:szCs w:val="18"/>
              </w:rPr>
            </w:pPr>
            <w:r>
              <w:rPr>
                <w:rFonts w:ascii="Calibri" w:hAnsi="Calibri"/>
                <w:sz w:val="18"/>
                <w:szCs w:val="18"/>
              </w:rPr>
              <w:t>4.198.665.146</w:t>
            </w:r>
            <w:r>
              <w:rPr>
                <w:rFonts w:ascii="Calibri" w:hAnsi="Calibri" w:cs="Calibri"/>
                <w:sz w:val="18"/>
                <w:szCs w:val="18"/>
              </w:rPr>
              <w:t>,00</w:t>
            </w:r>
          </w:p>
        </w:tc>
        <w:tc>
          <w:tcPr>
            <w:tcW w:w="646" w:type="dxa"/>
            <w:shd w:val="clear" w:color="auto" w:fill="auto"/>
          </w:tcPr>
          <w:p>
            <w:pPr>
              <w:spacing w:before="40" w:after="40"/>
              <w:jc w:val="right"/>
              <w:rPr>
                <w:rFonts w:eastAsia="Calibri" w:asciiTheme="minorHAnsi" w:hAnsiTheme="minorHAnsi" w:cstheme="minorHAnsi"/>
                <w:sz w:val="18"/>
                <w:szCs w:val="18"/>
              </w:rPr>
            </w:pPr>
            <w:r>
              <w:rPr>
                <w:rFonts w:ascii="Calibri" w:hAnsi="Calibri" w:cs="Calibri"/>
                <w:sz w:val="18"/>
                <w:szCs w:val="18"/>
              </w:rPr>
              <w:t>88,76</w:t>
            </w:r>
          </w:p>
        </w:tc>
        <w:tc>
          <w:tcPr>
            <w:tcW w:w="1904" w:type="dxa"/>
          </w:tcPr>
          <w:p>
            <w:pPr>
              <w:spacing w:before="40" w:after="40"/>
              <w:ind w:right="-6"/>
              <w:jc w:val="right"/>
              <w:rPr>
                <w:rFonts w:eastAsia="Calibri" w:asciiTheme="minorHAnsi" w:hAnsiTheme="minorHAnsi" w:cstheme="minorHAnsi"/>
                <w:sz w:val="18"/>
                <w:szCs w:val="18"/>
              </w:rPr>
            </w:pPr>
            <w:r>
              <w:rPr>
                <w:rFonts w:ascii="Calibri" w:hAnsi="Calibri"/>
                <w:sz w:val="18"/>
                <w:szCs w:val="18"/>
              </w:rPr>
              <w:t>3.648.758.272</w:t>
            </w:r>
            <w:r>
              <w:rPr>
                <w:rFonts w:ascii="Calibri" w:hAnsi="Calibri" w:cs="Calibri"/>
                <w:sz w:val="18"/>
                <w:szCs w:val="18"/>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9" w:type="dxa"/>
            <w:shd w:val="clear" w:color="auto" w:fill="auto"/>
            <w:vAlign w:val="center"/>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Jumlah</w:t>
            </w:r>
          </w:p>
        </w:tc>
        <w:tc>
          <w:tcPr>
            <w:tcW w:w="1950" w:type="dxa"/>
            <w:shd w:val="clear" w:color="auto" w:fill="auto"/>
          </w:tcPr>
          <w:p>
            <w:pPr>
              <w:spacing w:before="40" w:after="40"/>
              <w:ind w:right="-6"/>
              <w:jc w:val="right"/>
              <w:rPr>
                <w:rFonts w:eastAsia="Calibri" w:asciiTheme="minorHAnsi" w:hAnsiTheme="minorHAnsi" w:cstheme="minorHAnsi"/>
                <w:b/>
                <w:bCs/>
                <w:sz w:val="18"/>
                <w:szCs w:val="18"/>
              </w:rPr>
            </w:pPr>
            <w:r>
              <w:rPr>
                <w:rFonts w:ascii="Calibri" w:hAnsi="Calibri"/>
                <w:b/>
                <w:bCs/>
                <w:sz w:val="18"/>
                <w:szCs w:val="18"/>
              </w:rPr>
              <w:t>4.730.520.619</w:t>
            </w:r>
            <w:r>
              <w:rPr>
                <w:rFonts w:ascii="Calibri" w:hAnsi="Calibri" w:cs="Calibri"/>
                <w:b/>
                <w:bCs/>
                <w:sz w:val="18"/>
                <w:szCs w:val="18"/>
              </w:rPr>
              <w:t>,00</w:t>
            </w:r>
          </w:p>
        </w:tc>
        <w:tc>
          <w:tcPr>
            <w:tcW w:w="1835" w:type="dxa"/>
            <w:shd w:val="clear" w:color="auto" w:fill="auto"/>
          </w:tcPr>
          <w:p>
            <w:pPr>
              <w:spacing w:before="40" w:after="40"/>
              <w:ind w:right="-6"/>
              <w:jc w:val="right"/>
              <w:rPr>
                <w:rFonts w:eastAsia="Calibri" w:asciiTheme="minorHAnsi" w:hAnsiTheme="minorHAnsi" w:cstheme="minorHAnsi"/>
                <w:b/>
                <w:bCs/>
                <w:sz w:val="18"/>
                <w:szCs w:val="18"/>
              </w:rPr>
            </w:pPr>
            <w:r>
              <w:rPr>
                <w:rFonts w:ascii="Calibri" w:hAnsi="Calibri"/>
                <w:b/>
                <w:bCs/>
                <w:sz w:val="18"/>
                <w:szCs w:val="18"/>
              </w:rPr>
              <w:t>4.198.665.146</w:t>
            </w:r>
            <w:r>
              <w:rPr>
                <w:rFonts w:ascii="Calibri" w:hAnsi="Calibri" w:cs="Calibri"/>
                <w:b/>
                <w:bCs/>
                <w:sz w:val="18"/>
                <w:szCs w:val="18"/>
              </w:rPr>
              <w:t>,00</w:t>
            </w:r>
          </w:p>
        </w:tc>
        <w:tc>
          <w:tcPr>
            <w:tcW w:w="646" w:type="dxa"/>
            <w:shd w:val="clear" w:color="auto" w:fill="auto"/>
          </w:tcPr>
          <w:p>
            <w:pPr>
              <w:spacing w:before="40" w:after="40"/>
              <w:ind w:right="-6"/>
              <w:jc w:val="right"/>
              <w:rPr>
                <w:rFonts w:eastAsia="Calibri" w:asciiTheme="minorHAnsi" w:hAnsiTheme="minorHAnsi" w:cstheme="minorHAnsi"/>
                <w:b/>
                <w:sz w:val="18"/>
                <w:szCs w:val="18"/>
              </w:rPr>
            </w:pPr>
            <w:r>
              <w:rPr>
                <w:rFonts w:ascii="Calibri" w:hAnsi="Calibri" w:cs="Calibri"/>
                <w:b/>
                <w:bCs/>
                <w:sz w:val="18"/>
                <w:szCs w:val="18"/>
              </w:rPr>
              <w:t>0,00</w:t>
            </w:r>
          </w:p>
        </w:tc>
        <w:tc>
          <w:tcPr>
            <w:tcW w:w="1904" w:type="dxa"/>
          </w:tcPr>
          <w:p>
            <w:pPr>
              <w:spacing w:before="40" w:after="40"/>
              <w:ind w:right="-6"/>
              <w:jc w:val="right"/>
              <w:rPr>
                <w:rFonts w:eastAsia="Calibri" w:asciiTheme="minorHAnsi" w:hAnsiTheme="minorHAnsi" w:cstheme="minorHAnsi"/>
                <w:b/>
                <w:sz w:val="18"/>
                <w:szCs w:val="18"/>
              </w:rPr>
            </w:pPr>
            <w:r>
              <w:rPr>
                <w:rFonts w:ascii="Calibri" w:hAnsi="Calibri"/>
                <w:b/>
                <w:bCs/>
                <w:sz w:val="18"/>
                <w:szCs w:val="18"/>
              </w:rPr>
              <w:t>3.650.558.272</w:t>
            </w:r>
            <w:r>
              <w:rPr>
                <w:rFonts w:ascii="Calibri" w:hAnsi="Calibri" w:cs="Calibri"/>
                <w:b/>
                <w:bCs/>
                <w:sz w:val="18"/>
                <w:szCs w:val="18"/>
              </w:rPr>
              <w:t>,00</w:t>
            </w:r>
          </w:p>
        </w:tc>
      </w:tr>
    </w:tbl>
    <w:p>
      <w:pPr>
        <w:spacing w:before="240" w:line="276" w:lineRule="auto"/>
        <w:ind w:left="2586" w:firstLine="293"/>
        <w:jc w:val="both"/>
        <w:rPr>
          <w:rFonts w:eastAsia="Calibri" w:asciiTheme="minorHAnsi" w:hAnsiTheme="minorHAnsi" w:cstheme="minorHAnsi"/>
          <w:b/>
          <w:color w:val="000000" w:themeColor="text1"/>
          <w:sz w:val="22"/>
          <w:szCs w:val="22"/>
          <w14:textFill>
            <w14:solidFill>
              <w14:schemeClr w14:val="tx1"/>
            </w14:solidFill>
          </w14:textFill>
        </w:rPr>
      </w:pPr>
      <w:bookmarkStart w:id="43" w:name="_heading=h.vxipt96dl8hg" w:colFirst="0" w:colLast="0"/>
      <w:bookmarkEnd w:id="43"/>
      <w:r>
        <w:rPr>
          <w:rFonts w:eastAsia="Calibri" w:asciiTheme="minorHAnsi" w:hAnsiTheme="minorHAnsi" w:cstheme="minorHAnsi"/>
          <w:b/>
          <w:color w:val="000000" w:themeColor="text1"/>
          <w:sz w:val="22"/>
          <w:szCs w:val="22"/>
          <w14:textFill>
            <w14:solidFill>
              <w14:schemeClr w14:val="tx1"/>
            </w14:solidFill>
          </w14:textFill>
        </w:rPr>
        <w:t xml:space="preserve">    31 Desember 2023</w:t>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 xml:space="preserve">  31 Desember 2022</w:t>
      </w:r>
    </w:p>
    <w:p>
      <w:pPr>
        <w:tabs>
          <w:tab w:val="left" w:pos="2378"/>
        </w:tabs>
        <w:jc w:val="both"/>
        <w:rPr>
          <w:rFonts w:eastAsia="Calibri" w:asciiTheme="minorHAnsi" w:hAnsiTheme="minorHAnsi" w:cstheme="minorHAnsi"/>
          <w:color w:val="000000" w:themeColor="text1"/>
          <w:sz w:val="22"/>
          <w:szCs w:val="22"/>
          <w14:textFill>
            <w14:solidFill>
              <w14:schemeClr w14:val="tx1"/>
            </w14:solidFill>
          </w14:textFill>
        </w:rPr>
      </w:pP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                     </w:t>
      </w:r>
      <w:r>
        <w:rPr>
          <w:rFonts w:eastAsia="Calibri" w:asciiTheme="minorHAnsi" w:hAnsiTheme="minorHAnsi" w:cstheme="minorHAnsi"/>
          <w:b/>
          <w:color w:val="000000" w:themeColor="text1"/>
          <w:sz w:val="22"/>
          <w:szCs w:val="22"/>
          <w14:textFill>
            <w14:solidFill>
              <w14:schemeClr w14:val="tx1"/>
            </w14:solidFill>
          </w14:textFill>
        </w:rPr>
        <w:t xml:space="preserve">          </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ab/>
      </w:r>
    </w:p>
    <w:p>
      <w:pPr>
        <w:pStyle w:val="6"/>
        <w:numPr>
          <w:ilvl w:val="4"/>
          <w:numId w:val="7"/>
        </w:numPr>
        <w:tabs>
          <w:tab w:val="center" w:pos="3840"/>
          <w:tab w:val="center" w:pos="6720"/>
        </w:tabs>
        <w:spacing w:before="0"/>
        <w:ind w:left="993" w:hanging="993"/>
        <w:rPr>
          <w:rFonts w:cstheme="minorHAnsi"/>
        </w:rPr>
      </w:pPr>
      <w:r>
        <w:rPr>
          <w:rFonts w:cstheme="minorHAnsi"/>
          <w:color w:val="000000" w:themeColor="text1"/>
          <w14:textFill>
            <w14:solidFill>
              <w14:schemeClr w14:val="tx1"/>
            </w14:solidFill>
          </w14:textFill>
        </w:rPr>
        <w:t xml:space="preserve">Belanja Pegawai   </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0,00</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1.800.000,00</w:t>
      </w:r>
    </w:p>
    <w:p>
      <w:pPr>
        <w:spacing w:before="240" w:line="276" w:lineRule="auto"/>
        <w:jc w:val="both"/>
        <w:rPr>
          <w:rFonts w:eastAsia="Calibri" w:asciiTheme="minorHAnsi" w:hAnsiTheme="minorHAnsi" w:cstheme="minorHAnsi"/>
          <w:color w:val="000000" w:themeColor="text1"/>
          <w:sz w:val="22"/>
          <w:szCs w:val="22"/>
          <w14:textFill>
            <w14:solidFill>
              <w14:schemeClr w14:val="tx1"/>
            </w14:solidFill>
          </w14:textFill>
        </w:rPr>
      </w:pPr>
      <w:r>
        <w:rPr>
          <w:rFonts w:eastAsia="Calibri" w:asciiTheme="minorHAnsi" w:hAnsiTheme="minorHAnsi" w:cstheme="minorHAnsi"/>
          <w:sz w:val="22"/>
          <w:szCs w:val="22"/>
        </w:rPr>
        <w:t xml:space="preserve">Belanja Pegawai Tahun Anggaran 2023 tidak ada anggaran dan realisasinya. Realisasi Belanja Pegawai Tahun Anggaran 2023 tersebut turun sebesar Rp. 0,00 atau 100,00% dari Realisasi Tahun Anggaran </w:t>
      </w:r>
      <w:r>
        <w:rPr>
          <w:rFonts w:eastAsia="Calibri" w:asciiTheme="minorHAnsi" w:hAnsiTheme="minorHAnsi" w:cstheme="minorHAnsi"/>
          <w:color w:val="000000" w:themeColor="text1"/>
          <w:sz w:val="22"/>
          <w:szCs w:val="22"/>
          <w14:textFill>
            <w14:solidFill>
              <w14:schemeClr w14:val="tx1"/>
            </w14:solidFill>
          </w14:textFill>
        </w:rPr>
        <w:t>2022 sebesar Rp. 1.800.000,00 Rincian Realisasi Belanja Pegawai pada Tahun Anggaran 2023 dan 2022 disajikan pada Tabel 3.20.</w:t>
      </w:r>
    </w:p>
    <w:p>
      <w:pPr>
        <w:jc w:val="both"/>
        <w:rPr>
          <w:rFonts w:eastAsia="Calibri" w:asciiTheme="minorHAnsi" w:hAnsiTheme="minorHAnsi" w:cstheme="minorHAnsi"/>
          <w:color w:val="000000" w:themeColor="text1"/>
          <w:sz w:val="22"/>
          <w:szCs w:val="22"/>
          <w14:textFill>
            <w14:solidFill>
              <w14:schemeClr w14:val="tx1"/>
            </w14:solidFill>
          </w14:textFill>
        </w:rPr>
      </w:pPr>
    </w:p>
    <w:p>
      <w:pPr>
        <w:ind w:firstLine="720"/>
        <w:jc w:val="center"/>
        <w:rPr>
          <w:rFonts w:eastAsia="Calibri" w:asciiTheme="minorHAnsi" w:hAnsiTheme="minorHAnsi" w:cstheme="minorHAnsi"/>
          <w:b/>
          <w:color w:val="000000" w:themeColor="text1"/>
          <w:sz w:val="20"/>
          <w:szCs w:val="20"/>
          <w14:textFill>
            <w14:solidFill>
              <w14:schemeClr w14:val="tx1"/>
            </w14:solidFill>
          </w14:textFill>
        </w:rPr>
      </w:pPr>
      <w:r>
        <w:rPr>
          <w:rFonts w:eastAsia="Calibri" w:asciiTheme="minorHAnsi" w:hAnsiTheme="minorHAnsi" w:cstheme="minorHAnsi"/>
          <w:b/>
          <w:color w:val="000000" w:themeColor="text1"/>
          <w:sz w:val="20"/>
          <w:szCs w:val="20"/>
          <w14:textFill>
            <w14:solidFill>
              <w14:schemeClr w14:val="tx1"/>
            </w14:solidFill>
          </w14:textFill>
        </w:rPr>
        <w:t>Tabel 3.20</w:t>
      </w:r>
    </w:p>
    <w:p>
      <w:pPr>
        <w:ind w:firstLine="720"/>
        <w:jc w:val="center"/>
        <w:rPr>
          <w:rFonts w:eastAsia="Calibri" w:asciiTheme="minorHAnsi" w:hAnsiTheme="minorHAnsi" w:cstheme="minorHAnsi"/>
          <w:b/>
          <w:color w:val="000000" w:themeColor="text1"/>
          <w:sz w:val="20"/>
          <w:szCs w:val="20"/>
          <w14:textFill>
            <w14:solidFill>
              <w14:schemeClr w14:val="tx1"/>
            </w14:solidFill>
          </w14:textFill>
        </w:rPr>
      </w:pPr>
      <w:r>
        <w:rPr>
          <w:rFonts w:eastAsia="Calibri" w:asciiTheme="minorHAnsi" w:hAnsiTheme="minorHAnsi" w:cstheme="minorHAnsi"/>
          <w:b/>
          <w:color w:val="000000" w:themeColor="text1"/>
          <w:sz w:val="20"/>
          <w:szCs w:val="20"/>
          <w14:textFill>
            <w14:solidFill>
              <w14:schemeClr w14:val="tx1"/>
            </w14:solidFill>
          </w14:textFill>
        </w:rPr>
        <w:t>Rekapitulasi Belanja Pegawai</w:t>
      </w:r>
    </w:p>
    <w:p>
      <w:pPr>
        <w:ind w:firstLine="720"/>
        <w:jc w:val="center"/>
        <w:rPr>
          <w:rFonts w:eastAsia="Calibri" w:asciiTheme="minorHAnsi" w:hAnsiTheme="minorHAnsi" w:cstheme="minorHAnsi"/>
          <w:b/>
          <w:color w:val="000000" w:themeColor="text1"/>
          <w:sz w:val="20"/>
          <w:szCs w:val="20"/>
          <w14:textFill>
            <w14:solidFill>
              <w14:schemeClr w14:val="tx1"/>
            </w14:solidFill>
          </w14:textFill>
        </w:rPr>
      </w:pPr>
      <w:r>
        <w:rPr>
          <w:rFonts w:eastAsia="Calibri" w:asciiTheme="minorHAnsi" w:hAnsiTheme="minorHAnsi" w:cstheme="minorHAnsi"/>
          <w:b/>
          <w:color w:val="000000" w:themeColor="text1"/>
          <w:sz w:val="20"/>
          <w:szCs w:val="20"/>
          <w14:textFill>
            <w14:solidFill>
              <w14:schemeClr w14:val="tx1"/>
            </w14:solidFill>
          </w14:textFill>
        </w:rPr>
        <w:t>Tahun Anggaran 2023 dan 2022</w:t>
      </w:r>
    </w:p>
    <w:tbl>
      <w:tblPr>
        <w:tblStyle w:val="12"/>
        <w:tblW w:w="8470" w:type="dxa"/>
        <w:tblInd w:w="15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788"/>
        <w:gridCol w:w="1666"/>
        <w:gridCol w:w="1662"/>
        <w:gridCol w:w="623"/>
        <w:gridCol w:w="173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5" w:hRule="atLeast"/>
          <w:tblHeader/>
        </w:trPr>
        <w:tc>
          <w:tcPr>
            <w:tcW w:w="2788" w:type="dxa"/>
            <w:vMerge w:val="restart"/>
            <w:vAlign w:val="center"/>
          </w:tcPr>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Uraian</w:t>
            </w:r>
          </w:p>
        </w:tc>
        <w:tc>
          <w:tcPr>
            <w:tcW w:w="3951" w:type="dxa"/>
            <w:gridSpan w:val="3"/>
          </w:tcPr>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2023</w:t>
            </w:r>
          </w:p>
        </w:tc>
        <w:tc>
          <w:tcPr>
            <w:tcW w:w="1731" w:type="dxa"/>
          </w:tcPr>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2022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55" w:hRule="atLeast"/>
          <w:tblHeader/>
        </w:trPr>
        <w:tc>
          <w:tcPr>
            <w:tcW w:w="2788" w:type="dxa"/>
            <w:vMerge w:val="continue"/>
            <w:vAlign w:val="center"/>
          </w:tcPr>
          <w:p>
            <w:pPr>
              <w:widowControl w:val="0"/>
              <w:spacing w:before="40" w:after="40"/>
              <w:rPr>
                <w:rFonts w:asciiTheme="minorHAnsi" w:hAnsiTheme="minorHAnsi" w:cstheme="minorHAnsi"/>
                <w:b/>
                <w:color w:val="000000" w:themeColor="text1"/>
                <w:sz w:val="18"/>
                <w:szCs w:val="18"/>
                <w14:textFill>
                  <w14:solidFill>
                    <w14:schemeClr w14:val="tx1"/>
                  </w14:solidFill>
                </w14:textFill>
              </w:rPr>
            </w:pPr>
          </w:p>
        </w:tc>
        <w:tc>
          <w:tcPr>
            <w:tcW w:w="1666" w:type="dxa"/>
          </w:tcPr>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Anggaran</w:t>
            </w:r>
          </w:p>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Rp</w:t>
            </w:r>
          </w:p>
        </w:tc>
        <w:tc>
          <w:tcPr>
            <w:tcW w:w="1662" w:type="dxa"/>
          </w:tcPr>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Realisasi</w:t>
            </w:r>
          </w:p>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Rp</w:t>
            </w:r>
          </w:p>
        </w:tc>
        <w:tc>
          <w:tcPr>
            <w:tcW w:w="623" w:type="dxa"/>
            <w:vAlign w:val="center"/>
          </w:tcPr>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w:t>
            </w:r>
          </w:p>
        </w:tc>
        <w:tc>
          <w:tcPr>
            <w:tcW w:w="1731" w:type="dxa"/>
          </w:tcPr>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Realisasi</w:t>
            </w:r>
          </w:p>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0" w:hRule="atLeast"/>
        </w:trPr>
        <w:tc>
          <w:tcPr>
            <w:tcW w:w="2788" w:type="dxa"/>
            <w:tcBorders>
              <w:top w:val="nil"/>
              <w:left w:val="single" w:color="auto" w:sz="4" w:space="0"/>
              <w:bottom w:val="single" w:color="auto" w:sz="4" w:space="0"/>
              <w:right w:val="single" w:color="auto" w:sz="4" w:space="0"/>
            </w:tcBorders>
            <w:shd w:val="clear" w:color="auto" w:fill="auto"/>
          </w:tcPr>
          <w:p>
            <w:pPr>
              <w:spacing w:before="40" w:after="40"/>
              <w:ind w:right="-6"/>
              <w:rPr>
                <w:rFonts w:asciiTheme="minorHAnsi" w:hAnsiTheme="minorHAnsi" w:cstheme="minorHAnsi"/>
                <w:sz w:val="18"/>
                <w:szCs w:val="18"/>
              </w:rPr>
            </w:pPr>
            <w:r>
              <w:rPr>
                <w:rFonts w:ascii="Calibri" w:hAnsi="Calibri" w:cs="Calibri"/>
                <w:sz w:val="18"/>
                <w:szCs w:val="18"/>
              </w:rPr>
              <w:t>Tambahan Penghasilan berdasarkan Pertimbangan Objektif Lainnya ASN</w:t>
            </w:r>
          </w:p>
        </w:tc>
        <w:tc>
          <w:tcPr>
            <w:tcW w:w="1666"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0,00</w:t>
            </w:r>
          </w:p>
        </w:tc>
        <w:tc>
          <w:tcPr>
            <w:tcW w:w="1662"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0,00</w:t>
            </w:r>
          </w:p>
        </w:tc>
        <w:tc>
          <w:tcPr>
            <w:tcW w:w="623"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0,00</w:t>
            </w:r>
          </w:p>
        </w:tc>
        <w:tc>
          <w:tcPr>
            <w:tcW w:w="1731"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1.800.000,00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25" w:hRule="atLeast"/>
        </w:trPr>
        <w:tc>
          <w:tcPr>
            <w:tcW w:w="2788"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jc w:val="center"/>
              <w:rPr>
                <w:rFonts w:asciiTheme="minorHAnsi" w:hAnsiTheme="minorHAnsi" w:cstheme="minorHAnsi"/>
                <w:sz w:val="18"/>
                <w:szCs w:val="18"/>
              </w:rPr>
            </w:pPr>
            <w:r>
              <w:rPr>
                <w:rFonts w:ascii="Calibri" w:hAnsi="Calibri" w:cs="Calibri"/>
                <w:b/>
                <w:bCs/>
                <w:sz w:val="18"/>
                <w:szCs w:val="18"/>
              </w:rPr>
              <w:t>Jumlah</w:t>
            </w:r>
          </w:p>
        </w:tc>
        <w:tc>
          <w:tcPr>
            <w:tcW w:w="1666"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18"/>
                <w:szCs w:val="18"/>
              </w:rPr>
            </w:pPr>
            <w:r>
              <w:rPr>
                <w:rFonts w:ascii="Calibri" w:hAnsi="Calibri" w:cs="Calibri"/>
                <w:b/>
                <w:bCs/>
                <w:sz w:val="18"/>
                <w:szCs w:val="18"/>
              </w:rPr>
              <w:t>0,00</w:t>
            </w:r>
          </w:p>
        </w:tc>
        <w:tc>
          <w:tcPr>
            <w:tcW w:w="1662"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18"/>
                <w:szCs w:val="18"/>
              </w:rPr>
            </w:pPr>
            <w:r>
              <w:rPr>
                <w:rFonts w:ascii="Calibri" w:hAnsi="Calibri" w:cs="Calibri"/>
                <w:b/>
                <w:bCs/>
                <w:sz w:val="18"/>
                <w:szCs w:val="18"/>
              </w:rPr>
              <w:t>0,00</w:t>
            </w:r>
          </w:p>
        </w:tc>
        <w:tc>
          <w:tcPr>
            <w:tcW w:w="623"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18"/>
                <w:szCs w:val="18"/>
              </w:rPr>
            </w:pPr>
            <w:r>
              <w:rPr>
                <w:rFonts w:ascii="Calibri" w:hAnsi="Calibri" w:cs="Calibri"/>
                <w:b/>
                <w:bCs/>
                <w:sz w:val="18"/>
                <w:szCs w:val="18"/>
              </w:rPr>
              <w:t>0,00</w:t>
            </w:r>
          </w:p>
        </w:tc>
        <w:tc>
          <w:tcPr>
            <w:tcW w:w="1731"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b/>
                <w:bCs/>
                <w:sz w:val="18"/>
                <w:szCs w:val="18"/>
              </w:rPr>
              <w:t>1.800.000,00</w:t>
            </w:r>
          </w:p>
        </w:tc>
      </w:tr>
    </w:tbl>
    <w:p>
      <w:pPr>
        <w:spacing w:before="240" w:line="276" w:lineRule="auto"/>
        <w:ind w:left="3306" w:firstLine="293"/>
        <w:jc w:val="both"/>
        <w:rPr>
          <w:rFonts w:eastAsia="Calibri" w:asciiTheme="minorHAnsi" w:hAnsiTheme="minorHAnsi" w:cstheme="minorHAnsi"/>
          <w:b/>
          <w:color w:val="000000" w:themeColor="text1"/>
          <w:sz w:val="22"/>
          <w:szCs w:val="22"/>
          <w14:textFill>
            <w14:solidFill>
              <w14:schemeClr w14:val="tx1"/>
            </w14:solidFill>
          </w14:textFill>
        </w:rPr>
      </w:pPr>
      <w:bookmarkStart w:id="44" w:name="_heading=h.93tu1h6f5kh9" w:colFirst="0" w:colLast="0"/>
      <w:bookmarkEnd w:id="44"/>
      <w:r>
        <w:rPr>
          <w:rFonts w:eastAsia="Calibri" w:asciiTheme="minorHAnsi" w:hAnsiTheme="minorHAnsi" w:cstheme="minorHAnsi"/>
          <w:b/>
          <w:color w:val="000000" w:themeColor="text1"/>
          <w:sz w:val="22"/>
          <w:szCs w:val="22"/>
          <w14:textFill>
            <w14:solidFill>
              <w14:schemeClr w14:val="tx1"/>
            </w14:solidFill>
          </w14:textFill>
        </w:rPr>
        <w:t xml:space="preserve">      31 Desember 2023</w:t>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 xml:space="preserve">   31 Desember 2022</w:t>
      </w:r>
    </w:p>
    <w:p>
      <w:pPr>
        <w:tabs>
          <w:tab w:val="left" w:pos="2378"/>
        </w:tabs>
        <w:spacing w:line="276" w:lineRule="auto"/>
        <w:ind w:right="-142"/>
        <w:jc w:val="both"/>
        <w:rPr>
          <w:rFonts w:eastAsia="Calibri" w:asciiTheme="minorHAnsi" w:hAnsiTheme="minorHAnsi" w:cstheme="minorHAnsi"/>
          <w:color w:val="000000" w:themeColor="text1"/>
          <w:sz w:val="22"/>
          <w:szCs w:val="22"/>
          <w14:textFill>
            <w14:solidFill>
              <w14:schemeClr w14:val="tx1"/>
            </w14:solidFill>
          </w14:textFill>
        </w:rPr>
      </w:pP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                     </w:t>
      </w:r>
      <w:r>
        <w:rPr>
          <w:rFonts w:eastAsia="Calibri" w:asciiTheme="minorHAnsi" w:hAnsiTheme="minorHAnsi" w:cstheme="minorHAnsi"/>
          <w:b/>
          <w:color w:val="000000" w:themeColor="text1"/>
          <w:sz w:val="22"/>
          <w:szCs w:val="22"/>
          <w14:textFill>
            <w14:solidFill>
              <w14:schemeClr w14:val="tx1"/>
            </w14:solidFill>
          </w14:textFill>
        </w:rPr>
        <w:t xml:space="preserve">          </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w:t>
      </w:r>
    </w:p>
    <w:p>
      <w:pPr>
        <w:pStyle w:val="6"/>
        <w:numPr>
          <w:ilvl w:val="4"/>
          <w:numId w:val="7"/>
        </w:numPr>
        <w:tabs>
          <w:tab w:val="center" w:pos="4800"/>
          <w:tab w:val="center" w:pos="7440"/>
        </w:tabs>
        <w:spacing w:before="0" w:line="276" w:lineRule="auto"/>
        <w:ind w:left="993" w:hanging="993"/>
        <w:rPr>
          <w:rFonts w:cstheme="minorHAnsi"/>
        </w:rPr>
      </w:pPr>
      <w:r>
        <w:rPr>
          <w:rFonts w:cstheme="minorHAnsi"/>
          <w:color w:val="000000" w:themeColor="text1"/>
          <w14:textFill>
            <w14:solidFill>
              <w14:schemeClr w14:val="tx1"/>
            </w14:solidFill>
          </w14:textFill>
        </w:rPr>
        <w:t xml:space="preserve">Belanja Barang dan Jasa </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4.198.665.146,00</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3.648.758.272,00</w:t>
      </w:r>
    </w:p>
    <w:p>
      <w:pPr>
        <w:spacing w:before="240" w:line="276" w:lineRule="auto"/>
        <w:jc w:val="both"/>
        <w:rPr>
          <w:rFonts w:eastAsia="Calibri" w:asciiTheme="minorHAnsi" w:hAnsiTheme="minorHAnsi" w:cstheme="minorHAnsi"/>
          <w:color w:val="000000" w:themeColor="text1"/>
          <w:sz w:val="22"/>
          <w:szCs w:val="22"/>
          <w14:textFill>
            <w14:solidFill>
              <w14:schemeClr w14:val="tx1"/>
            </w14:solidFill>
          </w14:textFill>
        </w:rPr>
      </w:pPr>
      <w:r>
        <w:rPr>
          <w:rFonts w:eastAsia="Calibri" w:asciiTheme="minorHAnsi" w:hAnsiTheme="minorHAnsi" w:cstheme="minorHAnsi"/>
          <w:sz w:val="22"/>
          <w:szCs w:val="22"/>
        </w:rPr>
        <w:t xml:space="preserve">Belanja Barang dan Jasa Tahun Anggaran 2023 terealisasi sebesar Rp. 4.198.665.146,00 atau 88,76% dari anggaran sebesar Rp. 4.730.520.619,00.  Realisasi Belanja Barang dan Jasa Tahun Anggaran 2023 tersebut naik sebesar Rp. 549.906.874,00 atau 15,07% dari Realisasi Tahun </w:t>
      </w:r>
      <w:r>
        <w:rPr>
          <w:rFonts w:eastAsia="Calibri" w:asciiTheme="minorHAnsi" w:hAnsiTheme="minorHAnsi" w:cstheme="minorHAnsi"/>
          <w:color w:val="000000" w:themeColor="text1"/>
          <w:sz w:val="22"/>
          <w:szCs w:val="22"/>
          <w14:textFill>
            <w14:solidFill>
              <w14:schemeClr w14:val="tx1"/>
            </w14:solidFill>
          </w14:textFill>
        </w:rPr>
        <w:t>Anggaran 2022 sebesar Rp. 3.648.758.272,00. Rincian realisasi Belanja Barang dan Jasa pada Tahun Anggaran 2023 dan 2022 disajikan pada Tabel 3.21.</w:t>
      </w: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r>
        <w:rPr>
          <w:rFonts w:eastAsia="Calibri" w:asciiTheme="minorHAnsi" w:hAnsiTheme="minorHAnsi" w:cstheme="minorHAnsi"/>
          <w:b/>
          <w:color w:val="000000" w:themeColor="text1"/>
          <w:sz w:val="20"/>
          <w:szCs w:val="20"/>
          <w14:textFill>
            <w14:solidFill>
              <w14:schemeClr w14:val="tx1"/>
            </w14:solidFill>
          </w14:textFill>
        </w:rPr>
        <w:t>Tabel 3.21</w:t>
      </w:r>
    </w:p>
    <w:p>
      <w:pPr>
        <w:ind w:firstLine="720"/>
        <w:jc w:val="center"/>
        <w:rPr>
          <w:rFonts w:eastAsia="Calibri" w:asciiTheme="minorHAnsi" w:hAnsiTheme="minorHAnsi" w:cstheme="minorHAnsi"/>
          <w:b/>
          <w:color w:val="000000" w:themeColor="text1"/>
          <w:sz w:val="20"/>
          <w:szCs w:val="20"/>
          <w14:textFill>
            <w14:solidFill>
              <w14:schemeClr w14:val="tx1"/>
            </w14:solidFill>
          </w14:textFill>
        </w:rPr>
      </w:pPr>
      <w:r>
        <w:rPr>
          <w:rFonts w:eastAsia="Calibri" w:asciiTheme="minorHAnsi" w:hAnsiTheme="minorHAnsi" w:cstheme="minorHAnsi"/>
          <w:b/>
          <w:color w:val="000000" w:themeColor="text1"/>
          <w:sz w:val="20"/>
          <w:szCs w:val="20"/>
          <w14:textFill>
            <w14:solidFill>
              <w14:schemeClr w14:val="tx1"/>
            </w14:solidFill>
          </w14:textFill>
        </w:rPr>
        <w:t>Rekapitulasi Belanja Barang dan Jasa</w:t>
      </w:r>
    </w:p>
    <w:p>
      <w:pPr>
        <w:ind w:firstLine="720"/>
        <w:jc w:val="center"/>
        <w:rPr>
          <w:rFonts w:eastAsia="Calibri" w:asciiTheme="minorHAnsi" w:hAnsiTheme="minorHAnsi" w:cstheme="minorHAnsi"/>
          <w:b/>
          <w:color w:val="000000" w:themeColor="text1"/>
          <w:sz w:val="20"/>
          <w:szCs w:val="20"/>
          <w14:textFill>
            <w14:solidFill>
              <w14:schemeClr w14:val="tx1"/>
            </w14:solidFill>
          </w14:textFill>
        </w:rPr>
      </w:pPr>
      <w:r>
        <w:rPr>
          <w:rFonts w:eastAsia="Calibri" w:asciiTheme="minorHAnsi" w:hAnsiTheme="minorHAnsi" w:cstheme="minorHAnsi"/>
          <w:b/>
          <w:color w:val="000000" w:themeColor="text1"/>
          <w:sz w:val="20"/>
          <w:szCs w:val="20"/>
          <w14:textFill>
            <w14:solidFill>
              <w14:schemeClr w14:val="tx1"/>
            </w14:solidFill>
          </w14:textFill>
        </w:rPr>
        <w:t>Tahun Anggaran 2023 dan 2022</w:t>
      </w:r>
    </w:p>
    <w:tbl>
      <w:tblPr>
        <w:tblStyle w:val="12"/>
        <w:tblW w:w="8781"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3253"/>
        <w:gridCol w:w="1559"/>
        <w:gridCol w:w="1559"/>
        <w:gridCol w:w="709"/>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6" w:hRule="atLeast"/>
          <w:tblHeader/>
        </w:trPr>
        <w:tc>
          <w:tcPr>
            <w:tcW w:w="3253" w:type="dxa"/>
            <w:vMerge w:val="restart"/>
            <w:vAlign w:val="center"/>
          </w:tcPr>
          <w:p>
            <w:pPr>
              <w:spacing w:before="40" w:after="40"/>
              <w:ind w:right="-6"/>
              <w:jc w:val="center"/>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Uraian</w:t>
            </w:r>
          </w:p>
        </w:tc>
        <w:tc>
          <w:tcPr>
            <w:tcW w:w="3827" w:type="dxa"/>
            <w:gridSpan w:val="3"/>
          </w:tcPr>
          <w:p>
            <w:pPr>
              <w:spacing w:before="40" w:after="40"/>
              <w:ind w:right="-6"/>
              <w:jc w:val="center"/>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2023</w:t>
            </w:r>
          </w:p>
        </w:tc>
        <w:tc>
          <w:tcPr>
            <w:tcW w:w="1701" w:type="dxa"/>
          </w:tcPr>
          <w:p>
            <w:pPr>
              <w:spacing w:before="40" w:after="40"/>
              <w:ind w:right="-6"/>
              <w:jc w:val="center"/>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2022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00" w:hRule="atLeast"/>
          <w:tblHeader/>
        </w:trPr>
        <w:tc>
          <w:tcPr>
            <w:tcW w:w="3253" w:type="dxa"/>
            <w:vMerge w:val="continue"/>
            <w:vAlign w:val="center"/>
          </w:tcPr>
          <w:p>
            <w:pPr>
              <w:widowControl w:val="0"/>
              <w:spacing w:before="40" w:after="40"/>
              <w:rPr>
                <w:rFonts w:asciiTheme="minorHAnsi" w:hAnsiTheme="minorHAnsi" w:cstheme="minorHAnsi"/>
                <w:color w:val="000000" w:themeColor="text1"/>
                <w:sz w:val="18"/>
                <w:szCs w:val="18"/>
                <w14:textFill>
                  <w14:solidFill>
                    <w14:schemeClr w14:val="tx1"/>
                  </w14:solidFill>
                </w14:textFill>
              </w:rPr>
            </w:pPr>
          </w:p>
        </w:tc>
        <w:tc>
          <w:tcPr>
            <w:tcW w:w="1559" w:type="dxa"/>
          </w:tcPr>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Anggaran</w:t>
            </w:r>
          </w:p>
          <w:p>
            <w:pPr>
              <w:spacing w:before="40" w:after="40"/>
              <w:ind w:right="-6"/>
              <w:jc w:val="center"/>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Rp</w:t>
            </w:r>
          </w:p>
        </w:tc>
        <w:tc>
          <w:tcPr>
            <w:tcW w:w="1559" w:type="dxa"/>
          </w:tcPr>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Realisasi</w:t>
            </w:r>
          </w:p>
          <w:p>
            <w:pPr>
              <w:spacing w:before="40" w:after="40"/>
              <w:ind w:right="-6"/>
              <w:jc w:val="center"/>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Rp</w:t>
            </w:r>
          </w:p>
        </w:tc>
        <w:tc>
          <w:tcPr>
            <w:tcW w:w="709" w:type="dxa"/>
            <w:vAlign w:val="center"/>
          </w:tcPr>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w:t>
            </w:r>
          </w:p>
        </w:tc>
        <w:tc>
          <w:tcPr>
            <w:tcW w:w="1701" w:type="dxa"/>
          </w:tcPr>
          <w:p>
            <w:pPr>
              <w:spacing w:before="40" w:after="40"/>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Realisasi</w:t>
            </w:r>
          </w:p>
          <w:p>
            <w:pPr>
              <w:spacing w:before="40" w:after="40"/>
              <w:ind w:right="-6"/>
              <w:jc w:val="center"/>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47" w:hRule="atLeast"/>
        </w:trPr>
        <w:tc>
          <w:tcPr>
            <w:tcW w:w="3253"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sz w:val="18"/>
                <w:szCs w:val="18"/>
              </w:rPr>
            </w:pPr>
            <w:r>
              <w:rPr>
                <w:rFonts w:ascii="Calibri" w:hAnsi="Calibri" w:cs="Calibri"/>
                <w:sz w:val="18"/>
                <w:szCs w:val="18"/>
              </w:rPr>
              <w:t>Belanja Barang Pakai Habis</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18"/>
                <w:szCs w:val="18"/>
              </w:rPr>
            </w:pPr>
            <w:r>
              <w:rPr>
                <w:rFonts w:ascii="Calibri" w:hAnsi="Calibri" w:cs="Calibri"/>
                <w:sz w:val="18"/>
                <w:szCs w:val="18"/>
              </w:rPr>
              <w:t>583.307.500,00</w:t>
            </w:r>
          </w:p>
        </w:tc>
        <w:tc>
          <w:tcPr>
            <w:tcW w:w="1559" w:type="dxa"/>
            <w:tcBorders>
              <w:top w:val="single" w:color="auto" w:sz="4" w:space="0"/>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18"/>
                <w:szCs w:val="18"/>
              </w:rPr>
            </w:pPr>
            <w:r>
              <w:rPr>
                <w:rFonts w:ascii="Calibri" w:hAnsi="Calibri" w:cs="Calibri"/>
                <w:sz w:val="18"/>
                <w:szCs w:val="18"/>
              </w:rPr>
              <w:t>562.642.123,00</w:t>
            </w:r>
          </w:p>
        </w:tc>
        <w:tc>
          <w:tcPr>
            <w:tcW w:w="709" w:type="dxa"/>
            <w:tcBorders>
              <w:top w:val="single" w:color="auto" w:sz="4" w:space="0"/>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96,46</w:t>
            </w:r>
          </w:p>
        </w:tc>
        <w:tc>
          <w:tcPr>
            <w:tcW w:w="1701" w:type="dxa"/>
            <w:tcBorders>
              <w:top w:val="single" w:color="auto" w:sz="4" w:space="0"/>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18"/>
                <w:szCs w:val="18"/>
              </w:rPr>
            </w:pPr>
            <w:r>
              <w:rPr>
                <w:rFonts w:ascii="Calibri" w:hAnsi="Calibri" w:cs="Calibri"/>
                <w:sz w:val="18"/>
                <w:szCs w:val="18"/>
              </w:rPr>
              <w:t>526.680.623,00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atLeast"/>
        </w:trPr>
        <w:tc>
          <w:tcPr>
            <w:tcW w:w="3253"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sz w:val="18"/>
                <w:szCs w:val="18"/>
              </w:rPr>
            </w:pPr>
            <w:r>
              <w:rPr>
                <w:rFonts w:ascii="Calibri" w:hAnsi="Calibri" w:cs="Calibri"/>
                <w:sz w:val="18"/>
                <w:szCs w:val="18"/>
              </w:rPr>
              <w:t>Belanja Jasa Kantor</w:t>
            </w:r>
          </w:p>
        </w:tc>
        <w:tc>
          <w:tcPr>
            <w:tcW w:w="1559"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18"/>
                <w:szCs w:val="18"/>
              </w:rPr>
            </w:pPr>
            <w:r>
              <w:rPr>
                <w:rFonts w:ascii="Calibri" w:hAnsi="Calibri" w:cs="Calibri"/>
                <w:sz w:val="18"/>
                <w:szCs w:val="18"/>
              </w:rPr>
              <w:t>2.198.509.119,00</w:t>
            </w:r>
          </w:p>
        </w:tc>
        <w:tc>
          <w:tcPr>
            <w:tcW w:w="155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1.950223.904.,00</w:t>
            </w:r>
          </w:p>
        </w:tc>
        <w:tc>
          <w:tcPr>
            <w:tcW w:w="70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Theme="minorHAnsi" w:hAnsiTheme="minorHAnsi" w:cstheme="minorHAnsi"/>
                <w:sz w:val="18"/>
                <w:szCs w:val="18"/>
              </w:rPr>
              <w:t>88,71</w:t>
            </w:r>
          </w:p>
        </w:tc>
        <w:tc>
          <w:tcPr>
            <w:tcW w:w="1701"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1.370.244.484,00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9" w:hRule="atLeast"/>
        </w:trPr>
        <w:tc>
          <w:tcPr>
            <w:tcW w:w="3253"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sz w:val="18"/>
                <w:szCs w:val="18"/>
              </w:rPr>
            </w:pPr>
            <w:r>
              <w:rPr>
                <w:rFonts w:ascii="Calibri" w:hAnsi="Calibri" w:cs="Calibri"/>
                <w:sz w:val="18"/>
                <w:szCs w:val="18"/>
              </w:rPr>
              <w:t>Belanja Iuran Jaminan/Asuransi</w:t>
            </w:r>
          </w:p>
        </w:tc>
        <w:tc>
          <w:tcPr>
            <w:tcW w:w="1559"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23.856.000,00</w:t>
            </w:r>
          </w:p>
        </w:tc>
        <w:tc>
          <w:tcPr>
            <w:tcW w:w="155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22.802.560,00</w:t>
            </w:r>
          </w:p>
        </w:tc>
        <w:tc>
          <w:tcPr>
            <w:tcW w:w="70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95,58</w:t>
            </w:r>
          </w:p>
        </w:tc>
        <w:tc>
          <w:tcPr>
            <w:tcW w:w="1701"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21.890.232,00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atLeast"/>
        </w:trPr>
        <w:tc>
          <w:tcPr>
            <w:tcW w:w="3253"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sz w:val="18"/>
                <w:szCs w:val="18"/>
              </w:rPr>
            </w:pPr>
            <w:r>
              <w:rPr>
                <w:rFonts w:ascii="Calibri" w:hAnsi="Calibri" w:cs="Calibri"/>
                <w:sz w:val="18"/>
                <w:szCs w:val="18"/>
              </w:rPr>
              <w:t>Belanja Kursus/Pelatihan, Sosialisasi, Bimbingan Teknis serta Pendidikan dan Pelatihan</w:t>
            </w:r>
          </w:p>
        </w:tc>
        <w:tc>
          <w:tcPr>
            <w:tcW w:w="1559"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183.000.000,00</w:t>
            </w:r>
          </w:p>
        </w:tc>
        <w:tc>
          <w:tcPr>
            <w:tcW w:w="155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160.280.578,00</w:t>
            </w:r>
          </w:p>
        </w:tc>
        <w:tc>
          <w:tcPr>
            <w:tcW w:w="70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87,59</w:t>
            </w:r>
          </w:p>
        </w:tc>
        <w:tc>
          <w:tcPr>
            <w:tcW w:w="1701"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97.541.337,00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atLeast"/>
        </w:trPr>
        <w:tc>
          <w:tcPr>
            <w:tcW w:w="3253"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sz w:val="18"/>
                <w:szCs w:val="18"/>
              </w:rPr>
            </w:pPr>
            <w:r>
              <w:rPr>
                <w:rFonts w:ascii="Calibri" w:hAnsi="Calibri" w:cs="Calibri"/>
                <w:sz w:val="18"/>
                <w:szCs w:val="18"/>
              </w:rPr>
              <w:t>Belanja Pemeliharaan Peralatan dan Mesin</w:t>
            </w:r>
          </w:p>
        </w:tc>
        <w:tc>
          <w:tcPr>
            <w:tcW w:w="1559"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77.060.000,00</w:t>
            </w:r>
          </w:p>
        </w:tc>
        <w:tc>
          <w:tcPr>
            <w:tcW w:w="155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76.126.000,00</w:t>
            </w:r>
          </w:p>
        </w:tc>
        <w:tc>
          <w:tcPr>
            <w:tcW w:w="70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98,79</w:t>
            </w:r>
          </w:p>
        </w:tc>
        <w:tc>
          <w:tcPr>
            <w:tcW w:w="1701"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77.672.218,00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0" w:hRule="atLeast"/>
        </w:trPr>
        <w:tc>
          <w:tcPr>
            <w:tcW w:w="3253"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sz w:val="18"/>
                <w:szCs w:val="18"/>
              </w:rPr>
            </w:pPr>
            <w:r>
              <w:rPr>
                <w:rFonts w:ascii="Calibri" w:hAnsi="Calibri" w:cs="Calibri"/>
                <w:sz w:val="18"/>
                <w:szCs w:val="18"/>
              </w:rPr>
              <w:t>Belanja Perjalanan Dinas Dalam Negeri</w:t>
            </w:r>
          </w:p>
        </w:tc>
        <w:tc>
          <w:tcPr>
            <w:tcW w:w="1559"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1.664.788.000,00</w:t>
            </w:r>
          </w:p>
        </w:tc>
        <w:tc>
          <w:tcPr>
            <w:tcW w:w="155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1.426.589.981,00</w:t>
            </w:r>
          </w:p>
        </w:tc>
        <w:tc>
          <w:tcPr>
            <w:tcW w:w="70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85,69</w:t>
            </w:r>
          </w:p>
        </w:tc>
        <w:tc>
          <w:tcPr>
            <w:tcW w:w="1701"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18"/>
                <w:szCs w:val="18"/>
              </w:rPr>
            </w:pPr>
            <w:r>
              <w:rPr>
                <w:rFonts w:ascii="Calibri" w:hAnsi="Calibri" w:cs="Calibri"/>
                <w:sz w:val="18"/>
                <w:szCs w:val="18"/>
              </w:rPr>
              <w:t>1.554.729.378,00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0" w:hRule="atLeast"/>
        </w:trPr>
        <w:tc>
          <w:tcPr>
            <w:tcW w:w="3253" w:type="dxa"/>
            <w:vAlign w:val="center"/>
          </w:tcPr>
          <w:p>
            <w:pPr>
              <w:spacing w:before="40" w:after="40"/>
              <w:ind w:right="-6"/>
              <w:jc w:val="center"/>
              <w:rPr>
                <w:rFonts w:asciiTheme="minorHAnsi" w:hAnsiTheme="minorHAnsi" w:cstheme="minorHAnsi"/>
                <w:b/>
                <w:sz w:val="18"/>
                <w:szCs w:val="18"/>
              </w:rPr>
            </w:pPr>
            <w:r>
              <w:rPr>
                <w:rFonts w:asciiTheme="minorHAnsi" w:hAnsiTheme="minorHAnsi" w:cstheme="minorHAnsi"/>
                <w:b/>
                <w:sz w:val="18"/>
                <w:szCs w:val="18"/>
              </w:rPr>
              <w:t>Jumlah</w:t>
            </w:r>
          </w:p>
        </w:tc>
        <w:tc>
          <w:tcPr>
            <w:tcW w:w="1559"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18"/>
                <w:szCs w:val="18"/>
              </w:rPr>
            </w:pPr>
            <w:r>
              <w:rPr>
                <w:rFonts w:ascii="Calibri" w:hAnsi="Calibri"/>
                <w:b/>
                <w:bCs/>
                <w:sz w:val="18"/>
                <w:szCs w:val="18"/>
              </w:rPr>
              <w:t>4.198.665.146</w:t>
            </w:r>
            <w:r>
              <w:rPr>
                <w:rFonts w:ascii="Calibri" w:hAnsi="Calibri" w:cs="Calibri"/>
                <w:b/>
                <w:bCs/>
                <w:sz w:val="18"/>
                <w:szCs w:val="18"/>
              </w:rPr>
              <w:t>,00</w:t>
            </w:r>
          </w:p>
        </w:tc>
        <w:tc>
          <w:tcPr>
            <w:tcW w:w="155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18"/>
                <w:szCs w:val="18"/>
              </w:rPr>
            </w:pPr>
            <w:r>
              <w:rPr>
                <w:rFonts w:ascii="Calibri" w:hAnsi="Calibri"/>
                <w:b/>
                <w:bCs/>
                <w:sz w:val="18"/>
                <w:szCs w:val="18"/>
              </w:rPr>
              <w:t>4.730.520.619</w:t>
            </w:r>
            <w:r>
              <w:rPr>
                <w:rFonts w:ascii="Calibri" w:hAnsi="Calibri" w:cs="Calibri"/>
                <w:b/>
                <w:bCs/>
                <w:sz w:val="18"/>
                <w:szCs w:val="18"/>
              </w:rPr>
              <w:t>,00</w:t>
            </w:r>
          </w:p>
        </w:tc>
        <w:tc>
          <w:tcPr>
            <w:tcW w:w="70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18"/>
                <w:szCs w:val="18"/>
              </w:rPr>
            </w:pPr>
            <w:r>
              <w:rPr>
                <w:rFonts w:ascii="Calibri" w:hAnsi="Calibri" w:cs="Calibri"/>
                <w:b/>
                <w:bCs/>
                <w:sz w:val="18"/>
                <w:szCs w:val="18"/>
              </w:rPr>
              <w:t>88,76</w:t>
            </w:r>
          </w:p>
        </w:tc>
        <w:tc>
          <w:tcPr>
            <w:tcW w:w="1701" w:type="dxa"/>
            <w:tcBorders>
              <w:top w:val="single" w:color="auto" w:sz="4" w:space="0"/>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18"/>
                <w:szCs w:val="18"/>
              </w:rPr>
            </w:pPr>
            <w:r>
              <w:rPr>
                <w:rFonts w:ascii="Calibri" w:hAnsi="Calibri"/>
                <w:b/>
                <w:bCs/>
                <w:sz w:val="18"/>
                <w:szCs w:val="18"/>
              </w:rPr>
              <w:t>3.648.758.272</w:t>
            </w:r>
            <w:r>
              <w:rPr>
                <w:rFonts w:ascii="Calibri" w:hAnsi="Calibri" w:cs="Calibri"/>
                <w:b/>
                <w:bCs/>
                <w:sz w:val="18"/>
                <w:szCs w:val="18"/>
              </w:rPr>
              <w:t>,00</w:t>
            </w:r>
          </w:p>
        </w:tc>
      </w:tr>
    </w:tbl>
    <w:p>
      <w:pPr>
        <w:jc w:val="both"/>
        <w:rPr>
          <w:rFonts w:eastAsia="Calibri" w:asciiTheme="minorHAnsi" w:hAnsiTheme="minorHAnsi" w:cstheme="minorHAnsi"/>
          <w:b/>
          <w:color w:val="000000" w:themeColor="text1"/>
          <w:sz w:val="22"/>
          <w:szCs w:val="22"/>
          <w14:textFill>
            <w14:solidFill>
              <w14:schemeClr w14:val="tx1"/>
            </w14:solidFill>
          </w14:textFill>
        </w:rPr>
      </w:pPr>
      <w:bookmarkStart w:id="45" w:name="_heading=h.82rn9w9dmrvq" w:colFirst="0" w:colLast="0"/>
      <w:bookmarkEnd w:id="45"/>
    </w:p>
    <w:p>
      <w:pPr>
        <w:spacing w:before="240" w:line="276" w:lineRule="auto"/>
        <w:ind w:left="2160" w:firstLine="770" w:firstLineChars="350"/>
        <w:jc w:val="both"/>
        <w:rPr>
          <w:rFonts w:eastAsia="Calibri" w:asciiTheme="minorHAnsi" w:hAnsiTheme="minorHAnsi" w:cstheme="minorHAnsi"/>
          <w:b/>
          <w:color w:val="000000" w:themeColor="text1"/>
          <w:sz w:val="22"/>
          <w:szCs w:val="22"/>
          <w14:textFill>
            <w14:solidFill>
              <w14:schemeClr w14:val="tx1"/>
            </w14:solidFill>
          </w14:textFill>
        </w:rPr>
      </w:pPr>
      <w:r>
        <w:rPr>
          <w:rFonts w:eastAsia="Calibri" w:asciiTheme="minorHAnsi" w:hAnsiTheme="minorHAnsi" w:cstheme="minorHAnsi"/>
          <w:b/>
          <w:color w:val="000000" w:themeColor="text1"/>
          <w:sz w:val="22"/>
          <w:szCs w:val="22"/>
          <w14:textFill>
            <w14:solidFill>
              <w14:schemeClr w14:val="tx1"/>
            </w14:solidFill>
          </w14:textFill>
        </w:rPr>
        <w:t xml:space="preserve"> 31 Desember 2023</w:t>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 xml:space="preserve">    31 Desember 2022</w:t>
      </w:r>
    </w:p>
    <w:p>
      <w:pPr>
        <w:tabs>
          <w:tab w:val="left" w:pos="2378"/>
        </w:tabs>
        <w:jc w:val="both"/>
        <w:rPr>
          <w:rFonts w:asciiTheme="minorHAnsi" w:hAnsiTheme="minorHAnsi" w:cstheme="minorHAnsi"/>
          <w:color w:val="000000" w:themeColor="text1"/>
          <w14:textFill>
            <w14:solidFill>
              <w14:schemeClr w14:val="tx1"/>
            </w14:solidFill>
          </w14:textFill>
        </w:rPr>
      </w:pP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                     </w:t>
      </w:r>
      <w:r>
        <w:rPr>
          <w:rFonts w:eastAsia="Calibri" w:asciiTheme="minorHAnsi" w:hAnsiTheme="minorHAnsi" w:cstheme="minorHAnsi"/>
          <w:b/>
          <w:color w:val="000000" w:themeColor="text1"/>
          <w:sz w:val="22"/>
          <w:szCs w:val="22"/>
          <w14:textFill>
            <w14:solidFill>
              <w14:schemeClr w14:val="tx1"/>
            </w14:solidFill>
          </w14:textFill>
        </w:rPr>
        <w:t xml:space="preserve">          </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ab/>
      </w:r>
    </w:p>
    <w:p>
      <w:pPr>
        <w:pStyle w:val="5"/>
        <w:numPr>
          <w:ilvl w:val="3"/>
          <w:numId w:val="7"/>
        </w:numPr>
        <w:tabs>
          <w:tab w:val="center" w:pos="3840"/>
          <w:tab w:val="center" w:pos="6720"/>
          <w:tab w:val="clear" w:pos="1134"/>
        </w:tabs>
        <w:spacing w:before="0" w:after="0"/>
        <w:ind w:left="709"/>
        <w:rPr>
          <w:rFonts w:cstheme="minorHAnsi"/>
        </w:rPr>
      </w:pPr>
      <w:r>
        <w:rPr>
          <w:rFonts w:cstheme="minorHAnsi"/>
          <w:color w:val="000000" w:themeColor="text1"/>
          <w14:textFill>
            <w14:solidFill>
              <w14:schemeClr w14:val="tx1"/>
            </w14:solidFill>
          </w14:textFill>
        </w:rPr>
        <w:t>Belanja Modal</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374.730.000,00</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288.175.000,00</w:t>
      </w:r>
    </w:p>
    <w:p>
      <w:pPr>
        <w:spacing w:before="240" w:line="276" w:lineRule="auto"/>
        <w:jc w:val="both"/>
        <w:rPr>
          <w:rFonts w:eastAsia="Calibri" w:asciiTheme="minorHAnsi" w:hAnsiTheme="minorHAnsi" w:cstheme="minorHAnsi"/>
          <w:sz w:val="20"/>
          <w:szCs w:val="20"/>
        </w:rPr>
      </w:pPr>
      <w:r>
        <w:rPr>
          <w:rFonts w:eastAsia="Calibri" w:asciiTheme="minorHAnsi" w:hAnsiTheme="minorHAnsi" w:cstheme="minorHAnsi"/>
          <w:sz w:val="22"/>
          <w:szCs w:val="22"/>
        </w:rPr>
        <w:t>Realisasi Belanja Modal Tahun Anggaran 2023 adalah sebesar Rp. 374.730.000,00 atau 97,08% dari anggarannya sebesar Rp. 386.000.000,00. Realisasi Belanja Modal Tahun Anggaran 2023 tersebut naik sebesar Rp. 86.555.000,00 atau 30,04% dari realisasi Belanja Modal Tahun Anggaran 2022 sebesar Rp. 288.175.000,00. Anggaran dan Realisasi Belanja Modal Tahun Anggaran 2023 dan 2022 disajikan pada Tabel 3.24.</w:t>
      </w:r>
    </w:p>
    <w:p>
      <w:pPr>
        <w:spacing w:before="240"/>
        <w:jc w:val="center"/>
        <w:rPr>
          <w:rFonts w:eastAsia="Calibri" w:asciiTheme="minorHAnsi" w:hAnsiTheme="minorHAnsi" w:cstheme="minorHAnsi"/>
          <w:b/>
          <w:sz w:val="20"/>
          <w:szCs w:val="20"/>
        </w:rPr>
      </w:pPr>
      <w:r>
        <w:rPr>
          <w:rFonts w:eastAsia="Calibri" w:asciiTheme="minorHAnsi" w:hAnsiTheme="minorHAnsi" w:cstheme="minorHAnsi"/>
          <w:b/>
          <w:sz w:val="20"/>
          <w:szCs w:val="20"/>
        </w:rPr>
        <w:t>Tabel 3.24</w:t>
      </w:r>
    </w:p>
    <w:p>
      <w:pPr>
        <w:jc w:val="center"/>
        <w:rPr>
          <w:rFonts w:eastAsia="Calibri" w:asciiTheme="minorHAnsi" w:hAnsiTheme="minorHAnsi" w:cstheme="minorHAnsi"/>
          <w:b/>
          <w:color w:val="000000" w:themeColor="text1"/>
          <w:sz w:val="20"/>
          <w:szCs w:val="20"/>
          <w14:textFill>
            <w14:solidFill>
              <w14:schemeClr w14:val="tx1"/>
            </w14:solidFill>
          </w14:textFill>
        </w:rPr>
      </w:pPr>
      <w:r>
        <w:rPr>
          <w:rFonts w:eastAsia="Calibri" w:asciiTheme="minorHAnsi" w:hAnsiTheme="minorHAnsi" w:cstheme="minorHAnsi"/>
          <w:b/>
          <w:color w:val="000000" w:themeColor="text1"/>
          <w:sz w:val="20"/>
          <w:szCs w:val="20"/>
          <w14:textFill>
            <w14:solidFill>
              <w14:schemeClr w14:val="tx1"/>
            </w14:solidFill>
          </w14:textFill>
        </w:rPr>
        <w:t>Rekapitulasi Belanja Modal</w:t>
      </w:r>
    </w:p>
    <w:p>
      <w:pPr>
        <w:jc w:val="center"/>
        <w:rPr>
          <w:rFonts w:eastAsia="Calibri" w:asciiTheme="minorHAnsi" w:hAnsiTheme="minorHAnsi" w:cstheme="minorHAnsi"/>
          <w:b/>
          <w:color w:val="000000" w:themeColor="text1"/>
          <w:sz w:val="20"/>
          <w:szCs w:val="20"/>
          <w14:textFill>
            <w14:solidFill>
              <w14:schemeClr w14:val="tx1"/>
            </w14:solidFill>
          </w14:textFill>
        </w:rPr>
      </w:pPr>
      <w:r>
        <w:rPr>
          <w:rFonts w:eastAsia="Calibri" w:asciiTheme="minorHAnsi" w:hAnsiTheme="minorHAnsi" w:cstheme="minorHAnsi"/>
          <w:b/>
          <w:color w:val="000000" w:themeColor="text1"/>
          <w:sz w:val="20"/>
          <w:szCs w:val="20"/>
          <w14:textFill>
            <w14:solidFill>
              <w14:schemeClr w14:val="tx1"/>
            </w14:solidFill>
          </w14:textFill>
        </w:rPr>
        <w:t>Tahun Anggaran 2023 dan 2022</w:t>
      </w:r>
    </w:p>
    <w:tbl>
      <w:tblPr>
        <w:tblStyle w:val="12"/>
        <w:tblW w:w="86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114"/>
        <w:gridCol w:w="1701"/>
        <w:gridCol w:w="1559"/>
        <w:gridCol w:w="709"/>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3114" w:type="dxa"/>
            <w:vMerge w:val="restart"/>
            <w:shd w:val="clear" w:color="auto" w:fill="auto"/>
            <w:vAlign w:val="center"/>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Uraian</w:t>
            </w:r>
          </w:p>
        </w:tc>
        <w:tc>
          <w:tcPr>
            <w:tcW w:w="3969" w:type="dxa"/>
            <w:gridSpan w:val="3"/>
            <w:shd w:val="clear" w:color="auto" w:fill="auto"/>
            <w:vAlign w:val="center"/>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2023</w:t>
            </w:r>
          </w:p>
        </w:tc>
        <w:tc>
          <w:tcPr>
            <w:tcW w:w="1559" w:type="dxa"/>
            <w:shd w:val="clear" w:color="auto" w:fill="auto"/>
            <w:vAlign w:val="center"/>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3114" w:type="dxa"/>
            <w:vMerge w:val="continue"/>
            <w:shd w:val="clear" w:color="auto" w:fill="auto"/>
            <w:vAlign w:val="center"/>
          </w:tcPr>
          <w:p>
            <w:pPr>
              <w:widowControl w:val="0"/>
              <w:spacing w:before="40" w:after="40"/>
              <w:rPr>
                <w:rFonts w:eastAsia="Calibri" w:asciiTheme="minorHAnsi" w:hAnsiTheme="minorHAnsi" w:cstheme="minorHAnsi"/>
                <w:b/>
                <w:sz w:val="18"/>
                <w:szCs w:val="18"/>
              </w:rPr>
            </w:pPr>
          </w:p>
        </w:tc>
        <w:tc>
          <w:tcPr>
            <w:tcW w:w="1701" w:type="dxa"/>
            <w:shd w:val="clear" w:color="auto" w:fill="auto"/>
            <w:vAlign w:val="center"/>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Anggaran</w:t>
            </w:r>
          </w:p>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Rp</w:t>
            </w:r>
          </w:p>
        </w:tc>
        <w:tc>
          <w:tcPr>
            <w:tcW w:w="1559" w:type="dxa"/>
            <w:shd w:val="clear" w:color="auto" w:fill="auto"/>
            <w:vAlign w:val="center"/>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Realisasi</w:t>
            </w:r>
          </w:p>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Rp</w:t>
            </w:r>
          </w:p>
        </w:tc>
        <w:tc>
          <w:tcPr>
            <w:tcW w:w="709" w:type="dxa"/>
            <w:shd w:val="clear" w:color="auto" w:fill="auto"/>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w:t>
            </w:r>
          </w:p>
        </w:tc>
        <w:tc>
          <w:tcPr>
            <w:tcW w:w="1559" w:type="dxa"/>
            <w:shd w:val="clear" w:color="auto" w:fill="auto"/>
            <w:vAlign w:val="center"/>
          </w:tcPr>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Realisasi</w:t>
            </w:r>
          </w:p>
          <w:p>
            <w:pPr>
              <w:spacing w:before="40" w:after="40"/>
              <w:ind w:right="-6"/>
              <w:jc w:val="center"/>
              <w:rPr>
                <w:rFonts w:eastAsia="Calibri" w:asciiTheme="minorHAnsi" w:hAnsiTheme="minorHAnsi" w:cstheme="minorHAnsi"/>
                <w:b/>
                <w:sz w:val="18"/>
                <w:szCs w:val="18"/>
              </w:rPr>
            </w:pPr>
            <w:r>
              <w:rPr>
                <w:rFonts w:eastAsia="Calibri" w:asciiTheme="minorHAnsi" w:hAnsiTheme="minorHAnsi" w:cstheme="minorHAnsi"/>
                <w:b/>
                <w:sz w:val="18"/>
                <w:szCs w:val="18"/>
              </w:rPr>
              <w:t>Rp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3114"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rPr>
                <w:rFonts w:eastAsia="Calibri" w:asciiTheme="minorHAnsi" w:hAnsiTheme="minorHAnsi" w:cstheme="minorHAnsi"/>
                <w:sz w:val="18"/>
                <w:szCs w:val="18"/>
              </w:rPr>
            </w:pPr>
            <w:r>
              <w:rPr>
                <w:rFonts w:ascii="Calibri" w:hAnsi="Calibri" w:cs="Calibri"/>
                <w:sz w:val="18"/>
                <w:szCs w:val="18"/>
              </w:rPr>
              <w:t>Belanja Modal Peralatan dan Mesin</w:t>
            </w:r>
          </w:p>
        </w:tc>
        <w:tc>
          <w:tcPr>
            <w:tcW w:w="1701" w:type="dxa"/>
            <w:tcBorders>
              <w:top w:val="nil"/>
              <w:left w:val="nil"/>
              <w:bottom w:val="single" w:color="auto" w:sz="4" w:space="0"/>
              <w:right w:val="single" w:color="auto" w:sz="4" w:space="0"/>
            </w:tcBorders>
            <w:shd w:val="clear" w:color="auto" w:fill="auto"/>
          </w:tcPr>
          <w:p>
            <w:pPr>
              <w:spacing w:before="40" w:after="40"/>
              <w:ind w:right="-6"/>
              <w:jc w:val="right"/>
              <w:rPr>
                <w:rFonts w:eastAsia="Calibri" w:asciiTheme="minorHAnsi" w:hAnsiTheme="minorHAnsi" w:cstheme="minorHAnsi"/>
                <w:sz w:val="18"/>
                <w:szCs w:val="18"/>
              </w:rPr>
            </w:pPr>
            <w:r>
              <w:rPr>
                <w:rFonts w:ascii="Calibri" w:hAnsi="Calibri" w:cs="Calibri"/>
                <w:sz w:val="18"/>
                <w:szCs w:val="18"/>
              </w:rPr>
              <w:t>386.000.000,00</w:t>
            </w:r>
          </w:p>
        </w:tc>
        <w:tc>
          <w:tcPr>
            <w:tcW w:w="1559" w:type="dxa"/>
            <w:tcBorders>
              <w:top w:val="nil"/>
              <w:left w:val="nil"/>
              <w:bottom w:val="single" w:color="auto" w:sz="4" w:space="0"/>
              <w:right w:val="single" w:color="auto" w:sz="4" w:space="0"/>
            </w:tcBorders>
            <w:shd w:val="clear" w:color="auto" w:fill="auto"/>
          </w:tcPr>
          <w:p>
            <w:pPr>
              <w:spacing w:before="40" w:after="40"/>
              <w:ind w:right="-6"/>
              <w:jc w:val="right"/>
              <w:rPr>
                <w:rFonts w:eastAsia="Calibri" w:asciiTheme="minorHAnsi" w:hAnsiTheme="minorHAnsi" w:cstheme="minorHAnsi"/>
                <w:sz w:val="18"/>
                <w:szCs w:val="18"/>
              </w:rPr>
            </w:pPr>
            <w:r>
              <w:rPr>
                <w:rFonts w:ascii="Calibri" w:hAnsi="Calibri" w:cs="Calibri"/>
                <w:sz w:val="18"/>
                <w:szCs w:val="18"/>
              </w:rPr>
              <w:t>374.730.000,00</w:t>
            </w:r>
          </w:p>
        </w:tc>
        <w:tc>
          <w:tcPr>
            <w:tcW w:w="709" w:type="dxa"/>
            <w:tcBorders>
              <w:top w:val="nil"/>
              <w:left w:val="nil"/>
              <w:bottom w:val="single" w:color="auto" w:sz="4" w:space="0"/>
              <w:right w:val="single" w:color="auto" w:sz="4" w:space="0"/>
            </w:tcBorders>
            <w:shd w:val="clear" w:color="auto" w:fill="auto"/>
          </w:tcPr>
          <w:p>
            <w:pPr>
              <w:spacing w:before="40" w:after="40"/>
              <w:ind w:right="-6"/>
              <w:jc w:val="right"/>
              <w:rPr>
                <w:rFonts w:eastAsia="Calibri" w:asciiTheme="minorHAnsi" w:hAnsiTheme="minorHAnsi" w:cstheme="minorHAnsi"/>
                <w:sz w:val="18"/>
                <w:szCs w:val="18"/>
              </w:rPr>
            </w:pPr>
            <w:r>
              <w:rPr>
                <w:rFonts w:eastAsia="Calibri" w:asciiTheme="minorHAnsi" w:hAnsiTheme="minorHAnsi" w:cstheme="minorHAnsi"/>
                <w:sz w:val="18"/>
                <w:szCs w:val="18"/>
              </w:rPr>
              <w:t>97,08</w:t>
            </w:r>
          </w:p>
        </w:tc>
        <w:tc>
          <w:tcPr>
            <w:tcW w:w="1559" w:type="dxa"/>
            <w:tcBorders>
              <w:top w:val="nil"/>
              <w:left w:val="nil"/>
              <w:bottom w:val="single" w:color="auto" w:sz="4" w:space="0"/>
              <w:right w:val="single" w:color="auto" w:sz="4" w:space="0"/>
            </w:tcBorders>
            <w:shd w:val="clear" w:color="auto" w:fill="auto"/>
          </w:tcPr>
          <w:p>
            <w:pPr>
              <w:spacing w:before="40" w:after="40"/>
              <w:ind w:right="-6"/>
              <w:jc w:val="right"/>
              <w:rPr>
                <w:rFonts w:eastAsia="Calibri" w:asciiTheme="minorHAnsi" w:hAnsiTheme="minorHAnsi" w:cstheme="minorHAnsi"/>
                <w:sz w:val="18"/>
                <w:szCs w:val="18"/>
              </w:rPr>
            </w:pPr>
            <w:r>
              <w:rPr>
                <w:rFonts w:ascii="Calibri" w:hAnsi="Calibri" w:cs="Calibri"/>
                <w:sz w:val="18"/>
                <w:szCs w:val="18"/>
              </w:rPr>
              <w:t>288.175.000,00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3114" w:type="dxa"/>
            <w:tcBorders>
              <w:top w:val="nil"/>
              <w:left w:val="single" w:color="auto" w:sz="4" w:space="0"/>
              <w:bottom w:val="single" w:color="auto" w:sz="4" w:space="0"/>
              <w:right w:val="single" w:color="auto" w:sz="4" w:space="0"/>
            </w:tcBorders>
            <w:shd w:val="clear" w:color="auto" w:fill="auto"/>
            <w:vAlign w:val="center"/>
          </w:tcPr>
          <w:p>
            <w:pPr>
              <w:spacing w:before="40" w:after="40"/>
              <w:ind w:left="23" w:right="-6"/>
              <w:jc w:val="center"/>
              <w:rPr>
                <w:rFonts w:eastAsia="Calibri" w:asciiTheme="minorHAnsi" w:hAnsiTheme="minorHAnsi" w:cstheme="minorHAnsi"/>
                <w:b/>
                <w:sz w:val="18"/>
                <w:szCs w:val="18"/>
              </w:rPr>
            </w:pPr>
            <w:r>
              <w:rPr>
                <w:rFonts w:ascii="Calibri" w:hAnsi="Calibri" w:cs="Calibri"/>
                <w:b/>
                <w:bCs/>
                <w:sz w:val="18"/>
                <w:szCs w:val="18"/>
              </w:rPr>
              <w:t>Jumlah</w:t>
            </w:r>
          </w:p>
        </w:tc>
        <w:tc>
          <w:tcPr>
            <w:tcW w:w="1701" w:type="dxa"/>
            <w:tcBorders>
              <w:top w:val="nil"/>
              <w:left w:val="nil"/>
              <w:bottom w:val="single" w:color="auto" w:sz="4" w:space="0"/>
              <w:right w:val="single" w:color="auto" w:sz="4" w:space="0"/>
            </w:tcBorders>
            <w:shd w:val="clear" w:color="auto" w:fill="auto"/>
          </w:tcPr>
          <w:p>
            <w:pPr>
              <w:spacing w:before="40" w:after="40"/>
              <w:ind w:right="-6"/>
              <w:jc w:val="right"/>
              <w:rPr>
                <w:rFonts w:eastAsia="Calibri" w:asciiTheme="minorHAnsi" w:hAnsiTheme="minorHAnsi" w:cstheme="minorHAnsi"/>
                <w:b/>
                <w:sz w:val="18"/>
                <w:szCs w:val="18"/>
              </w:rPr>
            </w:pPr>
            <w:r>
              <w:rPr>
                <w:rFonts w:ascii="Calibri" w:hAnsi="Calibri" w:cs="Calibri"/>
                <w:b/>
                <w:bCs/>
                <w:sz w:val="18"/>
                <w:szCs w:val="18"/>
              </w:rPr>
              <w:t>386.000.000,00</w:t>
            </w:r>
          </w:p>
        </w:tc>
        <w:tc>
          <w:tcPr>
            <w:tcW w:w="1559" w:type="dxa"/>
            <w:tcBorders>
              <w:top w:val="nil"/>
              <w:left w:val="nil"/>
              <w:bottom w:val="single" w:color="auto" w:sz="4" w:space="0"/>
              <w:right w:val="single" w:color="auto" w:sz="4" w:space="0"/>
            </w:tcBorders>
            <w:shd w:val="clear" w:color="auto" w:fill="auto"/>
          </w:tcPr>
          <w:p>
            <w:pPr>
              <w:spacing w:before="40" w:after="40"/>
              <w:ind w:right="-6"/>
              <w:jc w:val="right"/>
              <w:rPr>
                <w:rFonts w:eastAsia="Calibri" w:asciiTheme="minorHAnsi" w:hAnsiTheme="minorHAnsi" w:cstheme="minorHAnsi"/>
                <w:b/>
                <w:sz w:val="18"/>
                <w:szCs w:val="18"/>
              </w:rPr>
            </w:pPr>
            <w:r>
              <w:rPr>
                <w:rFonts w:ascii="Calibri" w:hAnsi="Calibri" w:cs="Calibri"/>
                <w:b/>
                <w:bCs/>
                <w:sz w:val="18"/>
                <w:szCs w:val="18"/>
              </w:rPr>
              <w:t>374.730.000,00</w:t>
            </w:r>
          </w:p>
        </w:tc>
        <w:tc>
          <w:tcPr>
            <w:tcW w:w="709" w:type="dxa"/>
            <w:tcBorders>
              <w:top w:val="nil"/>
              <w:left w:val="nil"/>
              <w:bottom w:val="single" w:color="auto" w:sz="4" w:space="0"/>
              <w:right w:val="single" w:color="auto" w:sz="4" w:space="0"/>
            </w:tcBorders>
            <w:shd w:val="clear" w:color="auto" w:fill="auto"/>
          </w:tcPr>
          <w:p>
            <w:pPr>
              <w:spacing w:before="40" w:after="40"/>
              <w:ind w:right="-6"/>
              <w:jc w:val="right"/>
              <w:rPr>
                <w:rFonts w:eastAsia="Calibri" w:asciiTheme="minorHAnsi" w:hAnsiTheme="minorHAnsi" w:cstheme="minorHAnsi"/>
                <w:b/>
                <w:sz w:val="18"/>
                <w:szCs w:val="18"/>
              </w:rPr>
            </w:pPr>
            <w:r>
              <w:rPr>
                <w:rFonts w:eastAsia="Calibri" w:asciiTheme="minorHAnsi" w:hAnsiTheme="minorHAnsi" w:cstheme="minorHAnsi"/>
                <w:b/>
                <w:sz w:val="18"/>
                <w:szCs w:val="18"/>
              </w:rPr>
              <w:t>97,08</w:t>
            </w:r>
          </w:p>
        </w:tc>
        <w:tc>
          <w:tcPr>
            <w:tcW w:w="1559" w:type="dxa"/>
            <w:tcBorders>
              <w:top w:val="nil"/>
              <w:left w:val="nil"/>
              <w:bottom w:val="single" w:color="auto" w:sz="4" w:space="0"/>
              <w:right w:val="single" w:color="auto" w:sz="4" w:space="0"/>
            </w:tcBorders>
            <w:shd w:val="clear" w:color="auto" w:fill="auto"/>
          </w:tcPr>
          <w:p>
            <w:pPr>
              <w:spacing w:before="40" w:after="40"/>
              <w:ind w:right="-6"/>
              <w:jc w:val="right"/>
              <w:rPr>
                <w:rFonts w:eastAsia="Calibri" w:asciiTheme="minorHAnsi" w:hAnsiTheme="minorHAnsi" w:cstheme="minorHAnsi"/>
                <w:b/>
                <w:sz w:val="18"/>
                <w:szCs w:val="18"/>
              </w:rPr>
            </w:pPr>
            <w:r>
              <w:rPr>
                <w:rFonts w:ascii="Calibri" w:hAnsi="Calibri" w:cs="Calibri"/>
                <w:b/>
                <w:bCs/>
                <w:sz w:val="18"/>
                <w:szCs w:val="18"/>
              </w:rPr>
              <w:t>288.175.000,00</w:t>
            </w:r>
          </w:p>
        </w:tc>
      </w:tr>
    </w:tbl>
    <w:p>
      <w:pPr>
        <w:spacing w:line="276" w:lineRule="auto"/>
        <w:ind w:left="993"/>
        <w:jc w:val="both"/>
        <w:rPr>
          <w:rFonts w:eastAsia="Calibri" w:asciiTheme="minorHAnsi" w:hAnsiTheme="minorHAnsi" w:cstheme="minorHAnsi"/>
          <w:color w:val="000000" w:themeColor="text1"/>
          <w:sz w:val="22"/>
          <w:szCs w:val="22"/>
          <w14:textFill>
            <w14:solidFill>
              <w14:schemeClr w14:val="tx1"/>
            </w14:solidFill>
          </w14:textFill>
        </w:rPr>
      </w:pPr>
      <w:bookmarkStart w:id="46" w:name="_heading=h.1mm0lze8k2ju" w:colFirst="0" w:colLast="0"/>
      <w:bookmarkEnd w:id="46"/>
    </w:p>
    <w:p>
      <w:pPr>
        <w:spacing w:line="276" w:lineRule="auto"/>
        <w:ind w:left="3306" w:firstLine="293"/>
        <w:jc w:val="both"/>
        <w:rPr>
          <w:rFonts w:eastAsia="Calibri" w:asciiTheme="minorHAnsi" w:hAnsiTheme="minorHAnsi" w:cstheme="minorHAnsi"/>
          <w:b/>
          <w:color w:val="000000" w:themeColor="text1"/>
          <w:sz w:val="22"/>
          <w:szCs w:val="22"/>
          <w14:textFill>
            <w14:solidFill>
              <w14:schemeClr w14:val="tx1"/>
            </w14:solidFill>
          </w14:textFill>
        </w:rPr>
      </w:pPr>
      <w:r>
        <w:rPr>
          <w:rFonts w:eastAsia="Calibri" w:asciiTheme="minorHAnsi" w:hAnsiTheme="minorHAnsi" w:cstheme="minorHAnsi"/>
          <w:b/>
          <w:color w:val="000000" w:themeColor="text1"/>
          <w:sz w:val="22"/>
          <w:szCs w:val="22"/>
          <w14:textFill>
            <w14:solidFill>
              <w14:schemeClr w14:val="tx1"/>
            </w14:solidFill>
          </w14:textFill>
        </w:rPr>
        <w:t xml:space="preserve">     31 Desember 2023</w:t>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 xml:space="preserve">   31 Desember 2022</w:t>
      </w:r>
    </w:p>
    <w:p>
      <w:pPr>
        <w:tabs>
          <w:tab w:val="left" w:pos="2378"/>
        </w:tabs>
        <w:spacing w:line="276" w:lineRule="auto"/>
        <w:ind w:right="-142"/>
        <w:jc w:val="both"/>
        <w:rPr>
          <w:rFonts w:eastAsia="Calibri" w:asciiTheme="minorHAnsi" w:hAnsiTheme="minorHAnsi" w:cstheme="minorHAnsi"/>
          <w:color w:val="000000" w:themeColor="text1"/>
          <w:sz w:val="22"/>
          <w:szCs w:val="22"/>
          <w14:textFill>
            <w14:solidFill>
              <w14:schemeClr w14:val="tx1"/>
            </w14:solidFill>
          </w14:textFill>
        </w:rPr>
      </w:pP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                     </w:t>
      </w:r>
      <w:r>
        <w:rPr>
          <w:rFonts w:eastAsia="Calibri" w:asciiTheme="minorHAnsi" w:hAnsiTheme="minorHAnsi" w:cstheme="minorHAnsi"/>
          <w:b/>
          <w:color w:val="000000" w:themeColor="text1"/>
          <w:sz w:val="22"/>
          <w:szCs w:val="22"/>
          <w14:textFill>
            <w14:solidFill>
              <w14:schemeClr w14:val="tx1"/>
            </w14:solidFill>
          </w14:textFill>
        </w:rPr>
        <w:t xml:space="preserve">          </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 xml:space="preserve">                 (Rp)</w:t>
      </w:r>
      <w:r>
        <w:rPr>
          <w:rFonts w:eastAsia="Calibri" w:asciiTheme="minorHAnsi" w:hAnsiTheme="minorHAnsi" w:cstheme="minorHAnsi"/>
          <w:b/>
          <w:color w:val="000000" w:themeColor="text1"/>
          <w:sz w:val="22"/>
          <w:szCs w:val="22"/>
          <w:u w:val="single"/>
          <w14:textFill>
            <w14:solidFill>
              <w14:schemeClr w14:val="tx1"/>
            </w14:solidFill>
          </w14:textFill>
        </w:rPr>
        <w:tab/>
      </w:r>
      <w:r>
        <w:rPr>
          <w:rFonts w:eastAsia="Calibri" w:asciiTheme="minorHAnsi" w:hAnsiTheme="minorHAnsi" w:cstheme="minorHAnsi"/>
          <w:b/>
          <w:color w:val="000000" w:themeColor="text1"/>
          <w:sz w:val="22"/>
          <w:szCs w:val="22"/>
          <w:u w:val="single"/>
          <w14:textFill>
            <w14:solidFill>
              <w14:schemeClr w14:val="tx1"/>
            </w14:solidFill>
          </w14:textFill>
        </w:rPr>
        <w:tab/>
      </w:r>
    </w:p>
    <w:p>
      <w:pPr>
        <w:pStyle w:val="4"/>
        <w:numPr>
          <w:ilvl w:val="2"/>
          <w:numId w:val="7"/>
        </w:numPr>
        <w:tabs>
          <w:tab w:val="center" w:pos="4800"/>
          <w:tab w:val="center" w:pos="7440"/>
        </w:tabs>
        <w:spacing w:line="276" w:lineRule="auto"/>
        <w:ind w:left="709"/>
        <w:rPr>
          <w:rFonts w:cstheme="minorHAnsi"/>
        </w:rPr>
      </w:pPr>
      <w:bookmarkStart w:id="47" w:name="_Toc134475680"/>
      <w:bookmarkStart w:id="48" w:name="_Toc133403804"/>
      <w:bookmarkStart w:id="49" w:name="_Toc98115746"/>
      <w:bookmarkStart w:id="50" w:name="_Toc98231669"/>
      <w:bookmarkStart w:id="51" w:name="_Toc98398118"/>
      <w:bookmarkStart w:id="52" w:name="_Toc134471594"/>
      <w:r>
        <w:rPr>
          <w:rFonts w:cstheme="minorHAnsi"/>
          <w:color w:val="000000" w:themeColor="text1"/>
          <w14:textFill>
            <w14:solidFill>
              <w14:schemeClr w14:val="tx1"/>
            </w14:solidFill>
          </w14:textFill>
        </w:rPr>
        <w:t xml:space="preserve">SiLPA </w:t>
      </w:r>
      <w:r>
        <w:rPr>
          <w:rFonts w:cstheme="minorHAnsi"/>
          <w:color w:val="000000" w:themeColor="text1"/>
          <w14:textFill>
            <w14:solidFill>
              <w14:schemeClr w14:val="tx1"/>
            </w14:solidFill>
          </w14:textFill>
        </w:rPr>
        <w:tab/>
      </w:r>
      <w:bookmarkEnd w:id="47"/>
      <w:bookmarkEnd w:id="48"/>
      <w:bookmarkEnd w:id="49"/>
      <w:bookmarkEnd w:id="50"/>
      <w:bookmarkEnd w:id="51"/>
      <w:bookmarkEnd w:id="52"/>
      <w:r>
        <w:rPr>
          <w:rFonts w:cstheme="minorHAnsi"/>
          <w:color w:val="000000" w:themeColor="text1"/>
          <w14:textFill>
            <w14:solidFill>
              <w14:schemeClr w14:val="tx1"/>
            </w14:solidFill>
          </w14:textFill>
        </w:rPr>
        <w:t>543.125.473,00</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544.734.228,00</w:t>
      </w:r>
    </w:p>
    <w:p>
      <w:pPr>
        <w:spacing w:before="240" w:line="276" w:lineRule="auto"/>
        <w:ind w:hanging="10"/>
        <w:jc w:val="both"/>
        <w:rPr>
          <w:rFonts w:eastAsia="Calibri" w:asciiTheme="minorHAnsi" w:hAnsiTheme="minorHAnsi" w:cstheme="minorHAnsi"/>
          <w:color w:val="000000" w:themeColor="text1"/>
          <w:sz w:val="22"/>
          <w:szCs w:val="22"/>
          <w14:textFill>
            <w14:solidFill>
              <w14:schemeClr w14:val="tx1"/>
            </w14:solidFill>
          </w14:textFill>
        </w:rPr>
      </w:pPr>
      <w:r>
        <w:rPr>
          <w:rFonts w:eastAsia="Calibri" w:asciiTheme="minorHAnsi" w:hAnsiTheme="minorHAnsi" w:cstheme="minorHAnsi"/>
          <w:sz w:val="22"/>
          <w:szCs w:val="22"/>
        </w:rPr>
        <w:t xml:space="preserve">SiLPA Tahun Anggaran 2023 dan 2022 masing-masing sebesar Rp. 543.125.473,00 dan                    Rp. 544.734.228,00. SiLPA Tahun Anggaran 2023 turun sebesar Rp. 1.608.755,00, atau 0,30% dari SiLPA Tahun Anggaran 2022 sebesar Rp. 544.734.228,00. Rincian komponen </w:t>
      </w:r>
      <w:r>
        <w:rPr>
          <w:rFonts w:eastAsia="Calibri" w:asciiTheme="minorHAnsi" w:hAnsiTheme="minorHAnsi" w:cstheme="minorHAnsi"/>
          <w:color w:val="000000" w:themeColor="text1"/>
          <w:sz w:val="22"/>
          <w:szCs w:val="22"/>
          <w14:textFill>
            <w14:solidFill>
              <w14:schemeClr w14:val="tx1"/>
            </w14:solidFill>
          </w14:textFill>
        </w:rPr>
        <w:t>SiLPA Tahun Anggaran 2023 dan 2023 adalah sebagai berikut Tabel 3.33.</w:t>
      </w: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p>
    <w:p>
      <w:pPr>
        <w:spacing w:before="240"/>
        <w:ind w:firstLine="720"/>
        <w:jc w:val="center"/>
        <w:rPr>
          <w:rFonts w:eastAsia="Calibri" w:asciiTheme="minorHAnsi" w:hAnsiTheme="minorHAnsi" w:cstheme="minorHAnsi"/>
          <w:b/>
          <w:color w:val="000000" w:themeColor="text1"/>
          <w:sz w:val="20"/>
          <w:szCs w:val="20"/>
          <w14:textFill>
            <w14:solidFill>
              <w14:schemeClr w14:val="tx1"/>
            </w14:solidFill>
          </w14:textFill>
        </w:rPr>
      </w:pPr>
      <w:r>
        <w:rPr>
          <w:rFonts w:eastAsia="Calibri" w:asciiTheme="minorHAnsi" w:hAnsiTheme="minorHAnsi" w:cstheme="minorHAnsi"/>
          <w:b/>
          <w:color w:val="000000" w:themeColor="text1"/>
          <w:sz w:val="20"/>
          <w:szCs w:val="20"/>
          <w14:textFill>
            <w14:solidFill>
              <w14:schemeClr w14:val="tx1"/>
            </w14:solidFill>
          </w14:textFill>
        </w:rPr>
        <w:t>Tabel 3.33</w:t>
      </w:r>
    </w:p>
    <w:p>
      <w:pPr>
        <w:ind w:firstLine="720"/>
        <w:jc w:val="center"/>
        <w:rPr>
          <w:rFonts w:eastAsia="Calibri" w:asciiTheme="minorHAnsi" w:hAnsiTheme="minorHAnsi" w:cstheme="minorHAnsi"/>
          <w:b/>
          <w:color w:val="000000" w:themeColor="text1"/>
          <w:sz w:val="20"/>
          <w:szCs w:val="20"/>
          <w14:textFill>
            <w14:solidFill>
              <w14:schemeClr w14:val="tx1"/>
            </w14:solidFill>
          </w14:textFill>
        </w:rPr>
      </w:pPr>
      <w:r>
        <w:rPr>
          <w:rFonts w:eastAsia="Calibri" w:asciiTheme="minorHAnsi" w:hAnsiTheme="minorHAnsi" w:cstheme="minorHAnsi"/>
          <w:b/>
          <w:color w:val="000000" w:themeColor="text1"/>
          <w:sz w:val="20"/>
          <w:szCs w:val="20"/>
          <w14:textFill>
            <w14:solidFill>
              <w14:schemeClr w14:val="tx1"/>
            </w14:solidFill>
          </w14:textFill>
        </w:rPr>
        <w:t>Rekapitulasi Komponen SiLPA</w:t>
      </w:r>
    </w:p>
    <w:p>
      <w:pPr>
        <w:ind w:firstLine="720"/>
        <w:jc w:val="center"/>
        <w:rPr>
          <w:rFonts w:eastAsia="Calibri" w:asciiTheme="minorHAnsi" w:hAnsiTheme="minorHAnsi" w:cstheme="minorHAnsi"/>
          <w:b/>
          <w:color w:val="000000" w:themeColor="text1"/>
          <w:sz w:val="20"/>
          <w:szCs w:val="20"/>
          <w14:textFill>
            <w14:solidFill>
              <w14:schemeClr w14:val="tx1"/>
            </w14:solidFill>
          </w14:textFill>
        </w:rPr>
      </w:pPr>
      <w:r>
        <w:rPr>
          <w:rFonts w:eastAsia="Calibri" w:asciiTheme="minorHAnsi" w:hAnsiTheme="minorHAnsi" w:cstheme="minorHAnsi"/>
          <w:b/>
          <w:color w:val="000000" w:themeColor="text1"/>
          <w:sz w:val="20"/>
          <w:szCs w:val="20"/>
          <w14:textFill>
            <w14:solidFill>
              <w14:schemeClr w14:val="tx1"/>
            </w14:solidFill>
          </w14:textFill>
        </w:rPr>
        <w:t>Tahun Anggaran 2023 dan 2022</w:t>
      </w:r>
    </w:p>
    <w:tbl>
      <w:tblPr>
        <w:tblStyle w:val="12"/>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1"/>
        <w:gridCol w:w="2020"/>
        <w:gridCol w:w="1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pPr>
              <w:spacing w:before="20" w:after="2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2020" w:type="dxa"/>
            <w:tcBorders>
              <w:bottom w:val="single" w:color="auto" w:sz="4" w:space="0"/>
            </w:tcBorders>
            <w:shd w:val="clear" w:color="auto" w:fill="auto"/>
          </w:tcPr>
          <w:p>
            <w:pPr>
              <w:spacing w:before="20" w:after="20"/>
              <w:ind w:right="-6"/>
              <w:jc w:val="center"/>
              <w:rPr>
                <w:rFonts w:asciiTheme="minorHAnsi" w:hAnsiTheme="minorHAnsi" w:cstheme="minorHAnsi"/>
                <w:b/>
                <w:sz w:val="20"/>
                <w:szCs w:val="20"/>
                <w:lang w:val="id-ID"/>
              </w:rPr>
            </w:pPr>
            <w:r>
              <w:rPr>
                <w:rFonts w:asciiTheme="minorHAnsi" w:hAnsiTheme="minorHAnsi" w:cstheme="minorHAnsi"/>
                <w:b/>
                <w:sz w:val="20"/>
                <w:szCs w:val="20"/>
              </w:rPr>
              <w:t>31 Desember 2023</w:t>
            </w:r>
          </w:p>
          <w:p>
            <w:pPr>
              <w:spacing w:before="20" w:after="20"/>
              <w:ind w:right="-6"/>
              <w:jc w:val="center"/>
              <w:rPr>
                <w:rFonts w:asciiTheme="minorHAnsi" w:hAnsiTheme="minorHAnsi" w:cstheme="minorHAnsi"/>
                <w:b/>
                <w:sz w:val="20"/>
                <w:szCs w:val="20"/>
              </w:rPr>
            </w:pPr>
            <w:r>
              <w:rPr>
                <w:rFonts w:asciiTheme="minorHAnsi" w:hAnsiTheme="minorHAnsi" w:cstheme="minorHAnsi"/>
                <w:b/>
                <w:sz w:val="20"/>
                <w:szCs w:val="20"/>
              </w:rPr>
              <w:t>Rp</w:t>
            </w:r>
          </w:p>
        </w:tc>
        <w:tc>
          <w:tcPr>
            <w:tcW w:w="1811" w:type="dxa"/>
            <w:tcBorders>
              <w:bottom w:val="single" w:color="auto" w:sz="4" w:space="0"/>
            </w:tcBorders>
            <w:shd w:val="clear" w:color="auto" w:fill="auto"/>
          </w:tcPr>
          <w:p>
            <w:pPr>
              <w:spacing w:before="20" w:after="20"/>
              <w:ind w:right="-6"/>
              <w:jc w:val="center"/>
              <w:rPr>
                <w:rFonts w:asciiTheme="minorHAnsi" w:hAnsiTheme="minorHAnsi" w:cstheme="minorHAnsi"/>
                <w:b/>
                <w:sz w:val="20"/>
                <w:szCs w:val="20"/>
              </w:rPr>
            </w:pPr>
            <w:r>
              <w:rPr>
                <w:rFonts w:asciiTheme="minorHAnsi" w:hAnsiTheme="minorHAnsi" w:cstheme="minorHAnsi"/>
                <w:b/>
                <w:sz w:val="20"/>
                <w:szCs w:val="20"/>
              </w:rPr>
              <w:t>31 Desember 2023</w:t>
            </w:r>
          </w:p>
          <w:p>
            <w:pPr>
              <w:spacing w:before="20" w:after="20"/>
              <w:ind w:right="-6"/>
              <w:jc w:val="center"/>
              <w:rPr>
                <w:rFonts w:asciiTheme="minorHAnsi" w:hAnsiTheme="minorHAnsi" w:cstheme="minorHAnsi"/>
                <w:b/>
                <w:sz w:val="20"/>
                <w:szCs w:val="20"/>
              </w:rPr>
            </w:pPr>
            <w:r>
              <w:rPr>
                <w:rFonts w:asciiTheme="minorHAnsi" w:hAnsiTheme="minorHAnsi" w:cstheme="minorHAnsi"/>
                <w:b/>
                <w:sz w:val="20"/>
                <w:szCs w:val="20"/>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b/>
                <w:sz w:val="20"/>
                <w:szCs w:val="20"/>
              </w:rPr>
            </w:pPr>
            <w:r>
              <w:rPr>
                <w:rFonts w:asciiTheme="minorHAnsi" w:hAnsiTheme="minorHAnsi" w:cstheme="minorHAnsi"/>
                <w:b/>
                <w:sz w:val="20"/>
                <w:szCs w:val="20"/>
              </w:rPr>
              <w:t>Belanja Barang Pakai Habis</w:t>
            </w:r>
          </w:p>
        </w:tc>
        <w:tc>
          <w:tcPr>
            <w:tcW w:w="2020" w:type="dxa"/>
            <w:tcBorders>
              <w:bottom w:val="single" w:color="auto" w:sz="4" w:space="0"/>
            </w:tcBorders>
            <w:shd w:val="clear" w:color="auto" w:fill="auto"/>
          </w:tcPr>
          <w:p>
            <w:pPr>
              <w:spacing w:before="20" w:after="20"/>
              <w:ind w:right="-6"/>
              <w:rPr>
                <w:rFonts w:asciiTheme="minorHAnsi" w:hAnsiTheme="minorHAnsi" w:cstheme="minorHAnsi"/>
                <w:bCs/>
                <w:sz w:val="20"/>
                <w:szCs w:val="20"/>
              </w:rPr>
            </w:pPr>
          </w:p>
        </w:tc>
        <w:tc>
          <w:tcPr>
            <w:tcW w:w="1811" w:type="dxa"/>
            <w:tcBorders>
              <w:bottom w:val="single" w:color="auto" w:sz="4" w:space="0"/>
            </w:tcBorders>
            <w:shd w:val="clear" w:color="auto" w:fill="auto"/>
          </w:tcPr>
          <w:p>
            <w:pPr>
              <w:spacing w:before="20" w:after="20"/>
              <w:ind w:right="-6"/>
              <w:rPr>
                <w:rFonts w:asciiTheme="minorHAnsi" w:hAnsiTheme="minorHAnsi" w:cstheme="minorHAnsi"/>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bCs/>
                <w:sz w:val="20"/>
                <w:szCs w:val="20"/>
              </w:rPr>
            </w:pPr>
            <w:r>
              <w:rPr>
                <w:rFonts w:asciiTheme="minorHAnsi" w:hAnsiTheme="minorHAnsi" w:cstheme="minorHAnsi"/>
                <w:bCs/>
                <w:sz w:val="20"/>
                <w:szCs w:val="20"/>
              </w:rPr>
              <w:t>Belanja Bahan-Bahan Bakar dan Pelumas</w:t>
            </w:r>
          </w:p>
        </w:tc>
        <w:tc>
          <w:tcPr>
            <w:tcW w:w="2020"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Calibri" w:hAnsi="Calibri" w:cs="Calibri"/>
                <w:sz w:val="20"/>
                <w:szCs w:val="20"/>
              </w:rPr>
              <w:t>127.627,00</w:t>
            </w:r>
          </w:p>
        </w:tc>
        <w:tc>
          <w:tcPr>
            <w:tcW w:w="1811"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Calibri" w:hAnsi="Calibri" w:cs="Calibri"/>
                <w:sz w:val="20"/>
                <w:szCs w:val="20"/>
              </w:rPr>
              <w:t>225.250,00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bCs/>
                <w:sz w:val="20"/>
                <w:szCs w:val="20"/>
              </w:rPr>
            </w:pPr>
            <w:r>
              <w:rPr>
                <w:rFonts w:asciiTheme="minorHAnsi" w:hAnsiTheme="minorHAnsi" w:cstheme="minorHAnsi"/>
                <w:bCs/>
                <w:sz w:val="20"/>
                <w:szCs w:val="20"/>
              </w:rPr>
              <w:t>Belanja Bahan-Bahan Lainnya</w:t>
            </w:r>
          </w:p>
        </w:tc>
        <w:tc>
          <w:tcPr>
            <w:tcW w:w="2020" w:type="dxa"/>
            <w:tcBorders>
              <w:bottom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c>
          <w:tcPr>
            <w:tcW w:w="1811" w:type="dxa"/>
            <w:tcBorders>
              <w:bottom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361.000,00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Alat/Bahan untuk Kegiatan Kantor-Alat Tulis Kantor</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Theme="minorHAnsi" w:hAnsiTheme="minorHAnsi" w:cstheme="minorHAnsi"/>
                <w:sz w:val="20"/>
                <w:szCs w:val="20"/>
                <w:lang w:val="id-ID"/>
              </w:rPr>
            </w:pPr>
            <w:r>
              <w:rPr>
                <w:rFonts w:ascii="Calibri" w:hAnsi="Calibri" w:cs="Calibri"/>
                <w:sz w:val="20"/>
                <w:szCs w:val="20"/>
              </w:rPr>
              <w:t>7.161.700,00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Theme="minorHAnsi" w:hAnsiTheme="minorHAnsi" w:cstheme="minorHAnsi"/>
                <w:sz w:val="20"/>
                <w:szCs w:val="20"/>
                <w:lang w:val="id-ID"/>
              </w:rPr>
            </w:pPr>
            <w:r>
              <w:rPr>
                <w:rFonts w:ascii="Calibri" w:hAnsi="Calibri" w:cs="Calibri"/>
                <w:sz w:val="20"/>
                <w:szCs w:val="20"/>
              </w:rPr>
              <w:t>9.770.832,00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Alat/Bahan untuk Kegiatan Kantor- Kertas dan Cover</w:t>
            </w:r>
          </w:p>
        </w:tc>
        <w:tc>
          <w:tcPr>
            <w:tcW w:w="2020" w:type="dxa"/>
            <w:tcBorders>
              <w:top w:val="nil"/>
              <w:left w:val="single" w:color="auto" w:sz="4" w:space="0"/>
              <w:bottom w:val="single" w:color="auto" w:sz="4" w:space="0"/>
              <w:right w:val="single" w:color="auto" w:sz="4" w:space="0"/>
            </w:tcBorders>
            <w:shd w:val="clear" w:color="auto" w:fill="auto"/>
          </w:tcPr>
          <w:p>
            <w:pPr>
              <w:spacing w:before="20" w:after="20"/>
              <w:ind w:right="-6"/>
              <w:jc w:val="right"/>
              <w:rPr>
                <w:rFonts w:asciiTheme="minorHAnsi" w:hAnsiTheme="minorHAnsi" w:cstheme="minorHAnsi"/>
                <w:sz w:val="20"/>
                <w:szCs w:val="20"/>
              </w:rPr>
            </w:pPr>
            <w:r>
              <w:rPr>
                <w:rFonts w:ascii="Calibri" w:hAnsi="Calibri" w:cs="Calibri"/>
                <w:sz w:val="20"/>
                <w:szCs w:val="20"/>
              </w:rPr>
              <w:t>241.800,00</w:t>
            </w:r>
          </w:p>
        </w:tc>
        <w:tc>
          <w:tcPr>
            <w:tcW w:w="1811" w:type="dxa"/>
            <w:tcBorders>
              <w:top w:val="nil"/>
              <w:left w:val="single" w:color="auto" w:sz="4" w:space="0"/>
              <w:bottom w:val="single" w:color="auto" w:sz="4" w:space="0"/>
              <w:right w:val="single" w:color="auto" w:sz="4" w:space="0"/>
            </w:tcBorders>
            <w:shd w:val="clear" w:color="auto" w:fill="auto"/>
          </w:tcPr>
          <w:p>
            <w:pPr>
              <w:spacing w:before="20" w:after="20"/>
              <w:ind w:right="-6"/>
              <w:jc w:val="right"/>
              <w:rPr>
                <w:rFonts w:asciiTheme="minorHAnsi" w:hAnsiTheme="minorHAnsi" w:cstheme="minorHAnsi"/>
                <w:sz w:val="20"/>
                <w:szCs w:val="20"/>
              </w:rPr>
            </w:pPr>
            <w:r>
              <w:rPr>
                <w:rFonts w:ascii="Calibri" w:hAnsi="Calibri" w:cs="Calibri"/>
                <w:sz w:val="20"/>
                <w:szCs w:val="20"/>
              </w:rPr>
              <w:t>1.498.080,00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Alat/Bahan untuk Kegiatan Kantor- Bahan Cetak</w:t>
            </w:r>
          </w:p>
        </w:tc>
        <w:tc>
          <w:tcPr>
            <w:tcW w:w="2020" w:type="dxa"/>
            <w:tcBorders>
              <w:top w:val="nil"/>
              <w:left w:val="single" w:color="auto" w:sz="4" w:space="0"/>
              <w:bottom w:val="single" w:color="auto" w:sz="4" w:space="0"/>
              <w:right w:val="single" w:color="auto" w:sz="4" w:space="0"/>
            </w:tcBorders>
            <w:shd w:val="clear" w:color="auto" w:fill="auto"/>
          </w:tcPr>
          <w:p>
            <w:pPr>
              <w:spacing w:before="20" w:after="20"/>
              <w:ind w:right="-6"/>
              <w:jc w:val="right"/>
              <w:rPr>
                <w:rFonts w:asciiTheme="minorHAnsi" w:hAnsiTheme="minorHAnsi" w:cstheme="minorHAnsi"/>
                <w:sz w:val="20"/>
                <w:szCs w:val="20"/>
                <w:lang w:val="id-ID"/>
              </w:rPr>
            </w:pPr>
            <w:r>
              <w:rPr>
                <w:rFonts w:ascii="Calibri" w:hAnsi="Calibri" w:cs="Calibri"/>
                <w:sz w:val="20"/>
                <w:szCs w:val="20"/>
              </w:rPr>
              <w:t>75.000,00</w:t>
            </w:r>
          </w:p>
        </w:tc>
        <w:tc>
          <w:tcPr>
            <w:tcW w:w="1811" w:type="dxa"/>
            <w:tcBorders>
              <w:top w:val="nil"/>
              <w:left w:val="single" w:color="auto" w:sz="4" w:space="0"/>
              <w:bottom w:val="single" w:color="auto" w:sz="4" w:space="0"/>
              <w:right w:val="single" w:color="auto" w:sz="4" w:space="0"/>
            </w:tcBorders>
            <w:shd w:val="clear" w:color="auto" w:fill="auto"/>
          </w:tcPr>
          <w:p>
            <w:pPr>
              <w:spacing w:before="20" w:after="20"/>
              <w:ind w:right="-6"/>
              <w:jc w:val="right"/>
              <w:rPr>
                <w:rFonts w:asciiTheme="minorHAnsi" w:hAnsiTheme="minorHAnsi" w:cstheme="minorHAnsi"/>
                <w:sz w:val="20"/>
                <w:szCs w:val="20"/>
                <w:lang w:val="id-ID"/>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Alat/Bahan untuk Kegiatan Kantor-Bahan Komputer</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693.000,00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5.765.440,00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Alat/Bahan untuk Kegiatan Kantor-Alat Listrik</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42.600,00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Alat/Bahan untuk Kegiatan Kantor-Alat/Bahan untukKegiatan Kantor Lainnya</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Alat/Bahan untuk Kegiatan Kantor-Perlengkapan Dinas</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250.000,00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Alat/Bahan untuk Kegiatan Kantor- Suvenir/Cendera Mata</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40.000,00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Obat-Obatan-Obat</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207.875,00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Natura dan Pakan-Natura</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5.830.000,00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9.821.000,00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Makanan dan Minuman Rapat</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6.246.250,00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5.452.800,00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Pakaian Batik Tradisional</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1.050.000,00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b/>
                <w:bCs/>
                <w:sz w:val="20"/>
                <w:szCs w:val="20"/>
              </w:rPr>
            </w:pPr>
            <w:r>
              <w:rPr>
                <w:rFonts w:asciiTheme="minorHAnsi" w:hAnsiTheme="minorHAnsi" w:cstheme="minorHAnsi"/>
                <w:b/>
                <w:bCs/>
                <w:sz w:val="20"/>
                <w:szCs w:val="20"/>
              </w:rPr>
              <w:t>Belanja Jasa Kantor</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Honorarium Narasumber atau Pembahas, Moderator, Pembawa Acara, dan Panitia</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20,450.000,00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440.000,00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Honorarium Tim Pelaksana Kegiatan dan Sekretariat Tim Pelaksana Kegiatan</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5.420.000,00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p>
            <w:pPr>
              <w:spacing w:before="20" w:after="20"/>
              <w:ind w:right="-6"/>
              <w:jc w:val="right"/>
              <w:rPr>
                <w:rFonts w:ascii="Calibri" w:hAnsi="Calibri" w:cs="Calibr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Jasa Tenaga Administrasi</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10.400.000,00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Jasa Tenaga Pelayanan Umum</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1.119,00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Jasa Pemasangan Instalasi Telepon, Air, dan Listrik</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38.863.600,00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bCs/>
                <w:sz w:val="20"/>
                <w:szCs w:val="20"/>
              </w:rPr>
            </w:pPr>
            <w:r>
              <w:rPr>
                <w:rFonts w:asciiTheme="minorHAnsi" w:hAnsiTheme="minorHAnsi" w:cstheme="minorHAnsi"/>
                <w:bCs/>
                <w:sz w:val="20"/>
                <w:szCs w:val="20"/>
              </w:rPr>
              <w:t>Belanja Jasa Tenaga Informasi dan Teknologi</w:t>
            </w:r>
          </w:p>
        </w:tc>
        <w:tc>
          <w:tcPr>
            <w:tcW w:w="2020"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Calibri" w:hAnsi="Calibri" w:cs="Calibri"/>
                <w:sz w:val="20"/>
                <w:szCs w:val="20"/>
              </w:rPr>
              <w:t>0,00</w:t>
            </w:r>
          </w:p>
        </w:tc>
        <w:tc>
          <w:tcPr>
            <w:tcW w:w="1811"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Theme="minorHAnsi" w:hAnsiTheme="minorHAnsi" w:cstheme="minorHAnsi"/>
                <w:bCs/>
                <w:sz w:val="20"/>
                <w:szCs w:val="20"/>
              </w:rPr>
              <w:t>2.954.000,00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Jasa Konversi Aplikasi/Sistem Informas</w:t>
            </w:r>
          </w:p>
        </w:tc>
        <w:tc>
          <w:tcPr>
            <w:tcW w:w="2020" w:type="dxa"/>
            <w:tcBorders>
              <w:bottom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6.982.000,00</w:t>
            </w:r>
          </w:p>
        </w:tc>
        <w:tc>
          <w:tcPr>
            <w:tcW w:w="1811"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Theme="minorHAnsi" w:hAnsiTheme="minorHAnsi" w:cstheme="minorHAnsi"/>
                <w:bCs/>
                <w:sz w:val="20"/>
                <w:szCs w:val="20"/>
              </w:rPr>
              <w:t>3.379.000,00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bCs/>
                <w:sz w:val="20"/>
                <w:szCs w:val="20"/>
              </w:rPr>
            </w:pPr>
            <w:r>
              <w:rPr>
                <w:rFonts w:asciiTheme="minorHAnsi" w:hAnsiTheme="minorHAnsi" w:cstheme="minorHAnsi"/>
                <w:sz w:val="20"/>
                <w:szCs w:val="20"/>
                <w:lang w:val="id-ID"/>
              </w:rPr>
              <w:t>Belanja Jasa Iklan/Reklame, Film, dan Pemotretan</w:t>
            </w:r>
          </w:p>
        </w:tc>
        <w:tc>
          <w:tcPr>
            <w:tcW w:w="2020"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Calibri" w:hAnsi="Calibri" w:cs="Calibri"/>
                <w:sz w:val="20"/>
                <w:szCs w:val="20"/>
              </w:rPr>
              <w:t>40.000,00</w:t>
            </w:r>
          </w:p>
        </w:tc>
        <w:tc>
          <w:tcPr>
            <w:tcW w:w="1811"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Theme="minorHAnsi" w:hAnsiTheme="minorHAnsi" w:cstheme="minorHAnsi"/>
                <w:bCs/>
                <w:sz w:val="20"/>
                <w:szCs w:val="20"/>
              </w:rPr>
              <w:t>11.300,00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bCs/>
                <w:sz w:val="20"/>
                <w:szCs w:val="20"/>
              </w:rPr>
            </w:pPr>
            <w:r>
              <w:rPr>
                <w:rFonts w:asciiTheme="minorHAnsi" w:hAnsiTheme="minorHAnsi" w:cstheme="minorHAnsi"/>
                <w:sz w:val="20"/>
                <w:szCs w:val="20"/>
                <w:lang w:val="id-ID"/>
              </w:rPr>
              <w:t>Belanja Kawat/Faksimili/Internet/TV Berlangganan</w:t>
            </w:r>
          </w:p>
        </w:tc>
        <w:tc>
          <w:tcPr>
            <w:tcW w:w="2020"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Calibri" w:hAnsi="Calibri" w:cs="Calibri"/>
                <w:sz w:val="20"/>
                <w:szCs w:val="20"/>
              </w:rPr>
              <w:t>67.588.401,00</w:t>
            </w:r>
          </w:p>
        </w:tc>
        <w:tc>
          <w:tcPr>
            <w:tcW w:w="1811"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Theme="minorHAnsi" w:hAnsiTheme="minorHAnsi" w:cstheme="minorHAnsi"/>
                <w:bCs/>
                <w:sz w:val="20"/>
                <w:szCs w:val="20"/>
              </w:rPr>
              <w:t>40..556,216,00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bCs/>
                <w:sz w:val="20"/>
                <w:szCs w:val="20"/>
              </w:rPr>
            </w:pPr>
            <w:r>
              <w:rPr>
                <w:rFonts w:asciiTheme="minorHAnsi" w:hAnsiTheme="minorHAnsi" w:cstheme="minorHAnsi"/>
                <w:sz w:val="20"/>
                <w:szCs w:val="20"/>
                <w:lang w:val="id-ID"/>
              </w:rPr>
              <w:t>Belanja Penambahan Daya</w:t>
            </w:r>
          </w:p>
        </w:tc>
        <w:tc>
          <w:tcPr>
            <w:tcW w:w="2020"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Calibri" w:hAnsi="Calibri" w:cs="Calibri"/>
                <w:sz w:val="20"/>
                <w:szCs w:val="20"/>
              </w:rPr>
              <w:t>98.540.095,00</w:t>
            </w:r>
          </w:p>
        </w:tc>
        <w:tc>
          <w:tcPr>
            <w:tcW w:w="1811"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Theme="minorHAnsi" w:hAnsiTheme="minorHAnsi" w:cstheme="minorHAnsi"/>
                <w:bCs/>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b/>
                <w:sz w:val="20"/>
                <w:szCs w:val="20"/>
              </w:rPr>
            </w:pPr>
            <w:r>
              <w:rPr>
                <w:rFonts w:asciiTheme="minorHAnsi" w:hAnsiTheme="minorHAnsi" w:cstheme="minorHAnsi"/>
                <w:b/>
                <w:sz w:val="20"/>
                <w:szCs w:val="20"/>
              </w:rPr>
              <w:t>Belanja Iuran Jaminan/Asuransi</w:t>
            </w:r>
          </w:p>
        </w:tc>
        <w:tc>
          <w:tcPr>
            <w:tcW w:w="2020" w:type="dxa"/>
            <w:tcBorders>
              <w:bottom w:val="single" w:color="auto" w:sz="4" w:space="0"/>
            </w:tcBorders>
            <w:shd w:val="clear" w:color="auto" w:fill="auto"/>
          </w:tcPr>
          <w:p>
            <w:pPr>
              <w:spacing w:before="20" w:after="20"/>
              <w:ind w:right="-6"/>
              <w:rPr>
                <w:rFonts w:asciiTheme="minorHAnsi" w:hAnsiTheme="minorHAnsi" w:cstheme="minorHAnsi"/>
                <w:bCs/>
                <w:sz w:val="20"/>
                <w:szCs w:val="20"/>
              </w:rPr>
            </w:pPr>
          </w:p>
        </w:tc>
        <w:tc>
          <w:tcPr>
            <w:tcW w:w="1811" w:type="dxa"/>
            <w:tcBorders>
              <w:bottom w:val="single" w:color="auto" w:sz="4" w:space="0"/>
            </w:tcBorders>
            <w:shd w:val="clear" w:color="auto" w:fill="auto"/>
          </w:tcPr>
          <w:p>
            <w:pPr>
              <w:spacing w:before="20" w:after="20"/>
              <w:ind w:right="-6"/>
              <w:rPr>
                <w:rFonts w:asciiTheme="minorHAnsi" w:hAnsiTheme="minorHAnsi" w:cstheme="minorHAnsi"/>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bCs/>
                <w:sz w:val="20"/>
                <w:szCs w:val="20"/>
              </w:rPr>
            </w:pPr>
            <w:r>
              <w:rPr>
                <w:rFonts w:asciiTheme="minorHAnsi" w:hAnsiTheme="minorHAnsi" w:cstheme="minorHAnsi"/>
                <w:bCs/>
                <w:sz w:val="20"/>
                <w:szCs w:val="20"/>
              </w:rPr>
              <w:t>Belanja Iuran Jaminan Kesehatan bagi Non ASN</w:t>
            </w:r>
          </w:p>
        </w:tc>
        <w:tc>
          <w:tcPr>
            <w:tcW w:w="2020"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Calibri" w:hAnsi="Calibri" w:cs="Calibri"/>
                <w:sz w:val="20"/>
                <w:szCs w:val="20"/>
              </w:rPr>
              <w:t>500.000,00</w:t>
            </w:r>
          </w:p>
        </w:tc>
        <w:tc>
          <w:tcPr>
            <w:tcW w:w="1811" w:type="dxa"/>
            <w:tcBorders>
              <w:bottom w:val="single" w:color="auto" w:sz="4" w:space="0"/>
            </w:tcBorders>
            <w:shd w:val="clear" w:color="auto" w:fill="auto"/>
          </w:tcPr>
          <w:p>
            <w:pPr>
              <w:spacing w:before="20" w:after="20"/>
              <w:ind w:right="-6"/>
              <w:jc w:val="right"/>
              <w:rPr>
                <w:rFonts w:asciiTheme="minorHAnsi" w:hAnsiTheme="minorHAnsi" w:cstheme="minorHAnsi"/>
                <w:bCs/>
                <w:sz w:val="20"/>
                <w:szCs w:val="20"/>
              </w:rPr>
            </w:pPr>
            <w:r>
              <w:rPr>
                <w:rFonts w:ascii="Calibri" w:hAnsi="Calibri" w:cs="Calibri"/>
                <w:sz w:val="20"/>
                <w:szCs w:val="20"/>
              </w:rPr>
              <w:t>1.468.488,00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Iuran Jaminan Kecelakaan Kerja bagi Non ASN</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Theme="minorHAnsi" w:hAnsiTheme="minorHAnsi" w:cstheme="minorHAnsi"/>
                <w:sz w:val="20"/>
                <w:szCs w:val="20"/>
                <w:lang w:val="id-ID"/>
              </w:rPr>
            </w:pPr>
            <w:r>
              <w:rPr>
                <w:rFonts w:ascii="Calibri" w:hAnsi="Calibri" w:cs="Calibri"/>
                <w:sz w:val="20"/>
                <w:szCs w:val="20"/>
              </w:rPr>
              <w:t>320.640,00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Theme="minorHAnsi" w:hAnsiTheme="minorHAnsi" w:cstheme="minorHAnsi"/>
                <w:sz w:val="20"/>
                <w:szCs w:val="20"/>
                <w:lang w:val="id-ID"/>
              </w:rPr>
            </w:pPr>
            <w:r>
              <w:rPr>
                <w:rFonts w:ascii="Calibri" w:hAnsi="Calibri" w:cs="Calibri"/>
                <w:sz w:val="20"/>
                <w:szCs w:val="20"/>
              </w:rPr>
              <w:t>295.680,00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lang w:val="id-ID"/>
              </w:rPr>
            </w:pPr>
            <w:r>
              <w:rPr>
                <w:rFonts w:asciiTheme="minorHAnsi" w:hAnsiTheme="minorHAnsi" w:cstheme="minorHAnsi"/>
                <w:sz w:val="20"/>
                <w:szCs w:val="20"/>
                <w:lang w:val="id-ID"/>
              </w:rPr>
              <w:t>Belanja Iuran Jaminan Kematian bagi Non ASN</w:t>
            </w:r>
          </w:p>
        </w:tc>
        <w:tc>
          <w:tcPr>
            <w:tcW w:w="2020" w:type="dxa"/>
            <w:tcBorders>
              <w:top w:val="nil"/>
              <w:left w:val="single" w:color="auto" w:sz="4" w:space="0"/>
              <w:bottom w:val="single" w:color="auto" w:sz="4" w:space="0"/>
              <w:right w:val="single" w:color="auto" w:sz="4" w:space="0"/>
            </w:tcBorders>
            <w:shd w:val="clear" w:color="auto" w:fill="auto"/>
          </w:tcPr>
          <w:p>
            <w:pPr>
              <w:spacing w:before="20" w:after="20"/>
              <w:ind w:right="-6"/>
              <w:jc w:val="right"/>
              <w:rPr>
                <w:rFonts w:asciiTheme="minorHAnsi" w:hAnsiTheme="minorHAnsi" w:cstheme="minorHAnsi"/>
                <w:sz w:val="20"/>
                <w:szCs w:val="20"/>
              </w:rPr>
            </w:pPr>
            <w:r>
              <w:rPr>
                <w:rFonts w:ascii="Calibri" w:hAnsi="Calibri" w:cs="Calibri"/>
                <w:sz w:val="20"/>
                <w:szCs w:val="20"/>
              </w:rPr>
              <w:t>232.800,00</w:t>
            </w:r>
          </w:p>
        </w:tc>
        <w:tc>
          <w:tcPr>
            <w:tcW w:w="1811" w:type="dxa"/>
            <w:tcBorders>
              <w:top w:val="nil"/>
              <w:left w:val="single" w:color="auto" w:sz="4" w:space="0"/>
              <w:bottom w:val="single" w:color="auto" w:sz="4" w:space="0"/>
              <w:right w:val="single" w:color="auto" w:sz="4" w:space="0"/>
            </w:tcBorders>
            <w:shd w:val="clear" w:color="auto" w:fill="auto"/>
          </w:tcPr>
          <w:p>
            <w:pPr>
              <w:spacing w:before="20" w:after="20"/>
              <w:ind w:right="-6"/>
              <w:jc w:val="right"/>
              <w:rPr>
                <w:rFonts w:asciiTheme="minorHAnsi" w:hAnsiTheme="minorHAnsi" w:cstheme="minorHAnsi"/>
                <w:sz w:val="20"/>
                <w:szCs w:val="20"/>
              </w:rPr>
            </w:pPr>
            <w:r>
              <w:rPr>
                <w:rFonts w:ascii="Calibri" w:hAnsi="Calibri" w:cs="Calibri"/>
                <w:sz w:val="20"/>
                <w:szCs w:val="20"/>
              </w:rPr>
              <w:t>201.600,00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b/>
                <w:bCs/>
                <w:sz w:val="20"/>
                <w:szCs w:val="20"/>
              </w:rPr>
            </w:pPr>
            <w:r>
              <w:rPr>
                <w:rFonts w:asciiTheme="minorHAnsi" w:hAnsiTheme="minorHAnsi" w:cstheme="minorHAnsi"/>
                <w:b/>
                <w:bCs/>
                <w:sz w:val="20"/>
                <w:szCs w:val="20"/>
              </w:rPr>
              <w:t>Belanja Kursus/Pelatihan, Sosialisasi, Bimbingan Teknis serta Pendidikan dan Pelatihan</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811"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Kursus Singlkat/Pelatihan</w:t>
            </w:r>
          </w:p>
        </w:tc>
        <w:tc>
          <w:tcPr>
            <w:tcW w:w="2020"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22.719.422,00</w:t>
            </w:r>
          </w:p>
        </w:tc>
        <w:tc>
          <w:tcPr>
            <w:tcW w:w="1811"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32.958.663,00</w:t>
            </w:r>
          </w:p>
        </w:tc>
      </w:tr>
    </w:tbl>
    <w:p>
      <w:pPr>
        <w:spacing w:before="240" w:line="276" w:lineRule="auto"/>
        <w:jc w:val="both"/>
        <w:rPr>
          <w:rFonts w:eastAsia="Calibri" w:asciiTheme="minorHAnsi" w:hAnsiTheme="minorHAnsi" w:cstheme="minorHAnsi"/>
          <w:color w:val="000000" w:themeColor="text1"/>
          <w:sz w:val="22"/>
          <w:szCs w:val="22"/>
          <w14:textFill>
            <w14:solidFill>
              <w14:schemeClr w14:val="tx1"/>
            </w14:solidFill>
          </w14:textFill>
        </w:rPr>
      </w:pPr>
    </w:p>
    <w:p>
      <w:pPr>
        <w:spacing w:before="240" w:line="276" w:lineRule="auto"/>
        <w:jc w:val="both"/>
        <w:rPr>
          <w:rFonts w:eastAsia="Calibri" w:asciiTheme="minorHAnsi" w:hAnsiTheme="minorHAnsi" w:cstheme="minorHAnsi"/>
          <w:color w:val="000000" w:themeColor="text1"/>
          <w:sz w:val="22"/>
          <w:szCs w:val="22"/>
          <w14:textFill>
            <w14:solidFill>
              <w14:schemeClr w14:val="tx1"/>
            </w14:solidFill>
          </w14:textFill>
        </w:rPr>
      </w:pPr>
    </w:p>
    <w:p>
      <w:pPr>
        <w:spacing w:before="240" w:line="276" w:lineRule="auto"/>
        <w:jc w:val="both"/>
        <w:rPr>
          <w:rFonts w:eastAsia="Calibri" w:asciiTheme="minorHAnsi" w:hAnsiTheme="minorHAnsi" w:cstheme="minorHAnsi"/>
          <w:color w:val="000000" w:themeColor="text1"/>
          <w:sz w:val="22"/>
          <w:szCs w:val="22"/>
          <w14:textFill>
            <w14:solidFill>
              <w14:schemeClr w14:val="tx1"/>
            </w14:solidFill>
          </w14:textFill>
        </w:rPr>
      </w:pPr>
    </w:p>
    <w:tbl>
      <w:tblPr>
        <w:tblStyle w:val="12"/>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7"/>
        <w:gridCol w:w="1985"/>
        <w:gridCol w:w="1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917" w:type="dxa"/>
            <w:tcBorders>
              <w:bottom w:val="single" w:color="auto" w:sz="4" w:space="0"/>
            </w:tcBorders>
            <w:shd w:val="clear" w:color="auto" w:fill="auto"/>
            <w:vAlign w:val="center"/>
          </w:tcPr>
          <w:p>
            <w:pPr>
              <w:spacing w:before="20" w:after="2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1985" w:type="dxa"/>
            <w:tcBorders>
              <w:bottom w:val="single" w:color="auto" w:sz="4" w:space="0"/>
            </w:tcBorders>
            <w:shd w:val="clear" w:color="auto" w:fill="auto"/>
          </w:tcPr>
          <w:p>
            <w:pPr>
              <w:spacing w:before="20" w:after="20"/>
              <w:ind w:right="-6"/>
              <w:jc w:val="center"/>
              <w:rPr>
                <w:rFonts w:asciiTheme="minorHAnsi" w:hAnsiTheme="minorHAnsi" w:cstheme="minorHAnsi"/>
                <w:b/>
                <w:sz w:val="20"/>
                <w:szCs w:val="20"/>
                <w:lang w:val="id-ID"/>
              </w:rPr>
            </w:pPr>
            <w:r>
              <w:rPr>
                <w:rFonts w:asciiTheme="minorHAnsi" w:hAnsiTheme="minorHAnsi" w:cstheme="minorHAnsi"/>
                <w:b/>
                <w:sz w:val="20"/>
                <w:szCs w:val="20"/>
              </w:rPr>
              <w:t>31 Desember 2023</w:t>
            </w:r>
          </w:p>
          <w:p>
            <w:pPr>
              <w:spacing w:before="20" w:after="20"/>
              <w:ind w:right="-6"/>
              <w:jc w:val="center"/>
              <w:rPr>
                <w:rFonts w:asciiTheme="minorHAnsi" w:hAnsiTheme="minorHAnsi" w:cstheme="minorHAnsi"/>
                <w:b/>
                <w:sz w:val="20"/>
                <w:szCs w:val="20"/>
              </w:rPr>
            </w:pPr>
            <w:r>
              <w:rPr>
                <w:rFonts w:asciiTheme="minorHAnsi" w:hAnsiTheme="minorHAnsi" w:cstheme="minorHAnsi"/>
                <w:b/>
                <w:sz w:val="20"/>
                <w:szCs w:val="20"/>
              </w:rPr>
              <w:t>Rp</w:t>
            </w:r>
          </w:p>
        </w:tc>
        <w:tc>
          <w:tcPr>
            <w:tcW w:w="1882" w:type="dxa"/>
            <w:tcBorders>
              <w:bottom w:val="single" w:color="auto" w:sz="4" w:space="0"/>
            </w:tcBorders>
            <w:shd w:val="clear" w:color="auto" w:fill="auto"/>
          </w:tcPr>
          <w:p>
            <w:pPr>
              <w:spacing w:before="20" w:after="20"/>
              <w:ind w:right="-6"/>
              <w:jc w:val="center"/>
              <w:rPr>
                <w:rFonts w:asciiTheme="minorHAnsi" w:hAnsiTheme="minorHAnsi" w:cstheme="minorHAnsi"/>
                <w:b/>
                <w:sz w:val="20"/>
                <w:szCs w:val="20"/>
              </w:rPr>
            </w:pPr>
            <w:r>
              <w:rPr>
                <w:rFonts w:asciiTheme="minorHAnsi" w:hAnsiTheme="minorHAnsi" w:cstheme="minorHAnsi"/>
                <w:b/>
                <w:sz w:val="20"/>
                <w:szCs w:val="20"/>
              </w:rPr>
              <w:t>31 Desember 2023</w:t>
            </w:r>
          </w:p>
          <w:p>
            <w:pPr>
              <w:spacing w:before="20" w:after="20"/>
              <w:ind w:right="-6"/>
              <w:jc w:val="center"/>
              <w:rPr>
                <w:rFonts w:asciiTheme="minorHAnsi" w:hAnsiTheme="minorHAnsi" w:cstheme="minorHAnsi"/>
                <w:b/>
                <w:sz w:val="20"/>
                <w:szCs w:val="20"/>
              </w:rPr>
            </w:pPr>
            <w:r>
              <w:rPr>
                <w:rFonts w:asciiTheme="minorHAnsi" w:hAnsiTheme="minorHAnsi" w:cstheme="minorHAnsi"/>
                <w:b/>
                <w:sz w:val="20"/>
                <w:szCs w:val="20"/>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b/>
                <w:bCs/>
                <w:sz w:val="20"/>
                <w:szCs w:val="20"/>
              </w:rPr>
            </w:pPr>
            <w:r>
              <w:rPr>
                <w:rFonts w:asciiTheme="minorHAnsi" w:hAnsiTheme="minorHAnsi" w:cstheme="minorHAnsi"/>
                <w:b/>
                <w:bCs/>
                <w:sz w:val="20"/>
                <w:szCs w:val="20"/>
              </w:rPr>
              <w:t>Belanja Pemeliharaan Peralatan dan Mesin</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Pemeliharaan Alat Angkutan-Alat Angkutan Darat Bermotor-Kendaraan Dinas Bermotor Perorangan</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414.000,00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20.400,00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Pemeliharaan Alat Kantor dan Rumah Tangga-Alat Kantor-Alat Kantor Lainnya</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478.256,00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Pemeliharaan Alat Kantor dan Rumah Tangga-Alat Rumah Tangga-Alat Pendingin</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100.000,00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130.000,00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Pemeliharaan Alat Studio, Komunikasi, dan Pemancar-Alat Studio-Peralatan Studio Video dan Film</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100.000,00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Pemeliharaan Alat Studio, Komunikasi, dan Pemancar-Alat Studio-Peralatan Cetak</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100.000,00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Pemeliharaan Alat Laboratorium-Alat Laboratorium Lingkungan Hidup-Laboratorium Lingkungan</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40.000,00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Pemeliharaan Komputer-Komputer Unit-Personal Computer</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180.000,00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Pemeliharaan Komputer-Peralatan Komputer-Peralatan Komputer Lainnya</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294.126,00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b/>
                <w:bCs/>
                <w:sz w:val="20"/>
                <w:szCs w:val="20"/>
              </w:rPr>
            </w:pPr>
            <w:r>
              <w:rPr>
                <w:rFonts w:asciiTheme="minorHAnsi" w:hAnsiTheme="minorHAnsi" w:cstheme="minorHAnsi"/>
                <w:b/>
                <w:bCs/>
                <w:sz w:val="20"/>
                <w:szCs w:val="20"/>
              </w:rPr>
              <w:t>Belanja Perjalanan Dinas Dalam Negeri</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Perjalanan Dinas Biasa</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238.198.019,00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404.233.622,00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b/>
                <w:bCs/>
                <w:sz w:val="20"/>
                <w:szCs w:val="20"/>
              </w:rPr>
            </w:pPr>
            <w:r>
              <w:rPr>
                <w:rFonts w:asciiTheme="minorHAnsi" w:hAnsiTheme="minorHAnsi" w:cstheme="minorHAnsi"/>
                <w:b/>
                <w:bCs/>
                <w:sz w:val="20"/>
                <w:szCs w:val="20"/>
              </w:rPr>
              <w:t>Belanja Modal Alat Studio</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Modal Peralatan Studio Video dan Film</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18.000,00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b/>
                <w:bCs/>
                <w:sz w:val="20"/>
                <w:szCs w:val="20"/>
              </w:rPr>
            </w:pPr>
            <w:r>
              <w:rPr>
                <w:rFonts w:asciiTheme="minorHAnsi" w:hAnsiTheme="minorHAnsi" w:cstheme="minorHAnsi"/>
                <w:b/>
                <w:bCs/>
                <w:sz w:val="20"/>
                <w:szCs w:val="20"/>
              </w:rPr>
              <w:t>Belanja Modal Komputer</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Modal Personal Computer</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2.550.000,00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505.000,00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Modal Peralatan Personal Computer</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2.000.000,00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14.000,00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Modal Peralatan Komputer Lainnya</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6.720.000,00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b/>
                <w:bCs/>
                <w:sz w:val="20"/>
                <w:szCs w:val="20"/>
              </w:rPr>
            </w:pPr>
            <w:r>
              <w:rPr>
                <w:rFonts w:asciiTheme="minorHAnsi" w:hAnsiTheme="minorHAnsi" w:cstheme="minorHAnsi"/>
                <w:b/>
                <w:bCs/>
                <w:sz w:val="20"/>
                <w:szCs w:val="20"/>
              </w:rPr>
              <w:t>Belanja Modal Aset Tidak Berwujud</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rPr>
                <w:rFonts w:asciiTheme="minorHAnsi" w:hAnsiTheme="minorHAnsi" w:cstheme="minorHAnsi"/>
                <w:sz w:val="20"/>
                <w:szCs w:val="20"/>
              </w:rPr>
            </w:pPr>
            <w:r>
              <w:rPr>
                <w:rFonts w:asciiTheme="minorHAnsi" w:hAnsiTheme="minorHAnsi" w:cstheme="minorHAnsi"/>
                <w:sz w:val="20"/>
                <w:szCs w:val="20"/>
              </w:rPr>
              <w:t>Belanja Modal Goodwill</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0,00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sz w:val="20"/>
                <w:szCs w:val="20"/>
              </w:rPr>
            </w:pPr>
            <w:r>
              <w:rPr>
                <w:rFonts w:ascii="Calibri" w:hAnsi="Calibri" w:cs="Calibri"/>
                <w:sz w:val="20"/>
                <w:szCs w:val="20"/>
              </w:rPr>
              <w:t>788.000,00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917" w:type="dxa"/>
            <w:tcBorders>
              <w:top w:val="single" w:color="auto" w:sz="4" w:space="0"/>
              <w:bottom w:val="single" w:color="auto" w:sz="4" w:space="0"/>
            </w:tcBorders>
            <w:shd w:val="clear" w:color="auto" w:fill="auto"/>
            <w:vAlign w:val="center"/>
          </w:tcPr>
          <w:p>
            <w:pPr>
              <w:spacing w:before="20" w:after="20"/>
              <w:ind w:right="-6"/>
              <w:jc w:val="center"/>
              <w:rPr>
                <w:rFonts w:asciiTheme="minorHAnsi" w:hAnsiTheme="minorHAnsi" w:cstheme="minorHAnsi"/>
                <w:b/>
                <w:bCs/>
                <w:sz w:val="20"/>
                <w:szCs w:val="20"/>
              </w:rPr>
            </w:pPr>
            <w:r>
              <w:rPr>
                <w:rFonts w:asciiTheme="minorHAnsi" w:hAnsiTheme="minorHAnsi" w:cstheme="minorHAnsi"/>
                <w:b/>
                <w:bCs/>
                <w:sz w:val="20"/>
                <w:szCs w:val="20"/>
              </w:rPr>
              <w:t>Jumlah</w:t>
            </w:r>
          </w:p>
        </w:tc>
        <w:tc>
          <w:tcPr>
            <w:tcW w:w="1985"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b/>
                <w:bCs/>
                <w:sz w:val="20"/>
                <w:szCs w:val="20"/>
              </w:rPr>
            </w:pPr>
            <w:r>
              <w:rPr>
                <w:rFonts w:ascii="Calibri" w:hAnsi="Calibri" w:cs="Calibri"/>
                <w:b/>
                <w:bCs/>
                <w:sz w:val="20"/>
                <w:szCs w:val="20"/>
              </w:rPr>
              <w:t>543.125.473,00</w:t>
            </w:r>
          </w:p>
        </w:tc>
        <w:tc>
          <w:tcPr>
            <w:tcW w:w="1882" w:type="dxa"/>
            <w:tcBorders>
              <w:top w:val="single" w:color="auto" w:sz="4" w:space="0"/>
              <w:left w:val="single" w:color="auto" w:sz="4" w:space="0"/>
              <w:bottom w:val="single" w:color="auto" w:sz="4" w:space="0"/>
              <w:right w:val="single" w:color="auto" w:sz="4" w:space="0"/>
            </w:tcBorders>
            <w:shd w:val="clear" w:color="auto" w:fill="auto"/>
          </w:tcPr>
          <w:p>
            <w:pPr>
              <w:spacing w:before="20" w:after="20"/>
              <w:ind w:right="-6"/>
              <w:jc w:val="right"/>
              <w:rPr>
                <w:rFonts w:ascii="Calibri" w:hAnsi="Calibri" w:cs="Calibri"/>
                <w:b/>
                <w:bCs/>
                <w:sz w:val="20"/>
                <w:szCs w:val="20"/>
              </w:rPr>
            </w:pPr>
            <w:r>
              <w:rPr>
                <w:rFonts w:ascii="Calibri" w:hAnsi="Calibri" w:cs="Calibri"/>
                <w:b/>
                <w:bCs/>
                <w:sz w:val="20"/>
                <w:szCs w:val="20"/>
              </w:rPr>
              <w:t>544.734.228,00</w:t>
            </w:r>
          </w:p>
        </w:tc>
      </w:tr>
    </w:tbl>
    <w:p>
      <w:pPr>
        <w:pStyle w:val="81"/>
        <w:jc w:val="both"/>
        <w:rPr>
          <w:rFonts w:asciiTheme="minorHAnsi" w:hAnsiTheme="minorHAnsi" w:cstheme="minorHAnsi"/>
          <w:bCs/>
          <w:sz w:val="22"/>
          <w:szCs w:val="22"/>
          <w:lang w:val="fi-FI"/>
        </w:rPr>
      </w:pPr>
    </w:p>
    <w:p>
      <w:pPr>
        <w:pStyle w:val="3"/>
        <w:numPr>
          <w:ilvl w:val="1"/>
          <w:numId w:val="7"/>
        </w:numPr>
        <w:spacing w:before="120" w:after="0" w:line="276" w:lineRule="auto"/>
        <w:ind w:left="363" w:hanging="363"/>
        <w:rPr>
          <w:rFonts w:cstheme="minorHAnsi"/>
          <w:color w:val="000000" w:themeColor="text1"/>
          <w14:textFill>
            <w14:solidFill>
              <w14:schemeClr w14:val="tx1"/>
            </w14:solidFill>
          </w14:textFill>
        </w:rPr>
      </w:pPr>
      <w:bookmarkStart w:id="53" w:name="_Toc98115751"/>
      <w:bookmarkStart w:id="54" w:name="_Toc98398123"/>
      <w:bookmarkStart w:id="55" w:name="_Toc98231674"/>
      <w:bookmarkStart w:id="56" w:name="_Toc134475685"/>
      <w:bookmarkStart w:id="57" w:name="_Toc133403809"/>
      <w:bookmarkStart w:id="58" w:name="_Toc134471599"/>
      <w:r>
        <w:rPr>
          <w:rFonts w:cstheme="minorHAnsi"/>
          <w:color w:val="000000" w:themeColor="text1"/>
          <w14:textFill>
            <w14:solidFill>
              <w14:schemeClr w14:val="tx1"/>
            </w14:solidFill>
          </w14:textFill>
        </w:rPr>
        <w:t>N</w:t>
      </w:r>
      <w:bookmarkEnd w:id="53"/>
      <w:bookmarkEnd w:id="54"/>
      <w:bookmarkEnd w:id="55"/>
      <w:r>
        <w:rPr>
          <w:rFonts w:cstheme="minorHAnsi"/>
          <w:color w:val="000000" w:themeColor="text1"/>
          <w14:textFill>
            <w14:solidFill>
              <w14:schemeClr w14:val="tx1"/>
            </w14:solidFill>
          </w14:textFill>
        </w:rPr>
        <w:t>ERACA</w:t>
      </w:r>
      <w:bookmarkEnd w:id="56"/>
      <w:bookmarkEnd w:id="57"/>
      <w:bookmarkEnd w:id="58"/>
    </w:p>
    <w:p>
      <w:pPr>
        <w:pStyle w:val="81"/>
        <w:spacing w:before="240" w:line="276" w:lineRule="auto"/>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Cs/>
          <w:color w:val="000000" w:themeColor="text1"/>
          <w:sz w:val="22"/>
          <w:szCs w:val="22"/>
          <w:lang w:val="fi-FI"/>
          <w14:textFill>
            <w14:solidFill>
              <w14:schemeClr w14:val="tx1"/>
            </w14:solidFill>
          </w14:textFill>
        </w:rPr>
        <w:t xml:space="preserve">Neraca </w:t>
      </w:r>
      <w:r>
        <w:rPr>
          <w:rFonts w:asciiTheme="minorHAnsi" w:hAnsiTheme="minorHAnsi" w:cstheme="minorHAnsi"/>
          <w:bCs/>
          <w:sz w:val="22"/>
          <w:szCs w:val="22"/>
          <w:lang w:val="fi-FI"/>
        </w:rPr>
        <w:t>menggambarkan</w:t>
      </w:r>
      <w:r>
        <w:rPr>
          <w:rFonts w:asciiTheme="minorHAnsi" w:hAnsiTheme="minorHAnsi" w:cstheme="minorHAnsi"/>
          <w:bCs/>
          <w:color w:val="000000" w:themeColor="text1"/>
          <w:sz w:val="22"/>
          <w:szCs w:val="22"/>
          <w:lang w:val="fi-FI"/>
          <w14:textFill>
            <w14:solidFill>
              <w14:schemeClr w14:val="tx1"/>
            </w14:solidFill>
          </w14:textFill>
        </w:rPr>
        <w:t xml:space="preserve"> posisi keuangan mengenai aset, kewajiban dan ekuitas pada tanggal tertentu, ringkasan neraca disajikan pada Tabel 3.3</w:t>
      </w:r>
      <w:r>
        <w:rPr>
          <w:rFonts w:asciiTheme="minorHAnsi" w:hAnsiTheme="minorHAnsi" w:cstheme="minorHAnsi"/>
          <w:bCs/>
          <w:color w:val="000000" w:themeColor="text1"/>
          <w:sz w:val="22"/>
          <w:szCs w:val="22"/>
          <w14:textFill>
            <w14:solidFill>
              <w14:schemeClr w14:val="tx1"/>
            </w14:solidFill>
          </w14:textFill>
        </w:rPr>
        <w:t>4</w:t>
      </w:r>
      <w:r>
        <w:rPr>
          <w:rFonts w:asciiTheme="minorHAnsi" w:hAnsiTheme="minorHAnsi" w:cstheme="minorHAnsi"/>
          <w:bCs/>
          <w:color w:val="000000" w:themeColor="text1"/>
          <w:sz w:val="22"/>
          <w:szCs w:val="22"/>
          <w:lang w:val="fi-FI"/>
          <w14:textFill>
            <w14:solidFill>
              <w14:schemeClr w14:val="tx1"/>
            </w14:solidFill>
          </w14:textFill>
        </w:rPr>
        <w:t>.</w:t>
      </w:r>
    </w:p>
    <w:p>
      <w:pPr>
        <w:pStyle w:val="81"/>
        <w:spacing w:before="240"/>
        <w:jc w:val="center"/>
        <w:rPr>
          <w:rFonts w:asciiTheme="minorHAnsi" w:hAnsiTheme="minorHAnsi" w:cstheme="minorHAnsi"/>
          <w:b/>
          <w:color w:val="000000" w:themeColor="text1"/>
          <w:sz w:val="20"/>
          <w:szCs w:val="20"/>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Tabel 3.3</w:t>
      </w:r>
      <w:r>
        <w:rPr>
          <w:rFonts w:asciiTheme="minorHAnsi" w:hAnsiTheme="minorHAnsi" w:cstheme="minorHAnsi"/>
          <w:b/>
          <w:color w:val="000000" w:themeColor="text1"/>
          <w:sz w:val="20"/>
          <w:szCs w:val="20"/>
          <w14:textFill>
            <w14:solidFill>
              <w14:schemeClr w14:val="tx1"/>
            </w14:solidFill>
          </w14:textFill>
        </w:rPr>
        <w:t>4</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Rekapitulasi Neraca</w:t>
      </w:r>
    </w:p>
    <w:p>
      <w:pPr>
        <w:pStyle w:val="81"/>
        <w:jc w:val="center"/>
        <w:rPr>
          <w:rFonts w:asciiTheme="minorHAnsi" w:hAnsiTheme="minorHAnsi" w:cstheme="minorHAnsi"/>
          <w:b/>
          <w:bCs/>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2022</w:t>
      </w:r>
    </w:p>
    <w:tbl>
      <w:tblPr>
        <w:tblStyle w:val="1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2268"/>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111" w:type="dxa"/>
            <w:tcBorders>
              <w:bottom w:val="single" w:color="auto" w:sz="4" w:space="0"/>
            </w:tcBorders>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2268" w:type="dxa"/>
            <w:tcBorders>
              <w:bottom w:val="single" w:color="auto" w:sz="4" w:space="0"/>
            </w:tcBorders>
            <w:shd w:val="clear" w:color="auto" w:fill="auto"/>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rPr>
              <w:t>31 Desember 2023</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c>
          <w:tcPr>
            <w:tcW w:w="2126" w:type="dxa"/>
            <w:tcBorders>
              <w:bottom w:val="single" w:color="auto" w:sz="4" w:space="0"/>
            </w:tcBorders>
            <w:shd w:val="clear" w:color="auto" w:fill="auto"/>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31 Desember 2022</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11" w:type="dxa"/>
            <w:tcBorders>
              <w:bottom w:val="single" w:color="auto" w:sz="4" w:space="0"/>
            </w:tcBorders>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 xml:space="preserve">Aset </w:t>
            </w:r>
          </w:p>
        </w:tc>
        <w:tc>
          <w:tcPr>
            <w:tcW w:w="2268" w:type="dxa"/>
            <w:tcBorders>
              <w:top w:val="single" w:color="auto" w:sz="4" w:space="0"/>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Calibri" w:hAnsi="Calibri" w:cs="Calibri"/>
                <w:sz w:val="20"/>
                <w:szCs w:val="20"/>
              </w:rPr>
              <w:t>1.612.392.536,72</w:t>
            </w:r>
          </w:p>
        </w:tc>
        <w:tc>
          <w:tcPr>
            <w:tcW w:w="2126" w:type="dxa"/>
            <w:tcBorders>
              <w:top w:val="single" w:color="auto" w:sz="4" w:space="0"/>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2.540.701.992,03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11" w:type="dxa"/>
            <w:tcBorders>
              <w:top w:val="single" w:color="auto" w:sz="4" w:space="0"/>
              <w:bottom w:val="single" w:color="auto" w:sz="4" w:space="0"/>
            </w:tcBorders>
            <w:shd w:val="clear" w:color="auto" w:fill="auto"/>
            <w:vAlign w:val="center"/>
          </w:tcPr>
          <w:p>
            <w:pPr>
              <w:spacing w:before="40" w:after="40"/>
              <w:ind w:right="-6"/>
              <w:rPr>
                <w:rFonts w:asciiTheme="minorHAnsi" w:hAnsiTheme="minorHAnsi" w:cstheme="minorHAnsi"/>
                <w:sz w:val="20"/>
                <w:szCs w:val="20"/>
                <w:lang w:val="id-ID"/>
              </w:rPr>
            </w:pPr>
            <w:r>
              <w:rPr>
                <w:rFonts w:asciiTheme="minorHAnsi" w:hAnsiTheme="minorHAnsi" w:cstheme="minorHAnsi"/>
                <w:sz w:val="20"/>
                <w:szCs w:val="20"/>
                <w:lang w:val="id-ID"/>
              </w:rPr>
              <w:t xml:space="preserve">Kewajiban </w:t>
            </w:r>
          </w:p>
        </w:tc>
        <w:tc>
          <w:tcPr>
            <w:tcW w:w="226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Calibri" w:hAnsi="Calibri" w:cs="Calibri"/>
                <w:sz w:val="20"/>
                <w:szCs w:val="20"/>
              </w:rPr>
              <w:t>0,00</w:t>
            </w:r>
          </w:p>
        </w:tc>
        <w:tc>
          <w:tcPr>
            <w:tcW w:w="2126"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11" w:type="dxa"/>
            <w:tcBorders>
              <w:top w:val="single" w:color="auto" w:sz="4" w:space="0"/>
              <w:bottom w:val="single" w:color="auto" w:sz="4" w:space="0"/>
            </w:tcBorders>
            <w:shd w:val="clear" w:color="auto" w:fill="auto"/>
            <w:vAlign w:val="center"/>
          </w:tcPr>
          <w:p>
            <w:pPr>
              <w:spacing w:before="40" w:after="40"/>
              <w:ind w:right="-6"/>
              <w:rPr>
                <w:rFonts w:asciiTheme="minorHAnsi" w:hAnsiTheme="minorHAnsi" w:cstheme="minorHAnsi"/>
                <w:sz w:val="20"/>
                <w:szCs w:val="20"/>
                <w:lang w:val="id-ID"/>
              </w:rPr>
            </w:pPr>
            <w:r>
              <w:rPr>
                <w:rFonts w:asciiTheme="minorHAnsi" w:hAnsiTheme="minorHAnsi" w:cstheme="minorHAnsi"/>
                <w:sz w:val="20"/>
                <w:szCs w:val="20"/>
                <w:lang w:val="id-ID"/>
              </w:rPr>
              <w:t>Ekuitas</w:t>
            </w:r>
          </w:p>
        </w:tc>
        <w:tc>
          <w:tcPr>
            <w:tcW w:w="226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1.612.392.536,72</w:t>
            </w:r>
          </w:p>
        </w:tc>
        <w:tc>
          <w:tcPr>
            <w:tcW w:w="2126"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2.540.701.992,03</w:t>
            </w:r>
          </w:p>
        </w:tc>
      </w:tr>
    </w:tbl>
    <w:p>
      <w:pPr>
        <w:pStyle w:val="81"/>
        <w:spacing w:before="240" w:line="276" w:lineRule="auto"/>
        <w:ind w:left="426"/>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Cs/>
          <w:color w:val="000000" w:themeColor="text1"/>
          <w:sz w:val="22"/>
          <w:szCs w:val="22"/>
          <w:lang w:val="fi-FI"/>
          <w14:textFill>
            <w14:solidFill>
              <w14:schemeClr w14:val="tx1"/>
            </w14:solidFill>
          </w14:textFill>
        </w:rPr>
        <w:tab/>
      </w:r>
    </w:p>
    <w:p>
      <w:pPr>
        <w:pStyle w:val="81"/>
        <w:spacing w:before="240" w:line="276" w:lineRule="auto"/>
        <w:ind w:left="426"/>
        <w:jc w:val="both"/>
        <w:rPr>
          <w:rFonts w:asciiTheme="minorHAnsi" w:hAnsiTheme="minorHAnsi" w:cstheme="minorHAnsi"/>
          <w:bCs/>
          <w:color w:val="000000" w:themeColor="text1"/>
          <w:sz w:val="22"/>
          <w:szCs w:val="22"/>
          <w:lang w:val="fi-FI"/>
          <w14:textFill>
            <w14:solidFill>
              <w14:schemeClr w14:val="tx1"/>
            </w14:solidFill>
          </w14:textFill>
        </w:rPr>
      </w:pPr>
    </w:p>
    <w:p>
      <w:pPr>
        <w:pStyle w:val="81"/>
        <w:spacing w:before="240" w:line="276" w:lineRule="auto"/>
        <w:ind w:left="426"/>
        <w:jc w:val="both"/>
        <w:rPr>
          <w:rFonts w:asciiTheme="minorHAnsi" w:hAnsiTheme="minorHAnsi" w:cstheme="minorHAnsi"/>
          <w:bCs/>
          <w:color w:val="000000" w:themeColor="text1"/>
          <w:sz w:val="22"/>
          <w:szCs w:val="22"/>
          <w:lang w:val="fi-FI"/>
          <w14:textFill>
            <w14:solidFill>
              <w14:schemeClr w14:val="tx1"/>
            </w14:solidFill>
          </w14:textFill>
        </w:rPr>
      </w:pPr>
    </w:p>
    <w:p>
      <w:pPr>
        <w:pStyle w:val="81"/>
        <w:spacing w:before="240" w:line="276" w:lineRule="auto"/>
        <w:ind w:left="426"/>
        <w:jc w:val="both"/>
        <w:rPr>
          <w:rFonts w:asciiTheme="minorHAnsi" w:hAnsiTheme="minorHAnsi" w:cstheme="minorHAnsi"/>
          <w:bCs/>
          <w:color w:val="000000" w:themeColor="text1"/>
          <w:sz w:val="22"/>
          <w:szCs w:val="22"/>
          <w:lang w:val="fi-FI"/>
          <w14:textFill>
            <w14:solidFill>
              <w14:schemeClr w14:val="tx1"/>
            </w14:solidFill>
          </w14:textFill>
        </w:rPr>
      </w:pPr>
    </w:p>
    <w:p>
      <w:pPr>
        <w:pStyle w:val="81"/>
        <w:spacing w:before="240" w:line="276" w:lineRule="auto"/>
        <w:ind w:left="426"/>
        <w:jc w:val="both"/>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Cs/>
          <w:color w:val="000000" w:themeColor="text1"/>
          <w:sz w:val="22"/>
          <w:szCs w:val="22"/>
          <w:lang w:val="fi-FI"/>
          <w14:textFill>
            <w14:solidFill>
              <w14:schemeClr w14:val="tx1"/>
            </w14:solidFill>
          </w14:textFill>
        </w:rPr>
        <w:tab/>
      </w:r>
      <w:r>
        <w:rPr>
          <w:rFonts w:asciiTheme="minorHAnsi" w:hAnsiTheme="minorHAnsi" w:cstheme="minorHAnsi"/>
          <w:bCs/>
          <w:color w:val="000000" w:themeColor="text1"/>
          <w:sz w:val="22"/>
          <w:szCs w:val="22"/>
          <w:lang w:val="fi-FI"/>
          <w14:textFill>
            <w14:solidFill>
              <w14:schemeClr w14:val="tx1"/>
            </w14:solidFill>
          </w14:textFill>
        </w:rPr>
        <w:tab/>
      </w:r>
      <w:r>
        <w:rPr>
          <w:rFonts w:asciiTheme="minorHAnsi" w:hAnsiTheme="minorHAnsi" w:cstheme="minorHAnsi"/>
          <w:bCs/>
          <w:color w:val="000000" w:themeColor="text1"/>
          <w:sz w:val="22"/>
          <w:szCs w:val="22"/>
          <w:lang w:val="fi-FI"/>
          <w14:textFill>
            <w14:solidFill>
              <w14:schemeClr w14:val="tx1"/>
            </w14:solidFill>
          </w14:textFill>
        </w:rPr>
        <w:tab/>
      </w:r>
      <w:r>
        <w:rPr>
          <w:rFonts w:asciiTheme="minorHAnsi" w:hAnsiTheme="minorHAnsi" w:cstheme="minorHAnsi"/>
          <w:bCs/>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lang w:val="fi-FI"/>
          <w14:textFill>
            <w14:solidFill>
              <w14:schemeClr w14:val="tx1"/>
            </w14:solidFill>
          </w14:textFill>
        </w:rPr>
        <w:t>31 Desember 2023</w:t>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31 Desember 2022</w:t>
      </w:r>
    </w:p>
    <w:p>
      <w:pPr>
        <w:pStyle w:val="81"/>
        <w:spacing w:line="276" w:lineRule="auto"/>
        <w:ind w:left="426"/>
        <w:jc w:val="both"/>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(Rp)</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w:t>
      </w:r>
    </w:p>
    <w:p>
      <w:pPr>
        <w:pStyle w:val="4"/>
        <w:numPr>
          <w:ilvl w:val="2"/>
          <w:numId w:val="7"/>
        </w:numPr>
        <w:tabs>
          <w:tab w:val="center" w:pos="3969"/>
          <w:tab w:val="center" w:pos="6804"/>
        </w:tabs>
        <w:rPr>
          <w:rFonts w:cstheme="minorHAnsi"/>
          <w:lang w:val="fi-FI"/>
        </w:rPr>
      </w:pPr>
      <w:bookmarkStart w:id="59" w:name="_Toc134475686"/>
      <w:bookmarkStart w:id="60" w:name="_Toc98231675"/>
      <w:bookmarkStart w:id="61" w:name="_Toc133403810"/>
      <w:bookmarkStart w:id="62" w:name="_Toc98115752"/>
      <w:bookmarkStart w:id="63" w:name="_Toc134471600"/>
      <w:bookmarkStart w:id="64" w:name="_Toc98398124"/>
      <w:r>
        <w:rPr>
          <w:rFonts w:cstheme="minorHAnsi"/>
          <w:color w:val="000000" w:themeColor="text1"/>
          <w:lang w:val="fi-FI"/>
          <w14:textFill>
            <w14:solidFill>
              <w14:schemeClr w14:val="tx1"/>
            </w14:solidFill>
          </w14:textFill>
        </w:rPr>
        <w:t>Aset</w:t>
      </w:r>
      <w:r>
        <w:rPr>
          <w:rFonts w:cstheme="minorHAnsi"/>
          <w:color w:val="000000" w:themeColor="text1"/>
          <w:lang w:val="fi-FI"/>
          <w14:textFill>
            <w14:solidFill>
              <w14:schemeClr w14:val="tx1"/>
            </w14:solidFill>
          </w14:textFill>
        </w:rPr>
        <w:tab/>
      </w:r>
      <w:bookmarkEnd w:id="59"/>
      <w:bookmarkEnd w:id="60"/>
      <w:bookmarkEnd w:id="61"/>
      <w:bookmarkEnd w:id="62"/>
      <w:bookmarkEnd w:id="63"/>
      <w:bookmarkEnd w:id="64"/>
      <w:r>
        <w:rPr>
          <w:color w:val="000000" w:themeColor="text1"/>
          <w:lang w:val="fi-FI"/>
          <w14:textFill>
            <w14:solidFill>
              <w14:schemeClr w14:val="tx1"/>
            </w14:solidFill>
          </w14:textFill>
        </w:rPr>
        <w:t>1.612.392.536,72</w:t>
      </w:r>
      <w:r>
        <w:rPr>
          <w:color w:val="000000" w:themeColor="text1"/>
          <w14:textFill>
            <w14:solidFill>
              <w14:schemeClr w14:val="tx1"/>
            </w14:solidFill>
          </w14:textFill>
        </w:rPr>
        <w:tab/>
      </w:r>
      <w:r>
        <w:rPr>
          <w:color w:val="000000" w:themeColor="text1"/>
          <w14:textFill>
            <w14:solidFill>
              <w14:schemeClr w14:val="tx1"/>
            </w14:solidFill>
          </w14:textFill>
        </w:rPr>
        <w:t>2.540.701.992,03</w:t>
      </w:r>
    </w:p>
    <w:p>
      <w:pPr>
        <w:pStyle w:val="81"/>
        <w:spacing w:before="240" w:line="276" w:lineRule="auto"/>
        <w:jc w:val="both"/>
        <w:rPr>
          <w:rFonts w:asciiTheme="minorHAnsi" w:hAnsiTheme="minorHAnsi" w:cstheme="minorHAnsi"/>
          <w:bCs/>
          <w:sz w:val="22"/>
          <w:szCs w:val="22"/>
          <w:lang w:val="fi-FI"/>
        </w:rPr>
      </w:pPr>
      <w:r>
        <w:rPr>
          <w:rFonts w:asciiTheme="minorHAnsi" w:hAnsiTheme="minorHAnsi" w:cstheme="minorHAnsi"/>
          <w:bCs/>
          <w:sz w:val="22"/>
          <w:szCs w:val="22"/>
          <w:lang w:val="fi-FI"/>
        </w:rPr>
        <w:t>Total Aset Biro Pengadaan Barang dan Jasa Sekretariat Daerah Provinsi Kalimantan Selatan per 31 Desember 2023 adalah sebesar</w:t>
      </w:r>
      <w:r>
        <w:rPr>
          <w:rFonts w:asciiTheme="minorHAnsi" w:hAnsiTheme="minorHAnsi" w:cstheme="minorHAnsi"/>
          <w:bCs/>
          <w:sz w:val="22"/>
          <w:szCs w:val="22"/>
          <w:lang w:val="id-ID"/>
        </w:rPr>
        <w:t xml:space="preserve"> Rp</w:t>
      </w:r>
      <w:r>
        <w:rPr>
          <w:rFonts w:asciiTheme="minorHAnsi" w:hAnsiTheme="minorHAnsi" w:cstheme="minorHAnsi"/>
          <w:bCs/>
          <w:sz w:val="22"/>
          <w:szCs w:val="22"/>
        </w:rPr>
        <w:t xml:space="preserve">. 1.612.392.536,72 </w:t>
      </w:r>
      <w:r>
        <w:rPr>
          <w:rFonts w:asciiTheme="minorHAnsi" w:hAnsiTheme="minorHAnsi" w:cstheme="minorHAnsi"/>
          <w:bCs/>
          <w:sz w:val="22"/>
          <w:szCs w:val="22"/>
          <w:lang w:val="fi-FI"/>
        </w:rPr>
        <w:t xml:space="preserve">dan per 31 Desember 2022 sebesar     </w:t>
      </w:r>
      <w:r>
        <w:rPr>
          <w:rFonts w:asciiTheme="minorHAnsi" w:hAnsiTheme="minorHAnsi" w:cstheme="minorHAnsi"/>
          <w:bCs/>
          <w:sz w:val="22"/>
          <w:szCs w:val="22"/>
          <w:lang w:val="id-ID"/>
        </w:rPr>
        <w:t>Rp</w:t>
      </w:r>
      <w:r>
        <w:rPr>
          <w:rFonts w:asciiTheme="minorHAnsi" w:hAnsiTheme="minorHAnsi" w:cstheme="minorHAnsi"/>
          <w:bCs/>
          <w:sz w:val="22"/>
          <w:szCs w:val="22"/>
        </w:rPr>
        <w:t>. 2.540.701.992,03</w:t>
      </w:r>
      <w:r>
        <w:rPr>
          <w:rFonts w:asciiTheme="minorHAnsi" w:hAnsiTheme="minorHAnsi" w:cstheme="minorHAnsi"/>
          <w:bCs/>
          <w:sz w:val="22"/>
          <w:szCs w:val="22"/>
          <w:lang w:val="fi-FI"/>
        </w:rPr>
        <w:t xml:space="preserve">. Total Aset tersebut </w:t>
      </w:r>
      <w:r>
        <w:rPr>
          <w:rFonts w:asciiTheme="minorHAnsi" w:hAnsiTheme="minorHAnsi" w:cstheme="minorHAnsi"/>
          <w:bCs/>
          <w:sz w:val="22"/>
          <w:szCs w:val="22"/>
        </w:rPr>
        <w:t>turun</w:t>
      </w:r>
      <w:r>
        <w:rPr>
          <w:rFonts w:asciiTheme="minorHAnsi" w:hAnsiTheme="minorHAnsi" w:cstheme="minorHAnsi"/>
          <w:bCs/>
          <w:sz w:val="22"/>
          <w:szCs w:val="22"/>
          <w:lang w:val="fi-FI"/>
        </w:rPr>
        <w:t xml:space="preserve"> sebesar </w:t>
      </w:r>
      <w:r>
        <w:rPr>
          <w:rFonts w:asciiTheme="minorHAnsi" w:hAnsiTheme="minorHAnsi" w:cstheme="minorHAnsi"/>
          <w:bCs/>
          <w:sz w:val="22"/>
          <w:szCs w:val="22"/>
          <w:lang w:val="id-ID"/>
        </w:rPr>
        <w:t>Rp</w:t>
      </w:r>
      <w:r>
        <w:rPr>
          <w:rFonts w:asciiTheme="minorHAnsi" w:hAnsiTheme="minorHAnsi" w:cstheme="minorHAnsi"/>
          <w:bCs/>
          <w:sz w:val="22"/>
          <w:szCs w:val="22"/>
        </w:rPr>
        <w:t xml:space="preserve">. 928.309.455,31 </w:t>
      </w:r>
      <w:r>
        <w:rPr>
          <w:rFonts w:asciiTheme="minorHAnsi" w:hAnsiTheme="minorHAnsi" w:cstheme="minorHAnsi"/>
          <w:bCs/>
          <w:sz w:val="22"/>
          <w:szCs w:val="22"/>
          <w:lang w:val="fi-FI"/>
        </w:rPr>
        <w:t>atau 36</w:t>
      </w:r>
      <w:r>
        <w:rPr>
          <w:rFonts w:asciiTheme="minorHAnsi" w:hAnsiTheme="minorHAnsi" w:cstheme="minorHAnsi"/>
          <w:bCs/>
          <w:sz w:val="22"/>
          <w:szCs w:val="22"/>
        </w:rPr>
        <w:t xml:space="preserve">,54% </w:t>
      </w:r>
      <w:r>
        <w:rPr>
          <w:rFonts w:asciiTheme="minorHAnsi" w:hAnsiTheme="minorHAnsi" w:cstheme="minorHAnsi"/>
          <w:bCs/>
          <w:sz w:val="22"/>
          <w:szCs w:val="22"/>
          <w:lang w:val="fi-FI"/>
        </w:rPr>
        <w:t>dari Saldo Tahun 2022. Rincian Aset Biro Pengadaan Barang dan Jasa Sekretariat Daerah Provinsi Kalimantan Selatan per 31 Desember 2023 disajikan pada Tabel 3.34.</w:t>
      </w:r>
    </w:p>
    <w:p>
      <w:pPr>
        <w:pStyle w:val="81"/>
        <w:spacing w:before="240"/>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Tabel 3.34</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Rekapitulasi Aset</w:t>
      </w:r>
    </w:p>
    <w:p>
      <w:pPr>
        <w:pStyle w:val="81"/>
        <w:jc w:val="center"/>
        <w:rPr>
          <w:rFonts w:asciiTheme="minorHAnsi" w:hAnsiTheme="minorHAnsi" w:cstheme="minorHAnsi"/>
          <w:b/>
          <w:bCs/>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2022</w:t>
      </w:r>
    </w:p>
    <w:tbl>
      <w:tblPr>
        <w:tblStyle w:val="12"/>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2268"/>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106"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2268" w:type="dxa"/>
            <w:shd w:val="clear" w:color="auto" w:fill="auto"/>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rPr>
              <w:t>31 Desember 2023</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c>
          <w:tcPr>
            <w:tcW w:w="2126" w:type="dxa"/>
            <w:shd w:val="clear" w:color="auto" w:fill="auto"/>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31 Desember 2022</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06"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Aset Lancar</w:t>
            </w:r>
          </w:p>
        </w:tc>
        <w:tc>
          <w:tcPr>
            <w:tcW w:w="2268" w:type="dxa"/>
            <w:tcBorders>
              <w:top w:val="single" w:color="auto" w:sz="4" w:space="0"/>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357.231.350,00</w:t>
            </w:r>
          </w:p>
        </w:tc>
        <w:tc>
          <w:tcPr>
            <w:tcW w:w="2126" w:type="dxa"/>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357.231.350,00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06"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Aset Tetap</w:t>
            </w:r>
          </w:p>
        </w:tc>
        <w:tc>
          <w:tcPr>
            <w:tcW w:w="226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1.198.055.186,72</w:t>
            </w:r>
          </w:p>
        </w:tc>
        <w:tc>
          <w:tcPr>
            <w:tcW w:w="2126"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2.086.811.642,03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106"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Aset Lainnya</w:t>
            </w:r>
          </w:p>
        </w:tc>
        <w:tc>
          <w:tcPr>
            <w:tcW w:w="226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57.106.000,00</w:t>
            </w:r>
          </w:p>
        </w:tc>
        <w:tc>
          <w:tcPr>
            <w:tcW w:w="2126" w:type="dxa"/>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96.659.000,00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4106"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Jumlah</w:t>
            </w:r>
          </w:p>
        </w:tc>
        <w:tc>
          <w:tcPr>
            <w:tcW w:w="2268"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jc w:val="right"/>
              <w:rPr>
                <w:rFonts w:asciiTheme="minorHAnsi" w:hAnsiTheme="minorHAnsi" w:cstheme="minorHAnsi"/>
                <w:b/>
                <w:sz w:val="20"/>
                <w:szCs w:val="20"/>
              </w:rPr>
            </w:pPr>
            <w:r>
              <w:rPr>
                <w:rFonts w:asciiTheme="minorHAnsi" w:hAnsiTheme="minorHAnsi" w:cstheme="minorHAnsi"/>
                <w:b/>
                <w:sz w:val="20"/>
                <w:szCs w:val="20"/>
                <w:lang w:val="id-ID"/>
              </w:rPr>
              <w:t>1.6</w:t>
            </w:r>
            <w:r>
              <w:rPr>
                <w:rFonts w:asciiTheme="minorHAnsi" w:hAnsiTheme="minorHAnsi" w:cstheme="minorHAnsi"/>
                <w:b/>
                <w:sz w:val="20"/>
                <w:szCs w:val="20"/>
              </w:rPr>
              <w:t>12.392.536,72</w:t>
            </w:r>
          </w:p>
        </w:tc>
        <w:tc>
          <w:tcPr>
            <w:tcW w:w="2126" w:type="dxa"/>
            <w:shd w:val="clear" w:color="auto" w:fill="auto"/>
            <w:vAlign w:val="center"/>
          </w:tcPr>
          <w:p>
            <w:pPr>
              <w:spacing w:before="40" w:after="40"/>
              <w:ind w:right="-6"/>
              <w:jc w:val="right"/>
              <w:rPr>
                <w:rFonts w:asciiTheme="minorHAnsi" w:hAnsiTheme="minorHAnsi" w:cstheme="minorHAnsi"/>
                <w:b/>
                <w:sz w:val="20"/>
                <w:szCs w:val="20"/>
                <w:lang w:val="id-ID"/>
              </w:rPr>
            </w:pPr>
            <w:r>
              <w:rPr>
                <w:rFonts w:asciiTheme="minorHAnsi" w:hAnsiTheme="minorHAnsi" w:cstheme="minorHAnsi"/>
                <w:b/>
                <w:sz w:val="20"/>
                <w:szCs w:val="20"/>
                <w:lang w:val="id-ID"/>
              </w:rPr>
              <w:t>2.540.701.992,03</w:t>
            </w:r>
          </w:p>
        </w:tc>
      </w:tr>
    </w:tbl>
    <w:p>
      <w:pPr>
        <w:pStyle w:val="81"/>
        <w:spacing w:before="240" w:line="276" w:lineRule="auto"/>
        <w:ind w:left="2586" w:firstLine="294"/>
        <w:jc w:val="both"/>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Cs/>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lang w:val="fi-FI"/>
          <w14:textFill>
            <w14:solidFill>
              <w14:schemeClr w14:val="tx1"/>
            </w14:solidFill>
          </w14:textFill>
        </w:rPr>
        <w:t>31 Desember 2023</w:t>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31 Desember 2022</w:t>
      </w:r>
    </w:p>
    <w:p>
      <w:pPr>
        <w:pStyle w:val="81"/>
        <w:tabs>
          <w:tab w:val="left" w:pos="2378"/>
        </w:tabs>
        <w:spacing w:line="0" w:lineRule="atLeast"/>
        <w:contextualSpacing/>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(Rp)</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ab/>
      </w:r>
    </w:p>
    <w:p>
      <w:pPr>
        <w:pStyle w:val="5"/>
        <w:numPr>
          <w:ilvl w:val="3"/>
          <w:numId w:val="7"/>
        </w:numPr>
        <w:tabs>
          <w:tab w:val="center" w:pos="4111"/>
          <w:tab w:val="center" w:pos="6946"/>
          <w:tab w:val="clear" w:pos="1134"/>
        </w:tabs>
        <w:spacing w:before="0" w:after="0" w:line="0" w:lineRule="atLeast"/>
        <w:ind w:left="709"/>
        <w:contextualSpacing/>
        <w:rPr>
          <w:rFonts w:cstheme="minorHAnsi"/>
          <w:lang w:val="fi-FI"/>
        </w:rPr>
      </w:pPr>
      <w:r>
        <w:rPr>
          <w:rFonts w:cstheme="minorHAnsi"/>
          <w:color w:val="000000" w:themeColor="text1"/>
          <w:lang w:val="fi-FI"/>
          <w14:textFill>
            <w14:solidFill>
              <w14:schemeClr w14:val="tx1"/>
            </w14:solidFill>
          </w14:textFill>
        </w:rPr>
        <w:t>Aset Lancar</w:t>
      </w:r>
      <w:r>
        <w:rPr>
          <w:rFonts w:cstheme="minorHAnsi"/>
          <w:color w:val="000000" w:themeColor="text1"/>
          <w:lang w:val="fi-FI"/>
          <w14:textFill>
            <w14:solidFill>
              <w14:schemeClr w14:val="tx1"/>
            </w14:solidFill>
          </w14:textFill>
        </w:rPr>
        <w:tab/>
      </w:r>
      <w:r>
        <w:rPr>
          <w:rFonts w:cstheme="minorHAnsi"/>
          <w:color w:val="000000" w:themeColor="text1"/>
          <w:lang w:val="fi-FI"/>
          <w14:textFill>
            <w14:solidFill>
              <w14:schemeClr w14:val="tx1"/>
            </w14:solidFill>
          </w14:textFill>
        </w:rPr>
        <w:t>357.231.350,00</w:t>
      </w:r>
      <w:r>
        <w:rPr>
          <w:rFonts w:cstheme="minorHAnsi"/>
          <w:color w:val="000000" w:themeColor="text1"/>
          <w:lang w:val="fi-FI"/>
          <w14:textFill>
            <w14:solidFill>
              <w14:schemeClr w14:val="tx1"/>
            </w14:solidFill>
          </w14:textFill>
        </w:rPr>
        <w:tab/>
      </w:r>
      <w:r>
        <w:rPr>
          <w:rFonts w:cstheme="minorHAnsi"/>
          <w:color w:val="000000" w:themeColor="text1"/>
          <w:lang w:val="fi-FI"/>
          <w14:textFill>
            <w14:solidFill>
              <w14:schemeClr w14:val="tx1"/>
            </w14:solidFill>
          </w14:textFill>
        </w:rPr>
        <w:t>357.231.350,00</w:t>
      </w:r>
    </w:p>
    <w:p>
      <w:pPr>
        <w:pStyle w:val="81"/>
        <w:spacing w:before="240" w:line="276" w:lineRule="auto"/>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Cs/>
          <w:sz w:val="22"/>
          <w:szCs w:val="22"/>
          <w:lang w:val="fi-FI"/>
        </w:rPr>
        <w:t xml:space="preserve">Total Aset Lancar per 31 Desember 2023 adalah sebesar </w:t>
      </w:r>
      <w:r>
        <w:rPr>
          <w:rFonts w:asciiTheme="minorHAnsi" w:hAnsiTheme="minorHAnsi" w:cstheme="minorHAnsi"/>
          <w:bCs/>
          <w:sz w:val="22"/>
          <w:szCs w:val="22"/>
          <w:lang w:val="id-ID"/>
        </w:rPr>
        <w:t>Rp</w:t>
      </w:r>
      <w:r>
        <w:rPr>
          <w:rFonts w:asciiTheme="minorHAnsi" w:hAnsiTheme="minorHAnsi" w:cstheme="minorHAnsi"/>
          <w:bCs/>
          <w:sz w:val="22"/>
          <w:szCs w:val="22"/>
        </w:rPr>
        <w:t xml:space="preserve">. 357.231.350,00 </w:t>
      </w:r>
      <w:r>
        <w:rPr>
          <w:rFonts w:asciiTheme="minorHAnsi" w:hAnsiTheme="minorHAnsi" w:cstheme="minorHAnsi"/>
          <w:bCs/>
          <w:sz w:val="22"/>
          <w:szCs w:val="22"/>
          <w:lang w:val="fi-FI"/>
        </w:rPr>
        <w:t xml:space="preserve">dan per 31 Desember 2022 sebesar </w:t>
      </w:r>
      <w:r>
        <w:rPr>
          <w:rFonts w:asciiTheme="minorHAnsi" w:hAnsiTheme="minorHAnsi" w:cstheme="minorHAnsi"/>
          <w:bCs/>
          <w:sz w:val="22"/>
          <w:szCs w:val="22"/>
          <w:lang w:val="id-ID"/>
        </w:rPr>
        <w:t>Rp</w:t>
      </w:r>
      <w:r>
        <w:rPr>
          <w:rFonts w:asciiTheme="minorHAnsi" w:hAnsiTheme="minorHAnsi" w:cstheme="minorHAnsi"/>
          <w:bCs/>
          <w:sz w:val="22"/>
          <w:szCs w:val="22"/>
        </w:rPr>
        <w:t>. 357.231.350,00</w:t>
      </w:r>
      <w:r>
        <w:rPr>
          <w:rFonts w:asciiTheme="minorHAnsi" w:hAnsiTheme="minorHAnsi" w:cstheme="minorHAnsi"/>
          <w:bCs/>
          <w:sz w:val="22"/>
          <w:szCs w:val="22"/>
          <w:lang w:val="fi-FI"/>
        </w:rPr>
        <w:t xml:space="preserve">. Total Aset Lancar tersebut tetap </w:t>
      </w:r>
      <w:r>
        <w:rPr>
          <w:rFonts w:asciiTheme="minorHAnsi" w:hAnsiTheme="minorHAnsi" w:cstheme="minorHAnsi"/>
          <w:bCs/>
          <w:color w:val="000000" w:themeColor="text1"/>
          <w:sz w:val="22"/>
          <w:szCs w:val="22"/>
          <w:lang w:val="fi-FI"/>
          <w14:textFill>
            <w14:solidFill>
              <w14:schemeClr w14:val="tx1"/>
            </w14:solidFill>
          </w14:textFill>
        </w:rPr>
        <w:t xml:space="preserve">dari Saldo Tahun 2023. Rincian Aset Lancar </w:t>
      </w:r>
      <w:r>
        <w:rPr>
          <w:rFonts w:asciiTheme="minorHAnsi" w:hAnsiTheme="minorHAnsi" w:cstheme="minorHAnsi"/>
          <w:bCs/>
          <w:sz w:val="22"/>
          <w:szCs w:val="22"/>
          <w:lang w:val="fi-FI"/>
        </w:rPr>
        <w:t>Aset Biro Pengadaan Barang dan Jasa Sekretariat Daerah</w:t>
      </w:r>
      <w:r>
        <w:rPr>
          <w:rFonts w:asciiTheme="minorHAnsi" w:hAnsiTheme="minorHAnsi" w:cstheme="minorHAnsi"/>
          <w:bCs/>
          <w:color w:val="000000" w:themeColor="text1"/>
          <w:sz w:val="22"/>
          <w:szCs w:val="22"/>
          <w:lang w:val="fi-FI"/>
          <w14:textFill>
            <w14:solidFill>
              <w14:schemeClr w14:val="tx1"/>
            </w14:solidFill>
          </w14:textFill>
        </w:rPr>
        <w:t xml:space="preserve"> Provinsi Kalimantan Selatan per 31 Desember 2023 disajikan pada Tabel 3.35.</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Tabel 3.35</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Rekapitulasi Aset Lancar</w:t>
      </w:r>
    </w:p>
    <w:p>
      <w:pPr>
        <w:pStyle w:val="81"/>
        <w:jc w:val="center"/>
        <w:rPr>
          <w:rFonts w:asciiTheme="minorHAnsi" w:hAnsiTheme="minorHAnsi" w:cstheme="minorHAnsi"/>
          <w:b/>
          <w:bCs/>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2022</w:t>
      </w:r>
    </w:p>
    <w:tbl>
      <w:tblPr>
        <w:tblStyle w:val="12"/>
        <w:tblpPr w:leftFromText="180" w:rightFromText="180" w:vertAnchor="text" w:horzAnchor="page" w:tblpXSpec="center" w:tblpY="135"/>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4248" w:type="dxa"/>
            <w:tcBorders>
              <w:bottom w:val="single" w:color="auto" w:sz="4" w:space="0"/>
            </w:tcBorders>
            <w:shd w:val="clear" w:color="auto" w:fill="auto"/>
            <w:vAlign w:val="center"/>
          </w:tcPr>
          <w:p>
            <w:pPr>
              <w:spacing w:before="40" w:after="40"/>
              <w:ind w:right="-6"/>
              <w:jc w:val="center"/>
              <w:rPr>
                <w:rFonts w:asciiTheme="minorHAnsi" w:hAnsiTheme="minorHAnsi" w:cstheme="minorHAnsi"/>
                <w:b/>
                <w:color w:val="000000" w:themeColor="text1"/>
                <w:sz w:val="20"/>
                <w:szCs w:val="20"/>
                <w14:textFill>
                  <w14:solidFill>
                    <w14:schemeClr w14:val="tx1"/>
                  </w14:solidFill>
                </w14:textFill>
              </w:rPr>
            </w:pPr>
            <w:bookmarkStart w:id="65" w:name="_Hlk6996913"/>
            <w:r>
              <w:rPr>
                <w:rFonts w:asciiTheme="minorHAnsi" w:hAnsiTheme="minorHAnsi" w:cstheme="minorHAnsi"/>
                <w:b/>
                <w:color w:val="000000" w:themeColor="text1"/>
                <w:sz w:val="20"/>
                <w:szCs w:val="20"/>
                <w14:textFill>
                  <w14:solidFill>
                    <w14:schemeClr w14:val="tx1"/>
                  </w14:solidFill>
                </w14:textFill>
              </w:rPr>
              <w:t>Uraian</w:t>
            </w:r>
          </w:p>
        </w:tc>
        <w:tc>
          <w:tcPr>
            <w:tcW w:w="2410" w:type="dxa"/>
            <w:tcBorders>
              <w:bottom w:val="single" w:color="auto" w:sz="4" w:space="0"/>
            </w:tcBorders>
            <w:shd w:val="clear" w:color="auto" w:fill="auto"/>
          </w:tcPr>
          <w:p>
            <w:pPr>
              <w:spacing w:before="40" w:after="40"/>
              <w:ind w:right="-6"/>
              <w:jc w:val="center"/>
              <w:rPr>
                <w:rFonts w:asciiTheme="minorHAnsi" w:hAnsiTheme="minorHAnsi" w:cstheme="minorHAnsi"/>
                <w:b/>
                <w:color w:val="000000" w:themeColor="text1"/>
                <w:sz w:val="20"/>
                <w:szCs w:val="20"/>
                <w:lang w:val="id-ID"/>
                <w14:textFill>
                  <w14:solidFill>
                    <w14:schemeClr w14:val="tx1"/>
                  </w14:solidFill>
                </w14:textFill>
              </w:rPr>
            </w:pPr>
            <w:r>
              <w:rPr>
                <w:rFonts w:asciiTheme="minorHAnsi" w:hAnsiTheme="minorHAnsi" w:cstheme="minorHAnsi"/>
                <w:b/>
                <w:color w:val="000000" w:themeColor="text1"/>
                <w:sz w:val="20"/>
                <w:szCs w:val="20"/>
                <w14:textFill>
                  <w14:solidFill>
                    <w14:schemeClr w14:val="tx1"/>
                  </w14:solidFill>
                </w14:textFill>
              </w:rPr>
              <w:t>31 Desember 2023</w:t>
            </w:r>
          </w:p>
          <w:p>
            <w:pPr>
              <w:spacing w:before="40" w:after="40"/>
              <w:ind w:right="-6"/>
              <w:jc w:val="center"/>
              <w:rPr>
                <w:rFonts w:asciiTheme="minorHAnsi" w:hAnsiTheme="minorHAnsi" w:cstheme="minorHAnsi"/>
                <w:b/>
                <w:color w:val="000000" w:themeColor="text1"/>
                <w:sz w:val="20"/>
                <w:szCs w:val="20"/>
                <w14:textFill>
                  <w14:solidFill>
                    <w14:schemeClr w14:val="tx1"/>
                  </w14:solidFill>
                </w14:textFill>
              </w:rPr>
            </w:pPr>
            <w:r>
              <w:rPr>
                <w:rFonts w:asciiTheme="minorHAnsi" w:hAnsiTheme="minorHAnsi" w:cstheme="minorHAnsi"/>
                <w:b/>
                <w:color w:val="000000" w:themeColor="text1"/>
                <w:sz w:val="20"/>
                <w:szCs w:val="20"/>
                <w14:textFill>
                  <w14:solidFill>
                    <w14:schemeClr w14:val="tx1"/>
                  </w14:solidFill>
                </w14:textFill>
              </w:rPr>
              <w:t>Rp</w:t>
            </w:r>
          </w:p>
        </w:tc>
        <w:tc>
          <w:tcPr>
            <w:tcW w:w="2126" w:type="dxa"/>
            <w:tcBorders>
              <w:bottom w:val="single" w:color="auto" w:sz="4" w:space="0"/>
            </w:tcBorders>
            <w:shd w:val="clear" w:color="auto" w:fill="auto"/>
          </w:tcPr>
          <w:p>
            <w:pPr>
              <w:spacing w:before="40" w:after="40"/>
              <w:ind w:right="-6"/>
              <w:jc w:val="center"/>
              <w:rPr>
                <w:rFonts w:asciiTheme="minorHAnsi" w:hAnsiTheme="minorHAnsi" w:cstheme="minorHAnsi"/>
                <w:b/>
                <w:color w:val="000000" w:themeColor="text1"/>
                <w:sz w:val="20"/>
                <w:szCs w:val="20"/>
                <w:lang w:val="id-ID"/>
                <w14:textFill>
                  <w14:solidFill>
                    <w14:schemeClr w14:val="tx1"/>
                  </w14:solidFill>
                </w14:textFill>
              </w:rPr>
            </w:pPr>
            <w:r>
              <w:rPr>
                <w:rFonts w:asciiTheme="minorHAnsi" w:hAnsiTheme="minorHAnsi" w:cstheme="minorHAnsi"/>
                <w:b/>
                <w:color w:val="000000" w:themeColor="text1"/>
                <w:sz w:val="20"/>
                <w:szCs w:val="20"/>
                <w14:textFill>
                  <w14:solidFill>
                    <w14:schemeClr w14:val="tx1"/>
                  </w14:solidFill>
                </w14:textFill>
              </w:rPr>
              <w:t>31 Desember 2022</w:t>
            </w:r>
          </w:p>
          <w:p>
            <w:pPr>
              <w:spacing w:before="40" w:after="40"/>
              <w:ind w:right="-6"/>
              <w:jc w:val="center"/>
              <w:rPr>
                <w:rFonts w:asciiTheme="minorHAnsi" w:hAnsiTheme="minorHAnsi" w:cstheme="minorHAnsi"/>
                <w:b/>
                <w:color w:val="000000" w:themeColor="text1"/>
                <w:sz w:val="20"/>
                <w:szCs w:val="20"/>
                <w14:textFill>
                  <w14:solidFill>
                    <w14:schemeClr w14:val="tx1"/>
                  </w14:solidFill>
                </w14:textFill>
              </w:rPr>
            </w:pPr>
            <w:r>
              <w:rPr>
                <w:rFonts w:asciiTheme="minorHAnsi" w:hAnsiTheme="minorHAnsi" w:cstheme="minorHAnsi"/>
                <w:b/>
                <w:color w:val="000000" w:themeColor="text1"/>
                <w:sz w:val="20"/>
                <w:szCs w:val="20"/>
                <w14:textFill>
                  <w14:solidFill>
                    <w14:schemeClr w14:val="tx1"/>
                  </w14:solidFill>
                </w14:textFill>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4248" w:type="dxa"/>
            <w:tcBorders>
              <w:top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color w:val="000000" w:themeColor="text1"/>
                <w:sz w:val="20"/>
                <w:szCs w:val="20"/>
                <w:lang w:val="id-ID"/>
                <w14:textFill>
                  <w14:solidFill>
                    <w14:schemeClr w14:val="tx1"/>
                  </w14:solidFill>
                </w14:textFill>
              </w:rPr>
            </w:pPr>
            <w:r>
              <w:rPr>
                <w:rFonts w:asciiTheme="minorHAnsi" w:hAnsiTheme="minorHAnsi" w:cstheme="minorHAnsi"/>
                <w:color w:val="000000" w:themeColor="text1"/>
                <w:sz w:val="20"/>
                <w:szCs w:val="20"/>
                <w14:textFill>
                  <w14:solidFill>
                    <w14:schemeClr w14:val="tx1"/>
                  </w14:solidFill>
                </w14:textFill>
              </w:rPr>
              <w:t>Kas</w:t>
            </w: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0,00</w:t>
            </w:r>
          </w:p>
        </w:tc>
        <w:tc>
          <w:tcPr>
            <w:tcW w:w="2126" w:type="dxa"/>
            <w:tcBorders>
              <w:top w:val="single" w:color="auto" w:sz="4" w:space="0"/>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color w:val="000000" w:themeColor="text1"/>
                <w:sz w:val="20"/>
                <w:szCs w:val="20"/>
                <w:lang w:val="id-ID"/>
                <w14:textFill>
                  <w14:solidFill>
                    <w14:schemeClr w14:val="tx1"/>
                  </w14:solidFill>
                </w14:textFill>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tcBorders>
              <w:top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color w:val="000000" w:themeColor="text1"/>
                <w:sz w:val="20"/>
                <w:szCs w:val="20"/>
                <w14:textFill>
                  <w14:solidFill>
                    <w14:schemeClr w14:val="tx1"/>
                  </w14:solidFill>
                </w14:textFill>
              </w:rPr>
            </w:pPr>
            <w:r>
              <w:rPr>
                <w:rFonts w:asciiTheme="minorHAnsi" w:hAnsiTheme="minorHAnsi" w:cstheme="minorHAnsi"/>
                <w:color w:val="000000" w:themeColor="text1"/>
                <w:sz w:val="20"/>
                <w:szCs w:val="20"/>
                <w14:textFill>
                  <w14:solidFill>
                    <w14:schemeClr w14:val="tx1"/>
                  </w14:solidFill>
                </w14:textFill>
              </w:rPr>
              <w:t>Persediaan</w:t>
            </w:r>
          </w:p>
        </w:tc>
        <w:tc>
          <w:tcPr>
            <w:tcW w:w="2410"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357.231.350,00</w:t>
            </w:r>
          </w:p>
        </w:tc>
        <w:tc>
          <w:tcPr>
            <w:tcW w:w="2126" w:type="dxa"/>
            <w:tcBorders>
              <w:top w:val="single" w:color="auto" w:sz="4" w:space="0"/>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color w:val="000000" w:themeColor="text1"/>
                <w:sz w:val="20"/>
                <w:szCs w:val="20"/>
                <w:lang w:val="id-ID"/>
                <w14:textFill>
                  <w14:solidFill>
                    <w14:schemeClr w14:val="tx1"/>
                  </w14:solidFill>
                </w14:textFill>
              </w:rPr>
            </w:pPr>
            <w:r>
              <w:rPr>
                <w:rFonts w:ascii="Calibri" w:hAnsi="Calibri" w:cs="Calibri"/>
                <w:sz w:val="20"/>
                <w:szCs w:val="20"/>
              </w:rPr>
              <w:t>357.231.350,00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tcBorders>
              <w:top w:val="single" w:color="auto" w:sz="4" w:space="0"/>
              <w:bottom w:val="single" w:color="auto" w:sz="4" w:space="0"/>
              <w:right w:val="single" w:color="auto" w:sz="4" w:space="0"/>
            </w:tcBorders>
            <w:shd w:val="clear" w:color="auto" w:fill="auto"/>
            <w:vAlign w:val="center"/>
          </w:tcPr>
          <w:p>
            <w:pPr>
              <w:spacing w:before="40" w:after="40"/>
              <w:ind w:right="-6"/>
              <w:jc w:val="center"/>
              <w:rPr>
                <w:rFonts w:asciiTheme="minorHAnsi" w:hAnsiTheme="minorHAnsi" w:cstheme="minorHAnsi"/>
                <w:b/>
                <w:color w:val="000000" w:themeColor="text1"/>
                <w:sz w:val="20"/>
                <w:szCs w:val="20"/>
                <w14:textFill>
                  <w14:solidFill>
                    <w14:schemeClr w14:val="tx1"/>
                  </w14:solidFill>
                </w14:textFill>
              </w:rPr>
            </w:pPr>
            <w:r>
              <w:rPr>
                <w:rFonts w:asciiTheme="minorHAnsi" w:hAnsiTheme="minorHAnsi" w:cstheme="minorHAnsi"/>
                <w:b/>
                <w:color w:val="000000" w:themeColor="text1"/>
                <w:sz w:val="20"/>
                <w:szCs w:val="20"/>
                <w14:textFill>
                  <w14:solidFill>
                    <w14:schemeClr w14:val="tx1"/>
                  </w14:solidFill>
                </w14:textFill>
              </w:rPr>
              <w:t>Jumlah</w:t>
            </w:r>
          </w:p>
        </w:tc>
        <w:tc>
          <w:tcPr>
            <w:tcW w:w="2410"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20"/>
                <w:szCs w:val="20"/>
              </w:rPr>
            </w:pPr>
            <w:r>
              <w:rPr>
                <w:rFonts w:ascii="Calibri" w:hAnsi="Calibri" w:cs="Calibri"/>
                <w:b/>
                <w:bCs/>
                <w:sz w:val="20"/>
                <w:szCs w:val="20"/>
              </w:rPr>
              <w:t>357.231.350,00</w:t>
            </w:r>
          </w:p>
        </w:tc>
        <w:tc>
          <w:tcPr>
            <w:tcW w:w="2126" w:type="dxa"/>
            <w:tcBorders>
              <w:top w:val="single" w:color="auto" w:sz="4" w:space="0"/>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color w:val="000000" w:themeColor="text1"/>
                <w:sz w:val="20"/>
                <w:szCs w:val="20"/>
                <w14:textFill>
                  <w14:solidFill>
                    <w14:schemeClr w14:val="tx1"/>
                  </w14:solidFill>
                </w14:textFill>
              </w:rPr>
            </w:pPr>
            <w:r>
              <w:rPr>
                <w:rFonts w:ascii="Calibri" w:hAnsi="Calibri" w:cs="Calibri"/>
                <w:b/>
                <w:bCs/>
                <w:sz w:val="20"/>
                <w:szCs w:val="20"/>
              </w:rPr>
              <w:t>357.231.350,00</w:t>
            </w:r>
          </w:p>
        </w:tc>
      </w:tr>
      <w:bookmarkEnd w:id="65"/>
    </w:tbl>
    <w:p>
      <w:pPr>
        <w:pStyle w:val="81"/>
        <w:spacing w:before="240" w:line="276" w:lineRule="auto"/>
        <w:ind w:left="2586" w:firstLine="294"/>
        <w:jc w:val="both"/>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Cs/>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lang w:val="fi-FI"/>
          <w14:textFill>
            <w14:solidFill>
              <w14:schemeClr w14:val="tx1"/>
            </w14:solidFill>
          </w14:textFill>
        </w:rPr>
        <w:t>31 Desember 2023</w:t>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31 Desember 2022</w:t>
      </w:r>
    </w:p>
    <w:p>
      <w:pPr>
        <w:pStyle w:val="81"/>
        <w:tabs>
          <w:tab w:val="left" w:pos="2378"/>
        </w:tabs>
        <w:spacing w:line="0" w:lineRule="atLeast"/>
        <w:contextualSpacing/>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(Rp)</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ab/>
      </w:r>
    </w:p>
    <w:p>
      <w:pPr>
        <w:pStyle w:val="6"/>
        <w:numPr>
          <w:ilvl w:val="4"/>
          <w:numId w:val="7"/>
        </w:numPr>
        <w:spacing w:before="0"/>
        <w:rPr>
          <w:rFonts w:cstheme="minorHAnsi"/>
          <w:lang w:val="fi-FI"/>
        </w:rPr>
      </w:pPr>
      <w:r>
        <w:rPr>
          <w:rFonts w:cstheme="minorHAnsi"/>
          <w:color w:val="000000" w:themeColor="text1"/>
          <w:lang w:val="fi-FI"/>
          <w14:textFill>
            <w14:solidFill>
              <w14:schemeClr w14:val="tx1"/>
            </w14:solidFill>
          </w14:textFill>
        </w:rPr>
        <w:t>Kas</w:t>
      </w:r>
      <w:r>
        <w:rPr>
          <w:rFonts w:cstheme="minorHAnsi"/>
          <w:color w:val="000000" w:themeColor="text1"/>
          <w:lang w:val="fi-FI"/>
          <w14:textFill>
            <w14:solidFill>
              <w14:schemeClr w14:val="tx1"/>
            </w14:solidFill>
          </w14:textFill>
        </w:rPr>
        <w:tab/>
      </w:r>
      <w:r>
        <w:rPr>
          <w:rFonts w:cstheme="minorHAnsi"/>
          <w:color w:val="000000" w:themeColor="text1"/>
          <w:lang w:val="fi-FI"/>
          <w14:textFill>
            <w14:solidFill>
              <w14:schemeClr w14:val="tx1"/>
            </w14:solidFill>
          </w14:textFill>
        </w:rPr>
        <w:tab/>
      </w:r>
      <w:r>
        <w:rPr>
          <w:rFonts w:cstheme="minorHAnsi"/>
          <w:color w:val="000000" w:themeColor="text1"/>
          <w:lang w:val="fi-FI"/>
          <w14:textFill>
            <w14:solidFill>
              <w14:schemeClr w14:val="tx1"/>
            </w14:solidFill>
          </w14:textFill>
        </w:rPr>
        <w:tab/>
      </w:r>
      <w:r>
        <w:rPr>
          <w:rFonts w:cstheme="minorHAnsi"/>
          <w:lang w:val="fi-FI"/>
        </w:rPr>
        <w:t xml:space="preserve"> </w:t>
      </w:r>
      <w:r>
        <w:rPr>
          <w:rFonts w:cstheme="minorHAnsi"/>
          <w:lang w:val="fi-FI"/>
        </w:rPr>
        <w:tab/>
      </w:r>
      <w:r>
        <w:rPr>
          <w:rFonts w:cstheme="minorHAnsi"/>
          <w:lang w:val="fi-FI"/>
        </w:rPr>
        <w:t xml:space="preserve">  0,00</w:t>
      </w:r>
      <w:r>
        <w:rPr>
          <w:rFonts w:cstheme="minorHAnsi"/>
          <w:lang w:val="fi-FI"/>
        </w:rPr>
        <w:tab/>
      </w:r>
      <w:r>
        <w:rPr>
          <w:rFonts w:cstheme="minorHAnsi"/>
          <w:lang w:val="fi-FI"/>
        </w:rPr>
        <w:t xml:space="preserve">  </w:t>
      </w:r>
      <w:r>
        <w:rPr>
          <w:rFonts w:cstheme="minorHAnsi"/>
          <w:lang w:val="fi-FI"/>
        </w:rPr>
        <w:tab/>
      </w:r>
      <w:r>
        <w:rPr>
          <w:rFonts w:cstheme="minorHAnsi"/>
          <w:lang w:val="fi-FI"/>
        </w:rPr>
        <w:tab/>
      </w:r>
      <w:r>
        <w:rPr>
          <w:rFonts w:cstheme="minorHAnsi"/>
          <w:lang w:val="fi-FI"/>
        </w:rPr>
        <w:tab/>
      </w:r>
      <w:r>
        <w:rPr>
          <w:rFonts w:cstheme="minorHAnsi"/>
          <w:lang w:val="fi-FI"/>
        </w:rPr>
        <w:t xml:space="preserve">  0,00</w:t>
      </w:r>
    </w:p>
    <w:p>
      <w:pPr>
        <w:pStyle w:val="81"/>
        <w:spacing w:before="240" w:line="276" w:lineRule="auto"/>
        <w:jc w:val="both"/>
        <w:rPr>
          <w:rFonts w:asciiTheme="minorHAnsi" w:hAnsiTheme="minorHAnsi" w:cstheme="minorHAnsi"/>
          <w:sz w:val="22"/>
          <w:lang w:val="fi-FI"/>
        </w:rPr>
      </w:pPr>
      <w:r>
        <w:rPr>
          <w:rFonts w:asciiTheme="minorHAnsi" w:hAnsiTheme="minorHAnsi" w:cstheme="minorHAnsi"/>
          <w:bCs/>
          <w:sz w:val="22"/>
          <w:szCs w:val="22"/>
          <w:lang w:val="fi-FI"/>
        </w:rPr>
        <w:t xml:space="preserve">Total Kas per 31 Desember 2023 adalah sebesar </w:t>
      </w:r>
      <w:r>
        <w:rPr>
          <w:rFonts w:asciiTheme="minorHAnsi" w:hAnsiTheme="minorHAnsi" w:cstheme="minorHAnsi"/>
          <w:bCs/>
          <w:sz w:val="22"/>
          <w:szCs w:val="22"/>
          <w:lang w:val="id-ID"/>
        </w:rPr>
        <w:t>Rp</w:t>
      </w:r>
      <w:r>
        <w:rPr>
          <w:rFonts w:asciiTheme="minorHAnsi" w:hAnsiTheme="minorHAnsi" w:cstheme="minorHAnsi"/>
          <w:bCs/>
          <w:sz w:val="22"/>
          <w:szCs w:val="22"/>
        </w:rPr>
        <w:t xml:space="preserve">. </w:t>
      </w:r>
      <w:r>
        <w:rPr>
          <w:rFonts w:asciiTheme="minorHAnsi" w:hAnsiTheme="minorHAnsi" w:cstheme="minorHAnsi"/>
          <w:bCs/>
          <w:sz w:val="22"/>
          <w:szCs w:val="22"/>
          <w:lang w:val="fi-FI"/>
        </w:rPr>
        <w:t>0,00 dan per 31 Desember 2022 sebesar   R</w:t>
      </w:r>
      <w:r>
        <w:rPr>
          <w:rFonts w:asciiTheme="minorHAnsi" w:hAnsiTheme="minorHAnsi" w:cstheme="minorHAnsi"/>
          <w:bCs/>
          <w:sz w:val="22"/>
          <w:szCs w:val="22"/>
          <w:lang w:val="id-ID"/>
        </w:rPr>
        <w:t>p</w:t>
      </w:r>
      <w:r>
        <w:rPr>
          <w:rFonts w:asciiTheme="minorHAnsi" w:hAnsiTheme="minorHAnsi" w:cstheme="minorHAnsi"/>
          <w:bCs/>
          <w:sz w:val="22"/>
          <w:szCs w:val="22"/>
        </w:rPr>
        <w:t>. 0,00</w:t>
      </w:r>
      <w:r>
        <w:rPr>
          <w:rFonts w:asciiTheme="minorHAnsi" w:hAnsiTheme="minorHAnsi" w:cstheme="minorHAnsi"/>
          <w:bCs/>
          <w:sz w:val="22"/>
          <w:szCs w:val="22"/>
          <w:lang w:val="fi-FI"/>
        </w:rPr>
        <w:t xml:space="preserve">, Total Kas tersebut tetap </w:t>
      </w:r>
      <w:r>
        <w:rPr>
          <w:rFonts w:asciiTheme="minorHAnsi" w:hAnsiTheme="minorHAnsi" w:cstheme="minorHAnsi"/>
          <w:bCs/>
          <w:color w:val="000000" w:themeColor="text1"/>
          <w:sz w:val="22"/>
          <w:szCs w:val="22"/>
          <w:lang w:val="fi-FI"/>
          <w14:textFill>
            <w14:solidFill>
              <w14:schemeClr w14:val="tx1"/>
            </w14:solidFill>
          </w14:textFill>
        </w:rPr>
        <w:t xml:space="preserve">dari Saldo Tahun 2022, Rincian Kas </w:t>
      </w:r>
      <w:r>
        <w:rPr>
          <w:rFonts w:asciiTheme="minorHAnsi" w:hAnsiTheme="minorHAnsi" w:cstheme="minorHAnsi"/>
          <w:bCs/>
          <w:color w:val="000000" w:themeColor="text1"/>
          <w:sz w:val="22"/>
          <w:szCs w:val="22"/>
          <w14:textFill>
            <w14:solidFill>
              <w14:schemeClr w14:val="tx1"/>
            </w14:solidFill>
          </w14:textFill>
        </w:rPr>
        <w:t>Biro Pengadaan Barang dan Jasa Sekretariat Daerah</w:t>
      </w:r>
      <w:r>
        <w:rPr>
          <w:rFonts w:asciiTheme="minorHAnsi" w:hAnsiTheme="minorHAnsi" w:cstheme="minorHAnsi"/>
          <w:bCs/>
          <w:color w:val="000000" w:themeColor="text1"/>
          <w:sz w:val="22"/>
          <w:szCs w:val="22"/>
          <w:lang w:val="fi-FI"/>
          <w14:textFill>
            <w14:solidFill>
              <w14:schemeClr w14:val="tx1"/>
            </w14:solidFill>
          </w14:textFill>
        </w:rPr>
        <w:t xml:space="preserve"> Provinsi Kalimantan Selatan per 31 Desember 2023 disajikan pada Tabel 3.36.</w:t>
      </w:r>
    </w:p>
    <w:p>
      <w:pPr>
        <w:pStyle w:val="81"/>
        <w:spacing w:before="240"/>
        <w:jc w:val="center"/>
        <w:rPr>
          <w:rFonts w:asciiTheme="minorHAnsi" w:hAnsiTheme="minorHAnsi" w:cstheme="minorHAnsi"/>
          <w:b/>
          <w:color w:val="000000" w:themeColor="text1"/>
          <w:sz w:val="20"/>
          <w:szCs w:val="20"/>
          <w:lang w:val="fi-FI"/>
          <w14:textFill>
            <w14:solidFill>
              <w14:schemeClr w14:val="tx1"/>
            </w14:solidFill>
          </w14:textFill>
        </w:rPr>
      </w:pPr>
    </w:p>
    <w:p>
      <w:pPr>
        <w:pStyle w:val="81"/>
        <w:spacing w:before="240"/>
        <w:jc w:val="center"/>
        <w:rPr>
          <w:rFonts w:asciiTheme="minorHAnsi" w:hAnsiTheme="minorHAnsi" w:cstheme="minorHAnsi"/>
          <w:b/>
          <w:color w:val="000000" w:themeColor="text1"/>
          <w:sz w:val="20"/>
          <w:szCs w:val="20"/>
          <w:lang w:val="fi-FI"/>
          <w14:textFill>
            <w14:solidFill>
              <w14:schemeClr w14:val="tx1"/>
            </w14:solidFill>
          </w14:textFill>
        </w:rPr>
      </w:pPr>
    </w:p>
    <w:p>
      <w:pPr>
        <w:pStyle w:val="81"/>
        <w:spacing w:before="240"/>
        <w:jc w:val="center"/>
        <w:rPr>
          <w:rFonts w:asciiTheme="minorHAnsi" w:hAnsiTheme="minorHAnsi" w:cstheme="minorHAnsi"/>
          <w:b/>
          <w:color w:val="000000" w:themeColor="text1"/>
          <w:sz w:val="20"/>
          <w:szCs w:val="20"/>
          <w:lang w:val="fi-FI"/>
          <w14:textFill>
            <w14:solidFill>
              <w14:schemeClr w14:val="tx1"/>
            </w14:solidFill>
          </w14:textFill>
        </w:rPr>
      </w:pPr>
    </w:p>
    <w:p>
      <w:pPr>
        <w:pStyle w:val="81"/>
        <w:spacing w:before="240"/>
        <w:jc w:val="center"/>
        <w:rPr>
          <w:rFonts w:asciiTheme="minorHAnsi" w:hAnsiTheme="minorHAnsi" w:cstheme="minorHAnsi"/>
          <w:b/>
          <w:color w:val="000000" w:themeColor="text1"/>
          <w:sz w:val="20"/>
          <w:szCs w:val="20"/>
          <w:lang w:val="fi-FI"/>
          <w14:textFill>
            <w14:solidFill>
              <w14:schemeClr w14:val="tx1"/>
            </w14:solidFill>
          </w14:textFill>
        </w:rPr>
      </w:pPr>
    </w:p>
    <w:p>
      <w:pPr>
        <w:pStyle w:val="81"/>
        <w:spacing w:before="240"/>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Tabel 3.36</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Rekapitulasi Saldo Kas</w:t>
      </w:r>
    </w:p>
    <w:p>
      <w:pPr>
        <w:pStyle w:val="81"/>
        <w:jc w:val="center"/>
        <w:rPr>
          <w:rFonts w:asciiTheme="minorHAnsi" w:hAnsiTheme="minorHAnsi" w:cstheme="minorHAnsi"/>
          <w:b/>
          <w:bCs/>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2022</w:t>
      </w:r>
    </w:p>
    <w:tbl>
      <w:tblPr>
        <w:tblStyle w:val="12"/>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248" w:type="dxa"/>
            <w:tcBorders>
              <w:bottom w:val="single" w:color="auto" w:sz="4" w:space="0"/>
            </w:tcBorders>
            <w:shd w:val="clear" w:color="auto" w:fill="auto"/>
            <w:vAlign w:val="center"/>
          </w:tcPr>
          <w:p>
            <w:pPr>
              <w:spacing w:before="40" w:after="40"/>
              <w:ind w:right="-6"/>
              <w:jc w:val="center"/>
              <w:rPr>
                <w:rFonts w:asciiTheme="minorHAnsi" w:hAnsiTheme="minorHAnsi" w:cstheme="minorHAnsi"/>
                <w:b/>
                <w:color w:val="000000" w:themeColor="text1"/>
                <w:sz w:val="20"/>
                <w:szCs w:val="20"/>
                <w14:textFill>
                  <w14:solidFill>
                    <w14:schemeClr w14:val="tx1"/>
                  </w14:solidFill>
                </w14:textFill>
              </w:rPr>
            </w:pPr>
            <w:r>
              <w:rPr>
                <w:rFonts w:asciiTheme="minorHAnsi" w:hAnsiTheme="minorHAnsi" w:cstheme="minorHAnsi"/>
                <w:b/>
                <w:color w:val="000000" w:themeColor="text1"/>
                <w:sz w:val="20"/>
                <w:szCs w:val="20"/>
                <w14:textFill>
                  <w14:solidFill>
                    <w14:schemeClr w14:val="tx1"/>
                  </w14:solidFill>
                </w14:textFill>
              </w:rPr>
              <w:t>Uraian</w:t>
            </w:r>
          </w:p>
        </w:tc>
        <w:tc>
          <w:tcPr>
            <w:tcW w:w="2410" w:type="dxa"/>
            <w:tcBorders>
              <w:bottom w:val="single" w:color="auto" w:sz="4" w:space="0"/>
            </w:tcBorders>
            <w:shd w:val="clear" w:color="auto" w:fill="auto"/>
          </w:tcPr>
          <w:p>
            <w:pPr>
              <w:spacing w:before="40" w:after="40"/>
              <w:ind w:right="-6"/>
              <w:jc w:val="center"/>
              <w:rPr>
                <w:rFonts w:asciiTheme="minorHAnsi" w:hAnsiTheme="minorHAnsi" w:cstheme="minorHAnsi"/>
                <w:b/>
                <w:color w:val="000000" w:themeColor="text1"/>
                <w:sz w:val="20"/>
                <w:szCs w:val="20"/>
                <w:lang w:val="id-ID"/>
                <w14:textFill>
                  <w14:solidFill>
                    <w14:schemeClr w14:val="tx1"/>
                  </w14:solidFill>
                </w14:textFill>
              </w:rPr>
            </w:pPr>
            <w:r>
              <w:rPr>
                <w:rFonts w:asciiTheme="minorHAnsi" w:hAnsiTheme="minorHAnsi" w:cstheme="minorHAnsi"/>
                <w:b/>
                <w:color w:val="000000" w:themeColor="text1"/>
                <w:sz w:val="20"/>
                <w:szCs w:val="20"/>
                <w14:textFill>
                  <w14:solidFill>
                    <w14:schemeClr w14:val="tx1"/>
                  </w14:solidFill>
                </w14:textFill>
              </w:rPr>
              <w:t>31 Desember 2023</w:t>
            </w:r>
          </w:p>
          <w:p>
            <w:pPr>
              <w:spacing w:before="40" w:after="40"/>
              <w:ind w:right="-6"/>
              <w:jc w:val="center"/>
              <w:rPr>
                <w:rFonts w:asciiTheme="minorHAnsi" w:hAnsiTheme="minorHAnsi" w:cstheme="minorHAnsi"/>
                <w:b/>
                <w:color w:val="000000" w:themeColor="text1"/>
                <w:sz w:val="20"/>
                <w:szCs w:val="20"/>
                <w14:textFill>
                  <w14:solidFill>
                    <w14:schemeClr w14:val="tx1"/>
                  </w14:solidFill>
                </w14:textFill>
              </w:rPr>
            </w:pPr>
            <w:r>
              <w:rPr>
                <w:rFonts w:asciiTheme="minorHAnsi" w:hAnsiTheme="minorHAnsi" w:cstheme="minorHAnsi"/>
                <w:b/>
                <w:color w:val="000000" w:themeColor="text1"/>
                <w:sz w:val="20"/>
                <w:szCs w:val="20"/>
                <w14:textFill>
                  <w14:solidFill>
                    <w14:schemeClr w14:val="tx1"/>
                  </w14:solidFill>
                </w14:textFill>
              </w:rPr>
              <w:t>Rp</w:t>
            </w:r>
          </w:p>
        </w:tc>
        <w:tc>
          <w:tcPr>
            <w:tcW w:w="2126" w:type="dxa"/>
            <w:tcBorders>
              <w:bottom w:val="single" w:color="auto" w:sz="4" w:space="0"/>
            </w:tcBorders>
            <w:shd w:val="clear" w:color="auto" w:fill="auto"/>
          </w:tcPr>
          <w:p>
            <w:pPr>
              <w:spacing w:before="40" w:after="40"/>
              <w:ind w:right="-6"/>
              <w:jc w:val="center"/>
              <w:rPr>
                <w:rFonts w:asciiTheme="minorHAnsi" w:hAnsiTheme="minorHAnsi" w:cstheme="minorHAnsi"/>
                <w:b/>
                <w:color w:val="000000" w:themeColor="text1"/>
                <w:sz w:val="20"/>
                <w:szCs w:val="20"/>
                <w:lang w:val="id-ID"/>
                <w14:textFill>
                  <w14:solidFill>
                    <w14:schemeClr w14:val="tx1"/>
                  </w14:solidFill>
                </w14:textFill>
              </w:rPr>
            </w:pPr>
            <w:r>
              <w:rPr>
                <w:rFonts w:asciiTheme="minorHAnsi" w:hAnsiTheme="minorHAnsi" w:cstheme="minorHAnsi"/>
                <w:b/>
                <w:color w:val="000000" w:themeColor="text1"/>
                <w:sz w:val="20"/>
                <w:szCs w:val="20"/>
                <w14:textFill>
                  <w14:solidFill>
                    <w14:schemeClr w14:val="tx1"/>
                  </w14:solidFill>
                </w14:textFill>
              </w:rPr>
              <w:t>31 Desember 2022</w:t>
            </w:r>
          </w:p>
          <w:p>
            <w:pPr>
              <w:spacing w:before="40" w:after="40"/>
              <w:ind w:right="-6"/>
              <w:jc w:val="center"/>
              <w:rPr>
                <w:rFonts w:asciiTheme="minorHAnsi" w:hAnsiTheme="minorHAnsi" w:cstheme="minorHAnsi"/>
                <w:b/>
                <w:color w:val="000000" w:themeColor="text1"/>
                <w:sz w:val="20"/>
                <w:szCs w:val="20"/>
                <w14:textFill>
                  <w14:solidFill>
                    <w14:schemeClr w14:val="tx1"/>
                  </w14:solidFill>
                </w14:textFill>
              </w:rPr>
            </w:pPr>
            <w:r>
              <w:rPr>
                <w:rFonts w:asciiTheme="minorHAnsi" w:hAnsiTheme="minorHAnsi" w:cstheme="minorHAnsi"/>
                <w:b/>
                <w:color w:val="000000" w:themeColor="text1"/>
                <w:sz w:val="20"/>
                <w:szCs w:val="20"/>
                <w14:textFill>
                  <w14:solidFill>
                    <w14:schemeClr w14:val="tx1"/>
                  </w14:solidFill>
                </w14:textFill>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248" w:type="dxa"/>
            <w:tcBorders>
              <w:top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color w:val="000000" w:themeColor="text1"/>
                <w:sz w:val="20"/>
                <w:szCs w:val="20"/>
                <w14:textFill>
                  <w14:solidFill>
                    <w14:schemeClr w14:val="tx1"/>
                  </w14:solidFill>
                </w14:textFill>
              </w:rPr>
            </w:pPr>
            <w:r>
              <w:rPr>
                <w:rFonts w:asciiTheme="minorHAnsi" w:hAnsiTheme="minorHAnsi" w:cstheme="minorHAnsi"/>
                <w:color w:val="000000" w:themeColor="text1"/>
                <w:sz w:val="20"/>
                <w:szCs w:val="20"/>
                <w14:textFill>
                  <w14:solidFill>
                    <w14:schemeClr w14:val="tx1"/>
                  </w14:solidFill>
                </w14:textFill>
              </w:rPr>
              <w:t>Kas di Bendahara Pengeluaran</w:t>
            </w:r>
          </w:p>
        </w:tc>
        <w:tc>
          <w:tcPr>
            <w:tcW w:w="2410"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Calibri" w:hAnsi="Calibri" w:cs="Calibri"/>
                <w:sz w:val="20"/>
                <w:szCs w:val="20"/>
              </w:rPr>
              <w:t>0,00</w:t>
            </w:r>
          </w:p>
        </w:tc>
        <w:tc>
          <w:tcPr>
            <w:tcW w:w="2126" w:type="dxa"/>
            <w:tcBorders>
              <w:top w:val="single" w:color="auto" w:sz="4" w:space="0"/>
              <w:left w:val="single" w:color="auto" w:sz="4" w:space="0"/>
              <w:bottom w:val="single" w:color="auto" w:sz="4" w:space="0"/>
            </w:tcBorders>
            <w:shd w:val="clear" w:color="auto" w:fill="auto"/>
          </w:tcPr>
          <w:p>
            <w:pPr>
              <w:spacing w:before="40" w:after="40"/>
              <w:ind w:right="-6"/>
              <w:jc w:val="right"/>
              <w:rPr>
                <w:rFonts w:asciiTheme="minorHAnsi" w:hAnsiTheme="minorHAnsi" w:cstheme="minorHAnsi"/>
                <w:color w:val="000000" w:themeColor="text1"/>
                <w:sz w:val="20"/>
                <w:szCs w:val="20"/>
                <w14:textFill>
                  <w14:solidFill>
                    <w14:schemeClr w14:val="tx1"/>
                  </w14:solidFill>
                </w14:textFill>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248" w:type="dxa"/>
            <w:tcBorders>
              <w:top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color w:val="000000" w:themeColor="text1"/>
                <w:sz w:val="20"/>
                <w:szCs w:val="20"/>
                <w14:textFill>
                  <w14:solidFill>
                    <w14:schemeClr w14:val="tx1"/>
                  </w14:solidFill>
                </w14:textFill>
              </w:rPr>
            </w:pPr>
            <w:r>
              <w:rPr>
                <w:rFonts w:asciiTheme="minorHAnsi" w:hAnsiTheme="minorHAnsi" w:cstheme="minorHAnsi"/>
                <w:color w:val="000000" w:themeColor="text1"/>
                <w:sz w:val="20"/>
                <w:szCs w:val="20"/>
                <w14:textFill>
                  <w14:solidFill>
                    <w14:schemeClr w14:val="tx1"/>
                  </w14:solidFill>
                </w14:textFill>
              </w:rPr>
              <w:t>Kas Lainnya</w:t>
            </w:r>
          </w:p>
        </w:tc>
        <w:tc>
          <w:tcPr>
            <w:tcW w:w="2410"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0,00</w:t>
            </w:r>
          </w:p>
        </w:tc>
        <w:tc>
          <w:tcPr>
            <w:tcW w:w="2126" w:type="dxa"/>
            <w:tcBorders>
              <w:top w:val="single" w:color="auto" w:sz="4" w:space="0"/>
              <w:left w:val="single" w:color="auto" w:sz="4" w:space="0"/>
              <w:bottom w:val="single" w:color="auto" w:sz="4" w:space="0"/>
            </w:tcBorders>
            <w:shd w:val="clear" w:color="auto" w:fill="auto"/>
          </w:tcPr>
          <w:p>
            <w:pPr>
              <w:spacing w:before="40" w:after="40"/>
              <w:ind w:right="-6"/>
              <w:jc w:val="right"/>
              <w:rPr>
                <w:rFonts w:asciiTheme="minorHAnsi" w:hAnsiTheme="minorHAnsi" w:cstheme="minorHAnsi"/>
                <w:color w:val="000000" w:themeColor="text1"/>
                <w:sz w:val="20"/>
                <w:szCs w:val="20"/>
                <w:lang w:val="id-ID"/>
                <w14:textFill>
                  <w14:solidFill>
                    <w14:schemeClr w14:val="tx1"/>
                  </w14:solidFill>
                </w14:textFill>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248" w:type="dxa"/>
            <w:tcBorders>
              <w:top w:val="single" w:color="auto" w:sz="4" w:space="0"/>
              <w:bottom w:val="single" w:color="auto" w:sz="4" w:space="0"/>
              <w:right w:val="single" w:color="auto" w:sz="4" w:space="0"/>
            </w:tcBorders>
            <w:shd w:val="clear" w:color="auto" w:fill="auto"/>
            <w:vAlign w:val="center"/>
          </w:tcPr>
          <w:p>
            <w:pPr>
              <w:spacing w:before="40" w:after="40"/>
              <w:ind w:right="-6"/>
              <w:jc w:val="center"/>
              <w:rPr>
                <w:rFonts w:asciiTheme="minorHAnsi" w:hAnsiTheme="minorHAnsi" w:cstheme="minorHAnsi"/>
                <w:b/>
                <w:color w:val="000000" w:themeColor="text1"/>
                <w:sz w:val="20"/>
                <w:szCs w:val="20"/>
                <w14:textFill>
                  <w14:solidFill>
                    <w14:schemeClr w14:val="tx1"/>
                  </w14:solidFill>
                </w14:textFill>
              </w:rPr>
            </w:pPr>
            <w:r>
              <w:rPr>
                <w:rFonts w:asciiTheme="minorHAnsi" w:hAnsiTheme="minorHAnsi" w:cstheme="minorHAnsi"/>
                <w:b/>
                <w:color w:val="000000" w:themeColor="text1"/>
                <w:sz w:val="20"/>
                <w:szCs w:val="20"/>
                <w14:textFill>
                  <w14:solidFill>
                    <w14:schemeClr w14:val="tx1"/>
                  </w14:solidFill>
                </w14:textFill>
              </w:rPr>
              <w:t>Jumlah</w:t>
            </w:r>
          </w:p>
        </w:tc>
        <w:tc>
          <w:tcPr>
            <w:tcW w:w="2410"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20"/>
                <w:szCs w:val="20"/>
              </w:rPr>
            </w:pPr>
            <w:r>
              <w:rPr>
                <w:rFonts w:ascii="Calibri" w:hAnsi="Calibri" w:cs="Calibri"/>
                <w:b/>
                <w:bCs/>
                <w:sz w:val="20"/>
                <w:szCs w:val="20"/>
              </w:rPr>
              <w:t>0,00</w:t>
            </w:r>
          </w:p>
        </w:tc>
        <w:tc>
          <w:tcPr>
            <w:tcW w:w="2126" w:type="dxa"/>
            <w:tcBorders>
              <w:top w:val="single" w:color="auto" w:sz="4" w:space="0"/>
              <w:left w:val="single" w:color="auto" w:sz="4" w:space="0"/>
              <w:bottom w:val="single" w:color="auto" w:sz="4" w:space="0"/>
            </w:tcBorders>
            <w:shd w:val="clear" w:color="auto" w:fill="auto"/>
          </w:tcPr>
          <w:p>
            <w:pPr>
              <w:spacing w:before="40" w:after="40"/>
              <w:ind w:right="-6"/>
              <w:jc w:val="right"/>
              <w:rPr>
                <w:rFonts w:asciiTheme="minorHAnsi" w:hAnsiTheme="minorHAnsi" w:cstheme="minorHAnsi"/>
                <w:b/>
                <w:color w:val="000000" w:themeColor="text1"/>
                <w:sz w:val="20"/>
                <w:szCs w:val="20"/>
                <w14:textFill>
                  <w14:solidFill>
                    <w14:schemeClr w14:val="tx1"/>
                  </w14:solidFill>
                </w14:textFill>
              </w:rPr>
            </w:pPr>
            <w:r>
              <w:rPr>
                <w:rFonts w:ascii="Calibri" w:hAnsi="Calibri" w:cs="Calibri"/>
                <w:b/>
                <w:bCs/>
                <w:sz w:val="20"/>
                <w:szCs w:val="20"/>
              </w:rPr>
              <w:t>0,00</w:t>
            </w:r>
          </w:p>
        </w:tc>
      </w:tr>
    </w:tbl>
    <w:p>
      <w:pPr>
        <w:pStyle w:val="81"/>
        <w:keepNext w:val="0"/>
        <w:keepLines w:val="0"/>
        <w:pageBreakBefore w:val="0"/>
        <w:widowControl/>
        <w:kinsoku/>
        <w:wordWrap/>
        <w:overflowPunct/>
        <w:topLinePunct w:val="0"/>
        <w:autoSpaceDE/>
        <w:autoSpaceDN/>
        <w:bidi w:val="0"/>
        <w:adjustRightInd/>
        <w:snapToGrid/>
        <w:spacing w:before="240" w:line="276" w:lineRule="auto"/>
        <w:ind w:left="3305" w:firstLine="295"/>
        <w:jc w:val="both"/>
        <w:textAlignment w:val="auto"/>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31 Desember 2023</w:t>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31 Desember 2022</w:t>
      </w:r>
    </w:p>
    <w:p>
      <w:pPr>
        <w:pStyle w:val="81"/>
        <w:tabs>
          <w:tab w:val="left" w:pos="2378"/>
        </w:tabs>
        <w:spacing w:line="0" w:lineRule="atLeast"/>
        <w:ind w:right="-426"/>
        <w:contextualSpacing/>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u w:val="single"/>
          <w:lang w:val="fi-FI"/>
          <w14:textFill>
            <w14:solidFill>
              <w14:schemeClr w14:val="tx1"/>
            </w14:solidFill>
          </w14:textFill>
        </w:rPr>
        <w:tab/>
      </w:r>
    </w:p>
    <w:p>
      <w:pPr>
        <w:pStyle w:val="6"/>
        <w:numPr>
          <w:ilvl w:val="4"/>
          <w:numId w:val="7"/>
        </w:numPr>
        <w:tabs>
          <w:tab w:val="center" w:pos="4678"/>
          <w:tab w:val="center" w:pos="7655"/>
        </w:tabs>
        <w:spacing w:before="0"/>
        <w:rPr>
          <w:rFonts w:cstheme="minorHAnsi"/>
          <w:lang w:val="fi-FI"/>
        </w:rPr>
      </w:pPr>
      <w:r>
        <w:rPr>
          <w:rFonts w:cstheme="minorHAnsi"/>
          <w:color w:val="000000" w:themeColor="text1"/>
          <w:lang w:val="fi-FI"/>
          <w14:textFill>
            <w14:solidFill>
              <w14:schemeClr w14:val="tx1"/>
            </w14:solidFill>
          </w14:textFill>
        </w:rPr>
        <w:t>Persediaan</w:t>
      </w:r>
      <w:r>
        <w:rPr>
          <w:rFonts w:cstheme="minorHAnsi"/>
          <w:color w:val="000000" w:themeColor="text1"/>
          <w:lang w:val="fi-FI"/>
          <w14:textFill>
            <w14:solidFill>
              <w14:schemeClr w14:val="tx1"/>
            </w14:solidFill>
          </w14:textFill>
        </w:rPr>
        <w:tab/>
      </w:r>
      <w:r>
        <w:rPr>
          <w:rFonts w:cstheme="minorHAnsi"/>
          <w:color w:val="000000" w:themeColor="text1"/>
          <w:lang w:val="fi-FI"/>
          <w14:textFill>
            <w14:solidFill>
              <w14:schemeClr w14:val="tx1"/>
            </w14:solidFill>
          </w14:textFill>
        </w:rPr>
        <w:t>357.231.350,00</w:t>
      </w:r>
      <w:r>
        <w:rPr>
          <w:rFonts w:cstheme="minorHAnsi"/>
          <w:color w:val="000000" w:themeColor="text1"/>
          <w:lang w:val="fi-FI"/>
          <w14:textFill>
            <w14:solidFill>
              <w14:schemeClr w14:val="tx1"/>
            </w14:solidFill>
          </w14:textFill>
        </w:rPr>
        <w:tab/>
      </w:r>
      <w:r>
        <w:rPr>
          <w:rFonts w:cstheme="minorHAnsi"/>
          <w:color w:val="000000" w:themeColor="text1"/>
          <w:lang w:val="fi-FI"/>
          <w14:textFill>
            <w14:solidFill>
              <w14:schemeClr w14:val="tx1"/>
            </w14:solidFill>
          </w14:textFill>
        </w:rPr>
        <w:t>357,231,350,00</w:t>
      </w:r>
    </w:p>
    <w:p>
      <w:pPr>
        <w:pStyle w:val="81"/>
        <w:spacing w:before="240" w:line="276" w:lineRule="auto"/>
        <w:jc w:val="both"/>
        <w:rPr>
          <w:rFonts w:asciiTheme="minorHAnsi" w:hAnsiTheme="minorHAnsi" w:cstheme="minorHAnsi"/>
          <w:sz w:val="22"/>
          <w:szCs w:val="22"/>
          <w:lang w:val="fi-FI"/>
        </w:rPr>
      </w:pPr>
      <w:r>
        <w:rPr>
          <w:rFonts w:asciiTheme="minorHAnsi" w:hAnsiTheme="minorHAnsi" w:cstheme="minorHAnsi"/>
          <w:color w:val="000000" w:themeColor="text1"/>
          <w:sz w:val="22"/>
          <w:szCs w:val="22"/>
          <w:lang w:val="id-ID"/>
          <w14:textFill>
            <w14:solidFill>
              <w14:schemeClr w14:val="tx1"/>
            </w14:solidFill>
          </w14:textFill>
        </w:rPr>
        <w:t>Persediaan</w:t>
      </w:r>
      <w:r>
        <w:rPr>
          <w:rFonts w:asciiTheme="minorHAnsi" w:hAnsiTheme="minorHAnsi" w:cstheme="minorHAnsi"/>
          <w:sz w:val="22"/>
          <w:szCs w:val="22"/>
          <w:lang w:val="fi-FI"/>
        </w:rPr>
        <w:t xml:space="preserve"> merupakan saldo barang atau perlengkapan yang dimaksudkan untuk mendukung kegiatan operasional pemerintah dan barang-barang yang dimaksudkan untuk dijual dan/atau diserahkan dalam rangka pelayanan kepada masyarakat. Saldo Persediaan per 31 Desember 2023 dan 2022 sebesar Rp. 357.231.350,00 dan Rp. 357.231.350,00. Rincian Persediaan dapat dilihat pada Tabel 3.45.</w:t>
      </w:r>
    </w:p>
    <w:p>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asciiTheme="minorHAnsi" w:hAnsiTheme="minorHAnsi" w:cstheme="minorHAnsi"/>
          <w:b/>
          <w:sz w:val="22"/>
          <w:szCs w:val="22"/>
          <w:lang w:val="fi-FI"/>
        </w:rPr>
      </w:pPr>
      <w:r>
        <w:rPr>
          <w:rFonts w:asciiTheme="minorHAnsi" w:hAnsiTheme="minorHAnsi" w:cstheme="minorHAnsi"/>
          <w:b/>
          <w:color w:val="000000" w:themeColor="text1"/>
          <w:sz w:val="20"/>
          <w:szCs w:val="20"/>
          <w:lang w:val="fi-FI"/>
          <w14:textFill>
            <w14:solidFill>
              <w14:schemeClr w14:val="tx1"/>
            </w14:solidFill>
          </w14:textFill>
        </w:rPr>
        <w:t>Tabel 3.45</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Persediaan</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2022</w:t>
      </w:r>
    </w:p>
    <w:tbl>
      <w:tblPr>
        <w:tblStyle w:val="33"/>
        <w:tblW w:w="85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1"/>
        <w:gridCol w:w="4304"/>
        <w:gridCol w:w="1893"/>
        <w:gridCol w:w="1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1" w:type="dxa"/>
          </w:tcPr>
          <w:p>
            <w:pPr>
              <w:pStyle w:val="81"/>
              <w:spacing w:before="40" w:after="40"/>
              <w:jc w:val="center"/>
              <w:rPr>
                <w:rFonts w:asciiTheme="minorHAnsi" w:hAnsiTheme="minorHAnsi" w:cstheme="minorHAnsi"/>
                <w:b/>
                <w:bCs/>
                <w:color w:val="000000" w:themeColor="text1"/>
                <w:sz w:val="20"/>
                <w:szCs w:val="20"/>
                <w:lang w:val="fi-FI"/>
                <w14:textFill>
                  <w14:solidFill>
                    <w14:schemeClr w14:val="tx1"/>
                  </w14:solidFill>
                </w14:textFill>
              </w:rPr>
            </w:pPr>
            <w:r>
              <w:rPr>
                <w:rFonts w:asciiTheme="minorHAnsi" w:hAnsiTheme="minorHAnsi" w:cstheme="minorHAnsi"/>
                <w:b/>
                <w:bCs/>
                <w:color w:val="000000" w:themeColor="text1"/>
                <w:sz w:val="20"/>
                <w:szCs w:val="20"/>
                <w:lang w:val="fi-FI"/>
                <w14:textFill>
                  <w14:solidFill>
                    <w14:schemeClr w14:val="tx1"/>
                  </w14:solidFill>
                </w14:textFill>
              </w:rPr>
              <w:t>No</w:t>
            </w:r>
          </w:p>
        </w:tc>
        <w:tc>
          <w:tcPr>
            <w:tcW w:w="4304" w:type="dxa"/>
          </w:tcPr>
          <w:p>
            <w:pPr>
              <w:pStyle w:val="81"/>
              <w:spacing w:before="40" w:after="40"/>
              <w:jc w:val="center"/>
              <w:rPr>
                <w:rFonts w:asciiTheme="minorHAnsi" w:hAnsiTheme="minorHAnsi" w:cstheme="minorHAnsi"/>
                <w:b/>
                <w:bCs/>
                <w:color w:val="000000" w:themeColor="text1"/>
                <w:sz w:val="20"/>
                <w:szCs w:val="20"/>
                <w:lang w:val="fi-FI"/>
                <w14:textFill>
                  <w14:solidFill>
                    <w14:schemeClr w14:val="tx1"/>
                  </w14:solidFill>
                </w14:textFill>
              </w:rPr>
            </w:pPr>
            <w:r>
              <w:rPr>
                <w:rFonts w:asciiTheme="minorHAnsi" w:hAnsiTheme="minorHAnsi" w:cstheme="minorHAnsi"/>
                <w:b/>
                <w:bCs/>
                <w:color w:val="000000" w:themeColor="text1"/>
                <w:sz w:val="20"/>
                <w:szCs w:val="20"/>
                <w:lang w:val="fi-FI"/>
                <w14:textFill>
                  <w14:solidFill>
                    <w14:schemeClr w14:val="tx1"/>
                  </w14:solidFill>
                </w14:textFill>
              </w:rPr>
              <w:t>Jenis Persediaan</w:t>
            </w:r>
          </w:p>
        </w:tc>
        <w:tc>
          <w:tcPr>
            <w:tcW w:w="1893" w:type="dxa"/>
          </w:tcPr>
          <w:p>
            <w:pPr>
              <w:pStyle w:val="81"/>
              <w:spacing w:before="40" w:after="40"/>
              <w:jc w:val="center"/>
              <w:rPr>
                <w:rFonts w:asciiTheme="minorHAnsi" w:hAnsiTheme="minorHAnsi" w:cstheme="minorHAnsi"/>
                <w:b/>
                <w:bCs/>
                <w:color w:val="000000" w:themeColor="text1"/>
                <w:sz w:val="20"/>
                <w:szCs w:val="20"/>
                <w:lang w:val="fi-FI"/>
                <w14:textFill>
                  <w14:solidFill>
                    <w14:schemeClr w14:val="tx1"/>
                  </w14:solidFill>
                </w14:textFill>
              </w:rPr>
            </w:pPr>
            <w:r>
              <w:rPr>
                <w:rFonts w:asciiTheme="minorHAnsi" w:hAnsiTheme="minorHAnsi" w:cstheme="minorHAnsi"/>
                <w:b/>
                <w:bCs/>
                <w:color w:val="000000" w:themeColor="text1"/>
                <w:sz w:val="20"/>
                <w:szCs w:val="20"/>
                <w:lang w:val="fi-FI"/>
                <w14:textFill>
                  <w14:solidFill>
                    <w14:schemeClr w14:val="tx1"/>
                  </w14:solidFill>
                </w14:textFill>
              </w:rPr>
              <w:t>31 Desember 2023</w:t>
            </w:r>
          </w:p>
        </w:tc>
        <w:tc>
          <w:tcPr>
            <w:tcW w:w="1805" w:type="dxa"/>
          </w:tcPr>
          <w:p>
            <w:pPr>
              <w:pStyle w:val="81"/>
              <w:spacing w:before="40" w:after="40"/>
              <w:jc w:val="center"/>
              <w:rPr>
                <w:rFonts w:asciiTheme="minorHAnsi" w:hAnsiTheme="minorHAnsi" w:cstheme="minorHAnsi"/>
                <w:b/>
                <w:bCs/>
                <w:color w:val="000000" w:themeColor="text1"/>
                <w:sz w:val="20"/>
                <w:szCs w:val="20"/>
                <w:lang w:val="fi-FI"/>
                <w14:textFill>
                  <w14:solidFill>
                    <w14:schemeClr w14:val="tx1"/>
                  </w14:solidFill>
                </w14:textFill>
              </w:rPr>
            </w:pPr>
            <w:r>
              <w:rPr>
                <w:rFonts w:asciiTheme="minorHAnsi" w:hAnsiTheme="minorHAnsi" w:cstheme="minorHAnsi"/>
                <w:b/>
                <w:bCs/>
                <w:color w:val="000000" w:themeColor="text1"/>
                <w:sz w:val="20"/>
                <w:szCs w:val="20"/>
                <w:lang w:val="fi-FI"/>
                <w14:textFill>
                  <w14:solidFill>
                    <w14:schemeClr w14:val="tx1"/>
                  </w14:solidFill>
                </w14:textFill>
              </w:rPr>
              <w:t>31 Desember 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tcPr>
          <w:p>
            <w:pPr>
              <w:pStyle w:val="81"/>
              <w:spacing w:before="40" w:after="40"/>
              <w:jc w:val="center"/>
              <w:rPr>
                <w:rFonts w:asciiTheme="minorHAnsi" w:hAnsiTheme="minorHAnsi" w:cstheme="minorHAnsi"/>
                <w:b/>
                <w:bCs/>
                <w:color w:val="000000" w:themeColor="text1"/>
                <w:sz w:val="20"/>
                <w:szCs w:val="20"/>
                <w:lang w:val="fi-FI"/>
                <w14:textFill>
                  <w14:solidFill>
                    <w14:schemeClr w14:val="tx1"/>
                  </w14:solidFill>
                </w14:textFill>
              </w:rPr>
            </w:pPr>
          </w:p>
        </w:tc>
        <w:tc>
          <w:tcPr>
            <w:tcW w:w="4304" w:type="dxa"/>
          </w:tcPr>
          <w:p>
            <w:pPr>
              <w:pStyle w:val="81"/>
              <w:spacing w:before="40" w:after="40"/>
              <w:jc w:val="both"/>
              <w:rPr>
                <w:rFonts w:asciiTheme="minorHAnsi" w:hAnsiTheme="minorHAnsi" w:cstheme="minorHAnsi"/>
                <w:b/>
                <w:bCs/>
                <w:color w:val="000000" w:themeColor="text1"/>
                <w:sz w:val="20"/>
                <w:szCs w:val="20"/>
                <w14:textFill>
                  <w14:solidFill>
                    <w14:schemeClr w14:val="tx1"/>
                  </w14:solidFill>
                </w14:textFill>
              </w:rPr>
            </w:pPr>
            <w:r>
              <w:rPr>
                <w:rFonts w:asciiTheme="minorHAnsi" w:hAnsiTheme="minorHAnsi" w:cstheme="minorHAnsi"/>
                <w:b/>
                <w:bCs/>
                <w:color w:val="000000" w:themeColor="text1"/>
                <w:sz w:val="20"/>
                <w:szCs w:val="20"/>
                <w14:textFill>
                  <w14:solidFill>
                    <w14:schemeClr w14:val="tx1"/>
                  </w14:solidFill>
                </w14:textFill>
              </w:rPr>
              <w:t>PERSEDIAAN PAKAIAN</w:t>
            </w:r>
          </w:p>
        </w:tc>
        <w:tc>
          <w:tcPr>
            <w:tcW w:w="1893" w:type="dxa"/>
          </w:tcPr>
          <w:p>
            <w:pPr>
              <w:pStyle w:val="81"/>
              <w:spacing w:before="40" w:after="40"/>
              <w:jc w:val="right"/>
              <w:rPr>
                <w:rFonts w:asciiTheme="minorHAnsi" w:hAnsiTheme="minorHAnsi" w:cstheme="minorHAnsi"/>
                <w:color w:val="000000" w:themeColor="text1"/>
                <w:sz w:val="20"/>
                <w:szCs w:val="20"/>
                <w:lang w:val="fi-FI"/>
                <w14:textFill>
                  <w14:solidFill>
                    <w14:schemeClr w14:val="tx1"/>
                  </w14:solidFill>
                </w14:textFill>
              </w:rPr>
            </w:pPr>
          </w:p>
        </w:tc>
        <w:tc>
          <w:tcPr>
            <w:tcW w:w="1805" w:type="dxa"/>
          </w:tcPr>
          <w:p>
            <w:pPr>
              <w:pStyle w:val="81"/>
              <w:spacing w:before="40" w:after="40"/>
              <w:jc w:val="right"/>
              <w:rPr>
                <w:rFonts w:asciiTheme="minorHAnsi" w:hAnsiTheme="minorHAnsi" w:cstheme="minorHAnsi"/>
                <w:color w:val="000000" w:themeColor="text1"/>
                <w:sz w:val="20"/>
                <w:szCs w:val="20"/>
                <w:lang w:val="fi-FI"/>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tcPr>
          <w:p>
            <w:pPr>
              <w:pStyle w:val="81"/>
              <w:spacing w:before="40" w:after="40"/>
              <w:jc w:val="center"/>
              <w:rPr>
                <w:rFonts w:asciiTheme="minorHAnsi" w:hAnsiTheme="minorHAnsi" w:cstheme="minorHAnsi"/>
                <w:color w:val="000000" w:themeColor="text1"/>
                <w:sz w:val="20"/>
                <w:szCs w:val="20"/>
                <w:lang w:val="fi-FI"/>
                <w14:textFill>
                  <w14:solidFill>
                    <w14:schemeClr w14:val="tx1"/>
                  </w14:solidFill>
                </w14:textFill>
              </w:rPr>
            </w:pPr>
            <w:r>
              <w:rPr>
                <w:rFonts w:asciiTheme="minorHAnsi" w:hAnsiTheme="minorHAnsi" w:cstheme="minorHAnsi"/>
                <w:color w:val="000000" w:themeColor="text1"/>
                <w:sz w:val="20"/>
                <w:szCs w:val="20"/>
                <w:lang w:val="fi-FI"/>
                <w14:textFill>
                  <w14:solidFill>
                    <w14:schemeClr w14:val="tx1"/>
                  </w14:solidFill>
                </w14:textFill>
              </w:rPr>
              <w:t>1</w:t>
            </w:r>
          </w:p>
        </w:tc>
        <w:tc>
          <w:tcPr>
            <w:tcW w:w="4304" w:type="dxa"/>
          </w:tcPr>
          <w:p>
            <w:pPr>
              <w:pStyle w:val="81"/>
              <w:spacing w:before="40" w:after="40"/>
              <w:jc w:val="both"/>
              <w:rPr>
                <w:rFonts w:asciiTheme="minorHAnsi" w:hAnsiTheme="minorHAnsi" w:cstheme="minorHAnsi"/>
                <w:b/>
                <w:bCs/>
                <w:color w:val="000000" w:themeColor="text1"/>
                <w:sz w:val="20"/>
                <w:szCs w:val="20"/>
                <w14:textFill>
                  <w14:solidFill>
                    <w14:schemeClr w14:val="tx1"/>
                  </w14:solidFill>
                </w14:textFill>
              </w:rPr>
            </w:pPr>
            <w:r>
              <w:rPr>
                <w:rFonts w:asciiTheme="minorHAnsi" w:hAnsiTheme="minorHAnsi" w:cstheme="minorHAnsi"/>
                <w:color w:val="000000" w:themeColor="text1"/>
                <w:sz w:val="20"/>
                <w:szCs w:val="20"/>
                <w14:textFill>
                  <w14:solidFill>
                    <w14:schemeClr w14:val="tx1"/>
                  </w14:solidFill>
                </w14:textFill>
              </w:rPr>
              <w:t>Persediaan Pakaian Dinas Harian (PDH</w:t>
            </w:r>
          </w:p>
        </w:tc>
        <w:tc>
          <w:tcPr>
            <w:tcW w:w="1893" w:type="dxa"/>
          </w:tcPr>
          <w:p>
            <w:pPr>
              <w:pStyle w:val="81"/>
              <w:spacing w:before="40" w:after="40"/>
              <w:jc w:val="right"/>
              <w:rPr>
                <w:rFonts w:asciiTheme="minorHAnsi" w:hAnsiTheme="minorHAnsi" w:cstheme="minorHAnsi"/>
                <w:color w:val="000000" w:themeColor="text1"/>
                <w:sz w:val="20"/>
                <w:szCs w:val="20"/>
                <w:lang w:val="fi-FI"/>
                <w14:textFill>
                  <w14:solidFill>
                    <w14:schemeClr w14:val="tx1"/>
                  </w14:solidFill>
                </w14:textFill>
              </w:rPr>
            </w:pPr>
            <w:r>
              <w:rPr>
                <w:rFonts w:asciiTheme="minorHAnsi" w:hAnsiTheme="minorHAnsi" w:cstheme="minorHAnsi"/>
                <w:color w:val="000000" w:themeColor="text1"/>
                <w:sz w:val="20"/>
                <w:szCs w:val="20"/>
                <w14:textFill>
                  <w14:solidFill>
                    <w14:schemeClr w14:val="tx1"/>
                  </w14:solidFill>
                </w14:textFill>
              </w:rPr>
              <w:t>165.479.350,00</w:t>
            </w:r>
          </w:p>
        </w:tc>
        <w:tc>
          <w:tcPr>
            <w:tcW w:w="1805" w:type="dxa"/>
          </w:tcPr>
          <w:p>
            <w:pPr>
              <w:pStyle w:val="81"/>
              <w:spacing w:before="40" w:after="40"/>
              <w:jc w:val="right"/>
              <w:rPr>
                <w:rFonts w:asciiTheme="minorHAnsi" w:hAnsiTheme="minorHAnsi" w:cstheme="minorHAnsi"/>
                <w:color w:val="000000" w:themeColor="text1"/>
                <w:sz w:val="20"/>
                <w:szCs w:val="20"/>
                <w:lang w:val="fi-FI"/>
                <w14:textFill>
                  <w14:solidFill>
                    <w14:schemeClr w14:val="tx1"/>
                  </w14:solidFill>
                </w14:textFill>
              </w:rPr>
            </w:pPr>
            <w:r>
              <w:rPr>
                <w:rFonts w:asciiTheme="minorHAnsi" w:hAnsiTheme="minorHAnsi" w:cstheme="minorHAnsi"/>
                <w:color w:val="000000" w:themeColor="text1"/>
                <w:sz w:val="20"/>
                <w:szCs w:val="20"/>
                <w14:textFill>
                  <w14:solidFill>
                    <w14:schemeClr w14:val="tx1"/>
                  </w14:solidFill>
                </w14:textFill>
              </w:rPr>
              <w:t>165.479.350,00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tcPr>
          <w:p>
            <w:pPr>
              <w:pStyle w:val="81"/>
              <w:spacing w:before="40" w:after="40"/>
              <w:jc w:val="center"/>
              <w:rPr>
                <w:rFonts w:asciiTheme="minorHAnsi" w:hAnsiTheme="minorHAnsi" w:cstheme="minorHAnsi"/>
                <w:color w:val="000000" w:themeColor="text1"/>
                <w:sz w:val="20"/>
                <w:szCs w:val="20"/>
                <w:lang w:val="fi-FI"/>
                <w14:textFill>
                  <w14:solidFill>
                    <w14:schemeClr w14:val="tx1"/>
                  </w14:solidFill>
                </w14:textFill>
              </w:rPr>
            </w:pPr>
            <w:r>
              <w:rPr>
                <w:rFonts w:asciiTheme="minorHAnsi" w:hAnsiTheme="minorHAnsi" w:cstheme="minorHAnsi"/>
                <w:color w:val="000000" w:themeColor="text1"/>
                <w:sz w:val="20"/>
                <w:szCs w:val="20"/>
                <w:lang w:val="fi-FI"/>
                <w14:textFill>
                  <w14:solidFill>
                    <w14:schemeClr w14:val="tx1"/>
                  </w14:solidFill>
                </w14:textFill>
              </w:rPr>
              <w:t>2</w:t>
            </w:r>
          </w:p>
        </w:tc>
        <w:tc>
          <w:tcPr>
            <w:tcW w:w="4304" w:type="dxa"/>
          </w:tcPr>
          <w:p>
            <w:pPr>
              <w:pStyle w:val="81"/>
              <w:spacing w:before="40" w:after="40"/>
              <w:jc w:val="both"/>
              <w:rPr>
                <w:rFonts w:asciiTheme="minorHAnsi" w:hAnsiTheme="minorHAnsi" w:cstheme="minorHAnsi"/>
                <w:bCs/>
                <w:color w:val="000000" w:themeColor="text1"/>
                <w:sz w:val="20"/>
                <w:szCs w:val="20"/>
                <w14:textFill>
                  <w14:solidFill>
                    <w14:schemeClr w14:val="tx1"/>
                  </w14:solidFill>
                </w14:textFill>
              </w:rPr>
            </w:pPr>
            <w:r>
              <w:rPr>
                <w:rFonts w:asciiTheme="minorHAnsi" w:hAnsiTheme="minorHAnsi" w:cstheme="minorHAnsi"/>
                <w:bCs/>
                <w:color w:val="000000" w:themeColor="text1"/>
                <w:sz w:val="20"/>
                <w:szCs w:val="20"/>
                <w14:textFill>
                  <w14:solidFill>
                    <w14:schemeClr w14:val="tx1"/>
                  </w14:solidFill>
                </w14:textFill>
              </w:rPr>
              <w:t>Persediaan Pakaian Batik Tradisional</w:t>
            </w:r>
          </w:p>
        </w:tc>
        <w:tc>
          <w:tcPr>
            <w:tcW w:w="1893" w:type="dxa"/>
          </w:tcPr>
          <w:p>
            <w:pPr>
              <w:pStyle w:val="81"/>
              <w:spacing w:before="40" w:after="40"/>
              <w:jc w:val="right"/>
              <w:rPr>
                <w:rFonts w:asciiTheme="minorHAnsi" w:hAnsiTheme="minorHAnsi" w:cstheme="minorHAnsi"/>
                <w:color w:val="000000" w:themeColor="text1"/>
                <w:sz w:val="20"/>
                <w:szCs w:val="20"/>
                <w:lang w:val="fi-FI"/>
                <w14:textFill>
                  <w14:solidFill>
                    <w14:schemeClr w14:val="tx1"/>
                  </w14:solidFill>
                </w14:textFill>
              </w:rPr>
            </w:pPr>
            <w:r>
              <w:rPr>
                <w:rFonts w:asciiTheme="minorHAnsi" w:hAnsiTheme="minorHAnsi" w:cstheme="minorHAnsi"/>
                <w:color w:val="000000" w:themeColor="text1"/>
                <w:sz w:val="20"/>
                <w:szCs w:val="20"/>
                <w14:textFill>
                  <w14:solidFill>
                    <w14:schemeClr w14:val="tx1"/>
                  </w14:solidFill>
                </w14:textFill>
              </w:rPr>
              <w:t>122.952.000,00</w:t>
            </w:r>
          </w:p>
        </w:tc>
        <w:tc>
          <w:tcPr>
            <w:tcW w:w="1805" w:type="dxa"/>
          </w:tcPr>
          <w:p>
            <w:pPr>
              <w:pStyle w:val="81"/>
              <w:spacing w:before="40" w:after="40"/>
              <w:jc w:val="right"/>
              <w:rPr>
                <w:rFonts w:asciiTheme="minorHAnsi" w:hAnsiTheme="minorHAnsi" w:cstheme="minorHAnsi"/>
                <w:color w:val="000000" w:themeColor="text1"/>
                <w:sz w:val="20"/>
                <w:szCs w:val="20"/>
                <w:lang w:val="fi-FI"/>
                <w14:textFill>
                  <w14:solidFill>
                    <w14:schemeClr w14:val="tx1"/>
                  </w14:solidFill>
                </w14:textFill>
              </w:rPr>
            </w:pPr>
            <w:r>
              <w:rPr>
                <w:rFonts w:asciiTheme="minorHAnsi" w:hAnsiTheme="minorHAnsi" w:cstheme="minorHAnsi"/>
                <w:color w:val="000000" w:themeColor="text1"/>
                <w:sz w:val="20"/>
                <w:szCs w:val="20"/>
                <w14:textFill>
                  <w14:solidFill>
                    <w14:schemeClr w14:val="tx1"/>
                  </w14:solidFill>
                </w14:textFill>
              </w:rPr>
              <w:t>122.952.000,00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tcPr>
          <w:p>
            <w:pPr>
              <w:pStyle w:val="81"/>
              <w:spacing w:before="40" w:after="40"/>
              <w:jc w:val="center"/>
              <w:rPr>
                <w:rFonts w:asciiTheme="minorHAnsi" w:hAnsiTheme="minorHAnsi" w:cstheme="minorHAnsi"/>
                <w:color w:val="000000" w:themeColor="text1"/>
                <w:sz w:val="20"/>
                <w:szCs w:val="20"/>
                <w:lang w:val="fi-FI"/>
                <w14:textFill>
                  <w14:solidFill>
                    <w14:schemeClr w14:val="tx1"/>
                  </w14:solidFill>
                </w14:textFill>
              </w:rPr>
            </w:pPr>
            <w:r>
              <w:rPr>
                <w:rFonts w:asciiTheme="minorHAnsi" w:hAnsiTheme="minorHAnsi" w:cstheme="minorHAnsi"/>
                <w:color w:val="000000" w:themeColor="text1"/>
                <w:sz w:val="20"/>
                <w:szCs w:val="20"/>
                <w:lang w:val="fi-FI"/>
                <w14:textFill>
                  <w14:solidFill>
                    <w14:schemeClr w14:val="tx1"/>
                  </w14:solidFill>
                </w14:textFill>
              </w:rPr>
              <w:t>3</w:t>
            </w:r>
          </w:p>
        </w:tc>
        <w:tc>
          <w:tcPr>
            <w:tcW w:w="4304" w:type="dxa"/>
          </w:tcPr>
          <w:p>
            <w:pPr>
              <w:pStyle w:val="81"/>
              <w:spacing w:before="40" w:after="40"/>
              <w:jc w:val="both"/>
              <w:rPr>
                <w:rFonts w:asciiTheme="minorHAnsi" w:hAnsiTheme="minorHAnsi" w:cstheme="minorHAnsi"/>
                <w:bCs/>
                <w:color w:val="000000" w:themeColor="text1"/>
                <w:sz w:val="20"/>
                <w:szCs w:val="20"/>
                <w14:textFill>
                  <w14:solidFill>
                    <w14:schemeClr w14:val="tx1"/>
                  </w14:solidFill>
                </w14:textFill>
              </w:rPr>
            </w:pPr>
            <w:r>
              <w:rPr>
                <w:rFonts w:asciiTheme="minorHAnsi" w:hAnsiTheme="minorHAnsi" w:cstheme="minorHAnsi"/>
                <w:bCs/>
                <w:color w:val="000000" w:themeColor="text1"/>
                <w:sz w:val="20"/>
                <w:szCs w:val="20"/>
                <w14:textFill>
                  <w14:solidFill>
                    <w14:schemeClr w14:val="tx1"/>
                  </w14:solidFill>
                </w14:textFill>
              </w:rPr>
              <w:t>Persediaan Pakaian Jas/Safari</w:t>
            </w:r>
          </w:p>
        </w:tc>
        <w:tc>
          <w:tcPr>
            <w:tcW w:w="1893" w:type="dxa"/>
          </w:tcPr>
          <w:p>
            <w:pPr>
              <w:pStyle w:val="81"/>
              <w:spacing w:before="40" w:after="40"/>
              <w:jc w:val="right"/>
              <w:rPr>
                <w:rFonts w:asciiTheme="minorHAnsi" w:hAnsiTheme="minorHAnsi" w:cstheme="minorHAnsi"/>
                <w:color w:val="000000" w:themeColor="text1"/>
                <w:sz w:val="20"/>
                <w:szCs w:val="20"/>
                <w:lang w:val="fi-FI"/>
                <w14:textFill>
                  <w14:solidFill>
                    <w14:schemeClr w14:val="tx1"/>
                  </w14:solidFill>
                </w14:textFill>
              </w:rPr>
            </w:pPr>
            <w:r>
              <w:rPr>
                <w:rFonts w:asciiTheme="minorHAnsi" w:hAnsiTheme="minorHAnsi" w:cstheme="minorHAnsi"/>
                <w:color w:val="000000" w:themeColor="text1"/>
                <w:sz w:val="20"/>
                <w:szCs w:val="20"/>
                <w14:textFill>
                  <w14:solidFill>
                    <w14:schemeClr w14:val="tx1"/>
                  </w14:solidFill>
                </w14:textFill>
              </w:rPr>
              <w:t>68.800.000,00</w:t>
            </w:r>
          </w:p>
        </w:tc>
        <w:tc>
          <w:tcPr>
            <w:tcW w:w="1805" w:type="dxa"/>
          </w:tcPr>
          <w:p>
            <w:pPr>
              <w:pStyle w:val="81"/>
              <w:spacing w:before="40" w:after="40"/>
              <w:jc w:val="right"/>
              <w:rPr>
                <w:rFonts w:asciiTheme="minorHAnsi" w:hAnsiTheme="minorHAnsi" w:cstheme="minorHAnsi"/>
                <w:color w:val="000000" w:themeColor="text1"/>
                <w:sz w:val="20"/>
                <w:szCs w:val="20"/>
                <w:lang w:val="fi-FI"/>
                <w14:textFill>
                  <w14:solidFill>
                    <w14:schemeClr w14:val="tx1"/>
                  </w14:solidFill>
                </w14:textFill>
              </w:rPr>
            </w:pPr>
            <w:r>
              <w:rPr>
                <w:rFonts w:asciiTheme="minorHAnsi" w:hAnsiTheme="minorHAnsi" w:cstheme="minorHAnsi"/>
                <w:color w:val="000000" w:themeColor="text1"/>
                <w:sz w:val="20"/>
                <w:szCs w:val="20"/>
                <w14:textFill>
                  <w14:solidFill>
                    <w14:schemeClr w14:val="tx1"/>
                  </w14:solidFill>
                </w14:textFill>
              </w:rPr>
              <w:t>68.800.000,00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85" w:type="dxa"/>
            <w:gridSpan w:val="2"/>
          </w:tcPr>
          <w:p>
            <w:pPr>
              <w:pStyle w:val="81"/>
              <w:spacing w:before="40" w:after="40"/>
              <w:jc w:val="center"/>
              <w:rPr>
                <w:rFonts w:asciiTheme="minorHAnsi" w:hAnsiTheme="minorHAnsi" w:cstheme="minorHAnsi"/>
                <w:b/>
                <w:bCs/>
                <w:color w:val="000000" w:themeColor="text1"/>
                <w:sz w:val="20"/>
                <w:szCs w:val="20"/>
                <w14:textFill>
                  <w14:solidFill>
                    <w14:schemeClr w14:val="tx1"/>
                  </w14:solidFill>
                </w14:textFill>
              </w:rPr>
            </w:pPr>
            <w:r>
              <w:rPr>
                <w:rFonts w:asciiTheme="minorHAnsi" w:hAnsiTheme="minorHAnsi" w:cstheme="minorHAnsi"/>
                <w:b/>
                <w:bCs/>
                <w:color w:val="000000" w:themeColor="text1"/>
                <w:sz w:val="20"/>
                <w:szCs w:val="20"/>
                <w14:textFill>
                  <w14:solidFill>
                    <w14:schemeClr w14:val="tx1"/>
                  </w14:solidFill>
                </w14:textFill>
              </w:rPr>
              <w:t>Jumlah</w:t>
            </w:r>
          </w:p>
        </w:tc>
        <w:tc>
          <w:tcPr>
            <w:tcW w:w="1893" w:type="dxa"/>
          </w:tcPr>
          <w:p>
            <w:pPr>
              <w:pStyle w:val="81"/>
              <w:spacing w:before="40" w:after="40"/>
              <w:jc w:val="right"/>
              <w:rPr>
                <w:rFonts w:asciiTheme="minorHAnsi" w:hAnsiTheme="minorHAnsi" w:cstheme="minorHAnsi"/>
                <w:b/>
                <w:bCs/>
                <w:color w:val="000000" w:themeColor="text1"/>
                <w:sz w:val="20"/>
                <w:szCs w:val="20"/>
                <w:lang w:val="en-GB"/>
                <w14:textFill>
                  <w14:solidFill>
                    <w14:schemeClr w14:val="tx1"/>
                  </w14:solidFill>
                </w14:textFill>
              </w:rPr>
            </w:pPr>
            <w:r>
              <w:rPr>
                <w:rFonts w:asciiTheme="minorHAnsi" w:hAnsiTheme="minorHAnsi" w:cstheme="minorHAnsi"/>
                <w:b/>
                <w:bCs/>
                <w:color w:val="000000" w:themeColor="text1"/>
                <w:sz w:val="20"/>
                <w:szCs w:val="20"/>
                <w14:textFill>
                  <w14:solidFill>
                    <w14:schemeClr w14:val="tx1"/>
                  </w14:solidFill>
                </w14:textFill>
              </w:rPr>
              <w:t>357.231.350,00</w:t>
            </w:r>
          </w:p>
        </w:tc>
        <w:tc>
          <w:tcPr>
            <w:tcW w:w="1805" w:type="dxa"/>
          </w:tcPr>
          <w:p>
            <w:pPr>
              <w:pStyle w:val="81"/>
              <w:spacing w:before="40" w:after="40"/>
              <w:jc w:val="right"/>
              <w:rPr>
                <w:rFonts w:asciiTheme="minorHAnsi" w:hAnsiTheme="minorHAnsi" w:cstheme="minorHAnsi"/>
                <w:b/>
                <w:bCs/>
                <w:color w:val="000000" w:themeColor="text1"/>
                <w:sz w:val="20"/>
                <w:szCs w:val="20"/>
                <w:lang w:val="fi-FI"/>
                <w14:textFill>
                  <w14:solidFill>
                    <w14:schemeClr w14:val="tx1"/>
                  </w14:solidFill>
                </w14:textFill>
              </w:rPr>
            </w:pPr>
            <w:r>
              <w:rPr>
                <w:rFonts w:asciiTheme="minorHAnsi" w:hAnsiTheme="minorHAnsi" w:cstheme="minorHAnsi"/>
                <w:b/>
                <w:bCs/>
                <w:color w:val="000000" w:themeColor="text1"/>
                <w:sz w:val="20"/>
                <w:szCs w:val="20"/>
                <w14:textFill>
                  <w14:solidFill>
                    <w14:schemeClr w14:val="tx1"/>
                  </w14:solidFill>
                </w14:textFill>
              </w:rPr>
              <w:t>357.231.350,00</w:t>
            </w:r>
          </w:p>
        </w:tc>
      </w:tr>
    </w:tbl>
    <w:p>
      <w:pPr>
        <w:pStyle w:val="81"/>
        <w:keepNext w:val="0"/>
        <w:keepLines w:val="0"/>
        <w:pageBreakBefore w:val="0"/>
        <w:widowControl/>
        <w:kinsoku/>
        <w:wordWrap/>
        <w:overflowPunct/>
        <w:topLinePunct w:val="0"/>
        <w:autoSpaceDE/>
        <w:autoSpaceDN/>
        <w:bidi w:val="0"/>
        <w:adjustRightInd/>
        <w:snapToGrid/>
        <w:spacing w:before="240" w:line="276" w:lineRule="auto"/>
        <w:ind w:left="3305" w:firstLine="295"/>
        <w:jc w:val="both"/>
        <w:textAlignment w:val="auto"/>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31 Desember 2023</w:t>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31 Desember 2022</w:t>
      </w:r>
    </w:p>
    <w:p>
      <w:pPr>
        <w:pStyle w:val="81"/>
        <w:tabs>
          <w:tab w:val="left" w:pos="2378"/>
        </w:tabs>
        <w:spacing w:line="0" w:lineRule="atLeast"/>
        <w:ind w:right="-426"/>
        <w:contextualSpacing/>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u w:val="single"/>
          <w:lang w:val="fi-FI"/>
          <w14:textFill>
            <w14:solidFill>
              <w14:schemeClr w14:val="tx1"/>
            </w14:solidFill>
          </w14:textFill>
        </w:rPr>
        <w:tab/>
      </w:r>
    </w:p>
    <w:p>
      <w:pPr>
        <w:pStyle w:val="5"/>
        <w:numPr>
          <w:ilvl w:val="3"/>
          <w:numId w:val="7"/>
        </w:numPr>
        <w:tabs>
          <w:tab w:val="center" w:pos="4678"/>
          <w:tab w:val="center" w:pos="7513"/>
          <w:tab w:val="clear" w:pos="1134"/>
        </w:tabs>
        <w:spacing w:before="0" w:after="0" w:line="0" w:lineRule="atLeast"/>
        <w:ind w:left="709"/>
        <w:contextualSpacing/>
        <w:rPr>
          <w:rFonts w:cstheme="minorHAnsi"/>
          <w:color w:val="000000" w:themeColor="text1"/>
          <w:lang w:val="fi-FI"/>
          <w14:textFill>
            <w14:solidFill>
              <w14:schemeClr w14:val="tx1"/>
            </w14:solidFill>
          </w14:textFill>
        </w:rPr>
      </w:pPr>
      <w:r>
        <w:rPr>
          <w:rFonts w:cstheme="minorHAnsi"/>
          <w:color w:val="000000" w:themeColor="text1"/>
          <w:lang w:val="fi-FI"/>
          <w14:textFill>
            <w14:solidFill>
              <w14:schemeClr w14:val="tx1"/>
            </w14:solidFill>
          </w14:textFill>
        </w:rPr>
        <w:t>Aset Tetap</w:t>
      </w:r>
      <w:r>
        <w:rPr>
          <w:rFonts w:cstheme="minorHAnsi"/>
          <w:color w:val="000000" w:themeColor="text1"/>
          <w:lang w:val="fi-FI"/>
          <w14:textFill>
            <w14:solidFill>
              <w14:schemeClr w14:val="tx1"/>
            </w14:solidFill>
          </w14:textFill>
        </w:rPr>
        <w:tab/>
      </w:r>
      <w:r>
        <w:rPr>
          <w:rFonts w:cstheme="minorHAnsi"/>
          <w:color w:val="000000" w:themeColor="text1"/>
          <w:lang w:val="fi-FI"/>
          <w14:textFill>
            <w14:solidFill>
              <w14:schemeClr w14:val="tx1"/>
            </w14:solidFill>
          </w14:textFill>
        </w:rPr>
        <w:t>1.198.055.186,72</w:t>
      </w:r>
      <w:r>
        <w:rPr>
          <w:rFonts w:cstheme="minorHAnsi"/>
          <w:color w:val="000000" w:themeColor="text1"/>
          <w:lang w:val="fi-FI"/>
          <w14:textFill>
            <w14:solidFill>
              <w14:schemeClr w14:val="tx1"/>
            </w14:solidFill>
          </w14:textFill>
        </w:rPr>
        <w:tab/>
      </w:r>
      <w:r>
        <w:rPr>
          <w:rFonts w:cstheme="minorHAnsi"/>
          <w:color w:val="000000" w:themeColor="text1"/>
          <w:lang w:val="fi-FI"/>
          <w14:textFill>
            <w14:solidFill>
              <w14:schemeClr w14:val="tx1"/>
            </w14:solidFill>
          </w14:textFill>
        </w:rPr>
        <w:t>2.086.811.642,03</w:t>
      </w:r>
    </w:p>
    <w:p>
      <w:pPr>
        <w:pStyle w:val="81"/>
        <w:spacing w:before="240" w:line="276" w:lineRule="auto"/>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 xml:space="preserve">Aset </w:t>
      </w:r>
      <w:r>
        <w:rPr>
          <w:rFonts w:asciiTheme="minorHAnsi" w:hAnsiTheme="minorHAnsi" w:cstheme="minorHAnsi"/>
          <w:sz w:val="22"/>
          <w:szCs w:val="22"/>
          <w:lang w:val="fi-FI"/>
        </w:rPr>
        <w:t>Tetap</w:t>
      </w:r>
      <w:r>
        <w:rPr>
          <w:rFonts w:asciiTheme="minorHAnsi" w:hAnsiTheme="minorHAnsi" w:cstheme="minorHAnsi"/>
          <w:color w:val="000000" w:themeColor="text1"/>
          <w:sz w:val="22"/>
          <w:szCs w:val="22"/>
          <w:lang w:val="fi-FI"/>
          <w14:textFill>
            <w14:solidFill>
              <w14:schemeClr w14:val="tx1"/>
            </w14:solidFill>
          </w14:textFill>
        </w:rPr>
        <w:t xml:space="preserve"> </w:t>
      </w:r>
      <w:r>
        <w:rPr>
          <w:rFonts w:asciiTheme="minorHAnsi" w:hAnsiTheme="minorHAnsi" w:cstheme="minorHAnsi"/>
          <w:sz w:val="22"/>
          <w:szCs w:val="22"/>
          <w:lang w:val="fi-FI"/>
        </w:rPr>
        <w:t>merupakan</w:t>
      </w:r>
      <w:r>
        <w:rPr>
          <w:rFonts w:asciiTheme="minorHAnsi" w:hAnsiTheme="minorHAnsi" w:cstheme="minorHAnsi"/>
          <w:color w:val="000000" w:themeColor="text1"/>
          <w:sz w:val="22"/>
          <w:szCs w:val="22"/>
          <w:lang w:val="fi-FI"/>
          <w14:textFill>
            <w14:solidFill>
              <w14:schemeClr w14:val="tx1"/>
            </w14:solidFill>
          </w14:textFill>
        </w:rPr>
        <w:t xml:space="preserve"> aset berwujud yang mempunyai masa manfaat lebih dari 12 bulan untuk digunakan dalam kegiatan pemerintah atau dimanfaatkan oleh masyarakat umum. Saldo Aset Tetap setelah dikurangi Akumulasi Penyusutan per 31 Desember 2023 adalah </w:t>
      </w:r>
      <w:r>
        <w:rPr>
          <w:rFonts w:asciiTheme="minorHAnsi" w:hAnsiTheme="minorHAnsi" w:cstheme="minorHAnsi"/>
          <w:sz w:val="22"/>
          <w:szCs w:val="22"/>
          <w:lang w:val="fi-FI"/>
        </w:rPr>
        <w:t xml:space="preserve">sebesar                    </w:t>
      </w:r>
      <w:r>
        <w:rPr>
          <w:rFonts w:asciiTheme="minorHAnsi" w:hAnsiTheme="minorHAnsi" w:cstheme="minorHAnsi"/>
          <w:sz w:val="22"/>
          <w:szCs w:val="22"/>
          <w:lang w:val="id-ID"/>
        </w:rPr>
        <w:t>Rp</w:t>
      </w:r>
      <w:bookmarkStart w:id="66" w:name="_Hlk156506017"/>
      <w:r>
        <w:rPr>
          <w:rFonts w:asciiTheme="minorHAnsi" w:hAnsiTheme="minorHAnsi" w:cstheme="minorHAnsi"/>
          <w:sz w:val="22"/>
          <w:szCs w:val="22"/>
        </w:rPr>
        <w:t xml:space="preserve">. 1.198.055.186,72 </w:t>
      </w:r>
      <w:bookmarkEnd w:id="66"/>
      <w:r>
        <w:rPr>
          <w:rFonts w:asciiTheme="minorHAnsi" w:hAnsiTheme="minorHAnsi" w:cstheme="minorHAnsi"/>
          <w:sz w:val="22"/>
          <w:szCs w:val="22"/>
          <w:lang w:val="fi-FI"/>
        </w:rPr>
        <w:t xml:space="preserve">sedangkan </w:t>
      </w:r>
      <w:r>
        <w:rPr>
          <w:rFonts w:asciiTheme="minorHAnsi" w:hAnsiTheme="minorHAnsi" w:cstheme="minorHAnsi"/>
          <w:color w:val="000000" w:themeColor="text1"/>
          <w:sz w:val="22"/>
          <w:szCs w:val="22"/>
          <w:lang w:val="fi-FI"/>
          <w14:textFill>
            <w14:solidFill>
              <w14:schemeClr w14:val="tx1"/>
            </w14:solidFill>
          </w14:textFill>
        </w:rPr>
        <w:t xml:space="preserve">per 31 Desember 2022 sebesar </w:t>
      </w:r>
      <w:r>
        <w:rPr>
          <w:rFonts w:asciiTheme="minorHAnsi" w:hAnsiTheme="minorHAnsi" w:cstheme="minorHAnsi"/>
          <w:color w:val="000000" w:themeColor="text1"/>
          <w:sz w:val="22"/>
          <w:szCs w:val="22"/>
          <w:lang w:val="id-ID"/>
          <w14:textFill>
            <w14:solidFill>
              <w14:schemeClr w14:val="tx1"/>
            </w14:solidFill>
          </w14:textFill>
        </w:rPr>
        <w:t>Rp</w:t>
      </w:r>
      <w:r>
        <w:rPr>
          <w:rFonts w:asciiTheme="minorHAnsi" w:hAnsiTheme="minorHAnsi" w:cstheme="minorHAnsi"/>
          <w:color w:val="000000" w:themeColor="text1"/>
          <w:sz w:val="22"/>
          <w:szCs w:val="22"/>
          <w14:textFill>
            <w14:solidFill>
              <w14:schemeClr w14:val="tx1"/>
            </w14:solidFill>
          </w14:textFill>
        </w:rPr>
        <w:t>. 2.086.811.642,03</w:t>
      </w:r>
      <w:r>
        <w:rPr>
          <w:rFonts w:asciiTheme="minorHAnsi" w:hAnsiTheme="minorHAnsi" w:cstheme="minorHAnsi"/>
          <w:color w:val="000000" w:themeColor="text1"/>
          <w:sz w:val="22"/>
          <w:szCs w:val="22"/>
          <w:lang w:val="fi-FI"/>
          <w14:textFill>
            <w14:solidFill>
              <w14:schemeClr w14:val="tx1"/>
            </w14:solidFill>
          </w14:textFill>
        </w:rPr>
        <w:t>. Rincian saldo Aset Tetap disajikan pada Tabel 3.54.</w:t>
      </w:r>
    </w:p>
    <w:p>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asciiTheme="minorHAnsi" w:hAnsiTheme="minorHAnsi" w:cstheme="minorHAnsi"/>
          <w:b/>
          <w:sz w:val="22"/>
          <w:szCs w:val="22"/>
          <w:lang w:val="fi-FI"/>
        </w:rPr>
      </w:pPr>
      <w:r>
        <w:rPr>
          <w:rFonts w:asciiTheme="minorHAnsi" w:hAnsiTheme="minorHAnsi" w:cstheme="minorHAnsi"/>
          <w:b/>
          <w:sz w:val="20"/>
          <w:szCs w:val="20"/>
          <w:lang w:val="fi-FI"/>
        </w:rPr>
        <w:t>Tabel 3.54</w:t>
      </w:r>
    </w:p>
    <w:p>
      <w:pPr>
        <w:pStyle w:val="81"/>
        <w:jc w:val="center"/>
        <w:rPr>
          <w:rFonts w:asciiTheme="minorHAnsi" w:hAnsiTheme="minorHAnsi" w:cstheme="minorHAnsi"/>
          <w:b/>
          <w:sz w:val="22"/>
          <w:szCs w:val="22"/>
          <w:lang w:val="fi-FI"/>
        </w:rPr>
      </w:pPr>
      <w:r>
        <w:rPr>
          <w:rFonts w:asciiTheme="minorHAnsi" w:hAnsiTheme="minorHAnsi" w:cstheme="minorHAnsi"/>
          <w:b/>
          <w:sz w:val="20"/>
          <w:szCs w:val="20"/>
          <w:lang w:val="fi-FI"/>
        </w:rPr>
        <w:t>Aset Tetap</w:t>
      </w:r>
    </w:p>
    <w:p>
      <w:pPr>
        <w:pStyle w:val="81"/>
        <w:jc w:val="center"/>
        <w:rPr>
          <w:rFonts w:asciiTheme="minorHAnsi" w:hAnsiTheme="minorHAnsi" w:cstheme="minorHAnsi"/>
          <w:b/>
          <w:sz w:val="22"/>
          <w:szCs w:val="22"/>
          <w:lang w:val="fi-FI"/>
        </w:rPr>
      </w:pPr>
      <w:r>
        <w:rPr>
          <w:rFonts w:asciiTheme="minorHAnsi" w:hAnsiTheme="minorHAnsi" w:cstheme="minorHAnsi"/>
          <w:b/>
          <w:sz w:val="20"/>
          <w:szCs w:val="20"/>
          <w:lang w:val="fi-FI"/>
        </w:rPr>
        <w:t>Tahun Anggaran 2023 dan 2022</w:t>
      </w:r>
    </w:p>
    <w:tbl>
      <w:tblPr>
        <w:tblStyle w:val="12"/>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gridCol w:w="2268"/>
        <w:gridCol w:w="2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4248"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2268" w:type="dxa"/>
            <w:shd w:val="clear" w:color="auto" w:fill="auto"/>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lang w:val="id-ID"/>
              </w:rPr>
              <w:t>20</w:t>
            </w:r>
            <w:r>
              <w:rPr>
                <w:rFonts w:asciiTheme="minorHAnsi" w:hAnsiTheme="minorHAnsi" w:cstheme="minorHAnsi"/>
                <w:b/>
                <w:sz w:val="20"/>
                <w:szCs w:val="20"/>
              </w:rPr>
              <w:t>23</w:t>
            </w:r>
          </w:p>
        </w:tc>
        <w:tc>
          <w:tcPr>
            <w:tcW w:w="2004" w:type="dxa"/>
            <w:shd w:val="clear" w:color="auto" w:fill="auto"/>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lang w:val="id-ID"/>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trPr>
        <w:tc>
          <w:tcPr>
            <w:tcW w:w="4248"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Tanah</w:t>
            </w:r>
          </w:p>
        </w:tc>
        <w:tc>
          <w:tcPr>
            <w:tcW w:w="2268" w:type="dxa"/>
            <w:tcBorders>
              <w:top w:val="single" w:color="auto" w:sz="4" w:space="0"/>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18"/>
                <w:szCs w:val="20"/>
              </w:rPr>
              <w:t>0,00</w:t>
            </w:r>
          </w:p>
        </w:tc>
        <w:tc>
          <w:tcPr>
            <w:tcW w:w="2004" w:type="dxa"/>
            <w:shd w:val="clear" w:color="auto" w:fill="auto"/>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18"/>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Peralatan dan Mesin</w:t>
            </w:r>
          </w:p>
        </w:tc>
        <w:tc>
          <w:tcPr>
            <w:tcW w:w="226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8.657.066.625,73</w:t>
            </w:r>
          </w:p>
        </w:tc>
        <w:tc>
          <w:tcPr>
            <w:tcW w:w="2004" w:type="dxa"/>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8.406.869.505,73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Gedung dan Bangunan</w:t>
            </w:r>
          </w:p>
        </w:tc>
        <w:tc>
          <w:tcPr>
            <w:tcW w:w="226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18"/>
                <w:szCs w:val="20"/>
              </w:rPr>
              <w:t>0,00</w:t>
            </w:r>
          </w:p>
        </w:tc>
        <w:tc>
          <w:tcPr>
            <w:tcW w:w="2004" w:type="dxa"/>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18"/>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Jalan Jembatan Irigasi dan Jaringan</w:t>
            </w:r>
          </w:p>
        </w:tc>
        <w:tc>
          <w:tcPr>
            <w:tcW w:w="226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18"/>
                <w:szCs w:val="20"/>
              </w:rPr>
              <w:t>0,00</w:t>
            </w:r>
          </w:p>
        </w:tc>
        <w:tc>
          <w:tcPr>
            <w:tcW w:w="2004" w:type="dxa"/>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18"/>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Aset Tetap Lainnya</w:t>
            </w:r>
          </w:p>
        </w:tc>
        <w:tc>
          <w:tcPr>
            <w:tcW w:w="226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18"/>
                <w:szCs w:val="20"/>
              </w:rPr>
              <w:t>0,00</w:t>
            </w:r>
          </w:p>
        </w:tc>
        <w:tc>
          <w:tcPr>
            <w:tcW w:w="2004" w:type="dxa"/>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18"/>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Konstruksi Dalam Pengerjaan</w:t>
            </w:r>
          </w:p>
        </w:tc>
        <w:tc>
          <w:tcPr>
            <w:tcW w:w="226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18"/>
                <w:szCs w:val="20"/>
              </w:rPr>
              <w:t>0,00</w:t>
            </w:r>
          </w:p>
        </w:tc>
        <w:tc>
          <w:tcPr>
            <w:tcW w:w="2004" w:type="dxa"/>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18"/>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48"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Akumulasi Penyusutan Aset Tetap</w:t>
            </w:r>
          </w:p>
        </w:tc>
        <w:tc>
          <w:tcPr>
            <w:tcW w:w="226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(7.459.011.439,01)</w:t>
            </w:r>
          </w:p>
        </w:tc>
        <w:tc>
          <w:tcPr>
            <w:tcW w:w="2004" w:type="dxa"/>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(6.320.057.863,70)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trPr>
        <w:tc>
          <w:tcPr>
            <w:tcW w:w="4248" w:type="dxa"/>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Saldo per 31 Desember</w:t>
            </w:r>
          </w:p>
        </w:tc>
        <w:tc>
          <w:tcPr>
            <w:tcW w:w="226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20"/>
                <w:szCs w:val="20"/>
                <w:lang w:val="id-ID"/>
              </w:rPr>
            </w:pPr>
            <w:r>
              <w:rPr>
                <w:rFonts w:asciiTheme="minorHAnsi" w:hAnsiTheme="minorHAnsi" w:cstheme="minorHAnsi"/>
                <w:b/>
                <w:bCs/>
                <w:sz w:val="18"/>
                <w:szCs w:val="20"/>
              </w:rPr>
              <w:t>1.198.055.186,72</w:t>
            </w:r>
          </w:p>
        </w:tc>
        <w:tc>
          <w:tcPr>
            <w:tcW w:w="2004" w:type="dxa"/>
          </w:tcPr>
          <w:p>
            <w:pPr>
              <w:spacing w:before="40" w:after="40"/>
              <w:ind w:right="-6"/>
              <w:jc w:val="right"/>
              <w:rPr>
                <w:rFonts w:asciiTheme="minorHAnsi" w:hAnsiTheme="minorHAnsi" w:cstheme="minorHAnsi"/>
                <w:b/>
                <w:sz w:val="20"/>
                <w:szCs w:val="20"/>
                <w:lang w:val="id-ID"/>
              </w:rPr>
            </w:pPr>
            <w:r>
              <w:rPr>
                <w:rFonts w:asciiTheme="minorHAnsi" w:hAnsiTheme="minorHAnsi" w:cstheme="minorHAnsi"/>
                <w:b/>
                <w:sz w:val="20"/>
                <w:szCs w:val="20"/>
                <w:lang w:val="id-ID"/>
              </w:rPr>
              <w:t>2.086.811.642,03</w:t>
            </w:r>
          </w:p>
        </w:tc>
      </w:tr>
    </w:tbl>
    <w:p>
      <w:pPr>
        <w:pStyle w:val="81"/>
        <w:spacing w:before="240" w:line="276" w:lineRule="auto"/>
        <w:jc w:val="both"/>
        <w:rPr>
          <w:rFonts w:asciiTheme="minorHAnsi" w:hAnsiTheme="minorHAnsi" w:cstheme="minorHAnsi"/>
          <w:sz w:val="22"/>
          <w:szCs w:val="22"/>
          <w:lang w:val="fi-FI"/>
        </w:rPr>
      </w:pPr>
      <w:r>
        <w:rPr>
          <w:rFonts w:asciiTheme="minorHAnsi" w:hAnsiTheme="minorHAnsi" w:cstheme="minorHAnsi"/>
          <w:color w:val="000000" w:themeColor="text1"/>
          <w:sz w:val="22"/>
          <w:szCs w:val="22"/>
          <w:lang w:val="fi-FI"/>
          <w14:textFill>
            <w14:solidFill>
              <w14:schemeClr w14:val="tx1"/>
            </w14:solidFill>
          </w14:textFill>
        </w:rPr>
        <w:t>Pada</w:t>
      </w:r>
      <w:r>
        <w:rPr>
          <w:rFonts w:asciiTheme="minorHAnsi" w:hAnsiTheme="minorHAnsi" w:cstheme="minorHAnsi"/>
          <w:sz w:val="22"/>
          <w:szCs w:val="22"/>
          <w:lang w:val="fi-FI"/>
        </w:rPr>
        <w:t xml:space="preserve"> Tahun 2022 dilakukan penyesuaian terhadap rincian aset dengan mengacu kepada Peraturan Menteri Dalam Negeri Republik Indonesia Nomor 108 Tahun 2016 tentang Penggolongan dan Kodefikasi Barang Milik Daerah.</w:t>
      </w:r>
    </w:p>
    <w:p>
      <w:pPr>
        <w:pStyle w:val="81"/>
        <w:spacing w:before="240" w:line="276" w:lineRule="auto"/>
        <w:ind w:left="3306" w:firstLine="294"/>
        <w:jc w:val="both"/>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31 Desember 2023</w:t>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31 Desember 2022</w:t>
      </w:r>
    </w:p>
    <w:p>
      <w:pPr>
        <w:pStyle w:val="81"/>
        <w:tabs>
          <w:tab w:val="left" w:pos="2378"/>
        </w:tabs>
        <w:spacing w:line="0" w:lineRule="atLeast"/>
        <w:ind w:right="-426"/>
        <w:contextualSpacing/>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u w:val="single"/>
          <w:lang w:val="fi-FI"/>
          <w14:textFill>
            <w14:solidFill>
              <w14:schemeClr w14:val="tx1"/>
            </w14:solidFill>
          </w14:textFill>
        </w:rPr>
        <w:tab/>
      </w:r>
    </w:p>
    <w:p>
      <w:pPr>
        <w:pStyle w:val="6"/>
        <w:numPr>
          <w:ilvl w:val="4"/>
          <w:numId w:val="7"/>
        </w:numPr>
        <w:tabs>
          <w:tab w:val="center" w:pos="4678"/>
          <w:tab w:val="center" w:pos="7655"/>
        </w:tabs>
        <w:spacing w:before="0" w:line="276" w:lineRule="auto"/>
        <w:ind w:left="993" w:right="-142" w:hanging="993"/>
        <w:rPr>
          <w:rFonts w:cstheme="minorHAnsi"/>
          <w:lang w:val="fi-FI"/>
        </w:rPr>
      </w:pPr>
      <w:r>
        <w:rPr>
          <w:rFonts w:cstheme="minorHAnsi"/>
          <w:color w:val="000000" w:themeColor="text1"/>
          <w:lang w:val="fi-FI"/>
          <w14:textFill>
            <w14:solidFill>
              <w14:schemeClr w14:val="tx1"/>
            </w14:solidFill>
          </w14:textFill>
        </w:rPr>
        <w:t>Peralatan dan Mesin</w:t>
      </w:r>
      <w:r>
        <w:rPr>
          <w:rFonts w:cstheme="minorHAnsi"/>
          <w:color w:val="000000" w:themeColor="text1"/>
          <w:lang w:val="fi-FI"/>
          <w14:textFill>
            <w14:solidFill>
              <w14:schemeClr w14:val="tx1"/>
            </w14:solidFill>
          </w14:textFill>
        </w:rPr>
        <w:tab/>
      </w:r>
      <w:r>
        <w:rPr>
          <w:color w:val="000000" w:themeColor="text1"/>
          <w:lang w:val="fi-FI"/>
          <w14:textFill>
            <w14:solidFill>
              <w14:schemeClr w14:val="tx1"/>
            </w14:solidFill>
          </w14:textFill>
        </w:rPr>
        <w:t>8.657.066.625,73</w:t>
      </w:r>
      <w:r>
        <w:rPr>
          <w:color w:val="000000" w:themeColor="text1"/>
          <w14:textFill>
            <w14:solidFill>
              <w14:schemeClr w14:val="tx1"/>
            </w14:solidFill>
          </w14:textFill>
        </w:rPr>
        <w:tab/>
      </w:r>
      <w:r>
        <w:rPr>
          <w:color w:val="000000" w:themeColor="text1"/>
          <w14:textFill>
            <w14:solidFill>
              <w14:schemeClr w14:val="tx1"/>
            </w14:solidFill>
          </w14:textFill>
        </w:rPr>
        <w:t>8.406.869.505,73</w:t>
      </w:r>
    </w:p>
    <w:p>
      <w:pPr>
        <w:pStyle w:val="81"/>
        <w:spacing w:before="240" w:line="276" w:lineRule="auto"/>
        <w:jc w:val="both"/>
        <w:rPr>
          <w:rFonts w:asciiTheme="minorHAnsi" w:hAnsiTheme="minorHAnsi" w:cstheme="minorHAnsi"/>
          <w:color w:val="000000" w:themeColor="text1"/>
          <w:sz w:val="20"/>
          <w:szCs w:val="20"/>
          <w:lang w:val="fi-FI"/>
          <w14:textFill>
            <w14:solidFill>
              <w14:schemeClr w14:val="tx1"/>
            </w14:solidFill>
          </w14:textFill>
        </w:rPr>
      </w:pPr>
      <w:r>
        <w:rPr>
          <w:rFonts w:asciiTheme="minorHAnsi" w:hAnsiTheme="minorHAnsi" w:cstheme="minorHAnsi"/>
          <w:sz w:val="22"/>
          <w:szCs w:val="22"/>
          <w:lang w:val="fi-FI"/>
        </w:rPr>
        <w:t xml:space="preserve">Merupakan Saldo Peralatan dan Mesin per 31 Desember 2023 sebesar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8.657.066.625,73</w:t>
      </w:r>
      <w:r>
        <w:rPr>
          <w:rFonts w:asciiTheme="minorHAnsi" w:hAnsiTheme="minorHAnsi" w:cstheme="minorHAnsi"/>
          <w:sz w:val="22"/>
          <w:szCs w:val="22"/>
        </w:rPr>
        <w:t xml:space="preserve"> naik</w:t>
      </w:r>
      <w:r>
        <w:rPr>
          <w:rFonts w:asciiTheme="minorHAnsi" w:hAnsiTheme="minorHAnsi" w:cstheme="minorHAnsi"/>
          <w:sz w:val="22"/>
          <w:szCs w:val="22"/>
          <w:lang w:val="fi-FI"/>
        </w:rPr>
        <w:t xml:space="preserve"> sebesar </w:t>
      </w:r>
      <w:r>
        <w:rPr>
          <w:rFonts w:asciiTheme="minorHAnsi" w:hAnsiTheme="minorHAnsi" w:cstheme="minorHAnsi"/>
          <w:sz w:val="22"/>
          <w:szCs w:val="22"/>
          <w:lang w:val="id-ID"/>
        </w:rPr>
        <w:t>Rp</w:t>
      </w:r>
      <w:r>
        <w:rPr>
          <w:rFonts w:asciiTheme="minorHAnsi" w:hAnsiTheme="minorHAnsi" w:cstheme="minorHAnsi"/>
          <w:sz w:val="22"/>
          <w:szCs w:val="22"/>
        </w:rPr>
        <w:t xml:space="preserve">. 250.197.120,00 </w:t>
      </w:r>
      <w:r>
        <w:rPr>
          <w:rFonts w:asciiTheme="minorHAnsi" w:hAnsiTheme="minorHAnsi" w:cstheme="minorHAnsi"/>
          <w:sz w:val="22"/>
          <w:szCs w:val="22"/>
          <w:lang w:val="fi-FI"/>
        </w:rPr>
        <w:t>atau 2,9</w:t>
      </w:r>
      <w:r>
        <w:rPr>
          <w:rFonts w:asciiTheme="minorHAnsi" w:hAnsiTheme="minorHAnsi" w:cstheme="minorHAnsi"/>
          <w:sz w:val="22"/>
          <w:szCs w:val="22"/>
        </w:rPr>
        <w:t xml:space="preserve">8% </w:t>
      </w:r>
      <w:r>
        <w:rPr>
          <w:rFonts w:asciiTheme="minorHAnsi" w:hAnsiTheme="minorHAnsi" w:cstheme="minorHAnsi"/>
          <w:sz w:val="22"/>
          <w:szCs w:val="22"/>
          <w:lang w:val="fi-FI"/>
        </w:rPr>
        <w:t xml:space="preserve">dari </w:t>
      </w:r>
      <w:r>
        <w:rPr>
          <w:rFonts w:asciiTheme="minorHAnsi" w:hAnsiTheme="minorHAnsi" w:cstheme="minorHAnsi"/>
          <w:color w:val="000000" w:themeColor="text1"/>
          <w:sz w:val="22"/>
          <w:szCs w:val="22"/>
          <w:lang w:val="fi-FI"/>
          <w14:textFill>
            <w14:solidFill>
              <w14:schemeClr w14:val="tx1"/>
            </w14:solidFill>
          </w14:textFill>
        </w:rPr>
        <w:t xml:space="preserve">saldo Peralatan dan Mesin per 31 Desember 2022 sebesar </w:t>
      </w:r>
      <w:r>
        <w:rPr>
          <w:rFonts w:asciiTheme="minorHAnsi" w:hAnsiTheme="minorHAnsi" w:cstheme="minorHAnsi"/>
          <w:color w:val="000000" w:themeColor="text1"/>
          <w:sz w:val="22"/>
          <w:szCs w:val="22"/>
          <w:lang w:val="id-ID"/>
          <w14:textFill>
            <w14:solidFill>
              <w14:schemeClr w14:val="tx1"/>
            </w14:solidFill>
          </w14:textFill>
        </w:rPr>
        <w:t>Rp</w:t>
      </w:r>
      <w:r>
        <w:rPr>
          <w:rFonts w:asciiTheme="minorHAnsi" w:hAnsiTheme="minorHAnsi" w:cstheme="minorHAnsi"/>
          <w:color w:val="000000" w:themeColor="text1"/>
          <w:sz w:val="22"/>
          <w:szCs w:val="22"/>
          <w14:textFill>
            <w14:solidFill>
              <w14:schemeClr w14:val="tx1"/>
            </w14:solidFill>
          </w14:textFill>
        </w:rPr>
        <w:t xml:space="preserve">. </w:t>
      </w:r>
      <w:r>
        <w:rPr>
          <w:rFonts w:asciiTheme="minorHAnsi" w:hAnsiTheme="minorHAnsi"/>
          <w:color w:val="000000" w:themeColor="text1"/>
          <w:sz w:val="22"/>
          <w:szCs w:val="22"/>
          <w14:textFill>
            <w14:solidFill>
              <w14:schemeClr w14:val="tx1"/>
            </w14:solidFill>
          </w14:textFill>
        </w:rPr>
        <w:t>8.406.869.505,73</w:t>
      </w:r>
      <w:r>
        <w:rPr>
          <w:rFonts w:asciiTheme="minorHAnsi" w:hAnsiTheme="minorHAnsi" w:cstheme="minorHAnsi"/>
          <w:color w:val="000000" w:themeColor="text1"/>
          <w:sz w:val="22"/>
          <w:szCs w:val="22"/>
          <w14:textFill>
            <w14:solidFill>
              <w14:schemeClr w14:val="tx1"/>
            </w14:solidFill>
          </w14:textFill>
        </w:rPr>
        <w:t xml:space="preserve"> </w:t>
      </w:r>
      <w:r>
        <w:rPr>
          <w:rFonts w:asciiTheme="minorHAnsi" w:hAnsiTheme="minorHAnsi" w:cstheme="minorHAnsi"/>
          <w:color w:val="000000" w:themeColor="text1"/>
          <w:sz w:val="22"/>
          <w:szCs w:val="22"/>
          <w:lang w:val="fi-FI"/>
          <w14:textFill>
            <w14:solidFill>
              <w14:schemeClr w14:val="tx1"/>
            </w14:solidFill>
          </w14:textFill>
        </w:rPr>
        <w:t>dengan Rincian Saldo Peralatan dan Mesin per 31 Desember 2023 dan 2022 disajikan pada Tabel 3.56.</w:t>
      </w:r>
    </w:p>
    <w:p>
      <w:pPr>
        <w:pStyle w:val="81"/>
        <w:spacing w:before="240"/>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Tabel 3.56</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Peralatan dan Mesin</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2022</w:t>
      </w:r>
    </w:p>
    <w:tbl>
      <w:tblPr>
        <w:tblStyle w:val="12"/>
        <w:tblW w:w="8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5"/>
        <w:gridCol w:w="2389"/>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3715"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2389" w:type="dxa"/>
            <w:shd w:val="clear" w:color="auto" w:fill="auto"/>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rPr>
              <w:t>31 Desember 2023</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c>
          <w:tcPr>
            <w:tcW w:w="2179" w:type="dxa"/>
            <w:shd w:val="clear" w:color="auto" w:fill="auto"/>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31 Desember 2022</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3715"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sz w:val="20"/>
                <w:szCs w:val="20"/>
              </w:rPr>
            </w:pPr>
            <w:r>
              <w:rPr>
                <w:rFonts w:ascii="Calibri" w:hAnsi="Calibri" w:cs="Calibri"/>
                <w:sz w:val="20"/>
                <w:szCs w:val="20"/>
              </w:rPr>
              <w:t>Alat Angkutan</w:t>
            </w:r>
          </w:p>
        </w:tc>
        <w:tc>
          <w:tcPr>
            <w:tcW w:w="2389"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2.441.124.550,15</w:t>
            </w:r>
          </w:p>
        </w:tc>
        <w:tc>
          <w:tcPr>
            <w:tcW w:w="217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2.603.824.650,15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715"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sz w:val="20"/>
                <w:szCs w:val="20"/>
              </w:rPr>
            </w:pPr>
            <w:r>
              <w:rPr>
                <w:rFonts w:ascii="Calibri" w:hAnsi="Calibri" w:cs="Calibri"/>
                <w:sz w:val="20"/>
                <w:szCs w:val="20"/>
              </w:rPr>
              <w:t>Alat Bengkel Dan Alat Ukur</w:t>
            </w:r>
          </w:p>
        </w:tc>
        <w:tc>
          <w:tcPr>
            <w:tcW w:w="2389"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198.485.000,00</w:t>
            </w:r>
          </w:p>
        </w:tc>
        <w:tc>
          <w:tcPr>
            <w:tcW w:w="217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198.485.000,00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715"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sz w:val="20"/>
                <w:szCs w:val="20"/>
              </w:rPr>
            </w:pPr>
            <w:r>
              <w:rPr>
                <w:rFonts w:ascii="Calibri" w:hAnsi="Calibri" w:cs="Calibri"/>
                <w:sz w:val="20"/>
                <w:szCs w:val="20"/>
              </w:rPr>
              <w:t>Alat Kantor Dan Rumah Tangga</w:t>
            </w:r>
          </w:p>
        </w:tc>
        <w:tc>
          <w:tcPr>
            <w:tcW w:w="2389"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1.207.648.621,75</w:t>
            </w:r>
          </w:p>
        </w:tc>
        <w:tc>
          <w:tcPr>
            <w:tcW w:w="217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1.182.966.401,75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715"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sz w:val="20"/>
                <w:szCs w:val="20"/>
              </w:rPr>
            </w:pPr>
            <w:r>
              <w:rPr>
                <w:rFonts w:ascii="Calibri" w:hAnsi="Calibri" w:cs="Calibri"/>
                <w:sz w:val="20"/>
                <w:szCs w:val="20"/>
              </w:rPr>
              <w:t>Alat Studio, Komunikasi Dan Pemancar</w:t>
            </w:r>
          </w:p>
        </w:tc>
        <w:tc>
          <w:tcPr>
            <w:tcW w:w="2389"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322.853.877,75</w:t>
            </w:r>
          </w:p>
        </w:tc>
        <w:tc>
          <w:tcPr>
            <w:tcW w:w="217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322.853.877,75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715" w:type="dxa"/>
            <w:tcBorders>
              <w:top w:val="nil"/>
              <w:left w:val="single" w:color="auto" w:sz="4" w:space="0"/>
              <w:bottom w:val="single" w:color="auto" w:sz="4" w:space="0"/>
              <w:right w:val="single" w:color="auto" w:sz="4" w:space="0"/>
            </w:tcBorders>
            <w:shd w:val="clear" w:color="auto" w:fill="auto"/>
            <w:vAlign w:val="center"/>
          </w:tcPr>
          <w:p>
            <w:pPr>
              <w:spacing w:before="40" w:after="40"/>
              <w:ind w:right="-6"/>
              <w:rPr>
                <w:rFonts w:asciiTheme="minorHAnsi" w:hAnsiTheme="minorHAnsi" w:cstheme="minorHAnsi"/>
                <w:sz w:val="20"/>
                <w:szCs w:val="20"/>
              </w:rPr>
            </w:pPr>
            <w:r>
              <w:rPr>
                <w:rFonts w:ascii="Calibri" w:hAnsi="Calibri" w:cs="Calibri"/>
                <w:sz w:val="20"/>
                <w:szCs w:val="20"/>
              </w:rPr>
              <w:t>Komputer</w:t>
            </w:r>
          </w:p>
        </w:tc>
        <w:tc>
          <w:tcPr>
            <w:tcW w:w="2389"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4.486.954.576,08</w:t>
            </w:r>
          </w:p>
        </w:tc>
        <w:tc>
          <w:tcPr>
            <w:tcW w:w="2179" w:type="dxa"/>
            <w:tcBorders>
              <w:top w:val="nil"/>
              <w:left w:val="nil"/>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4.098.739.576,08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715" w:type="dxa"/>
            <w:shd w:val="clear" w:color="auto" w:fill="auto"/>
            <w:vAlign w:val="center"/>
          </w:tcPr>
          <w:p>
            <w:pPr>
              <w:spacing w:before="40" w:after="40"/>
              <w:ind w:right="-6"/>
              <w:jc w:val="center"/>
              <w:rPr>
                <w:rFonts w:asciiTheme="minorHAnsi" w:hAnsiTheme="minorHAnsi" w:cstheme="minorHAnsi"/>
                <w:sz w:val="20"/>
                <w:szCs w:val="20"/>
              </w:rPr>
            </w:pPr>
            <w:r>
              <w:rPr>
                <w:rFonts w:asciiTheme="minorHAnsi" w:hAnsiTheme="minorHAnsi" w:cstheme="minorHAnsi"/>
                <w:b/>
                <w:sz w:val="20"/>
                <w:szCs w:val="20"/>
              </w:rPr>
              <w:t>Saldo per 31 Desember</w:t>
            </w:r>
          </w:p>
        </w:tc>
        <w:tc>
          <w:tcPr>
            <w:tcW w:w="2389" w:type="dxa"/>
            <w:shd w:val="clear" w:color="auto" w:fill="auto"/>
          </w:tcPr>
          <w:p>
            <w:pPr>
              <w:spacing w:before="40" w:after="40"/>
              <w:ind w:right="-6"/>
              <w:jc w:val="right"/>
              <w:rPr>
                <w:rFonts w:asciiTheme="minorHAnsi" w:hAnsiTheme="minorHAnsi" w:cstheme="minorHAnsi"/>
                <w:b/>
                <w:bCs/>
                <w:sz w:val="20"/>
                <w:szCs w:val="20"/>
                <w:lang w:val="id-ID"/>
              </w:rPr>
            </w:pPr>
            <w:r>
              <w:rPr>
                <w:rFonts w:asciiTheme="minorHAnsi" w:hAnsiTheme="minorHAnsi"/>
                <w:b/>
                <w:bCs/>
                <w:sz w:val="20"/>
                <w:szCs w:val="20"/>
                <w:lang w:val="id-ID"/>
              </w:rPr>
              <w:t>8.657.066.625,73</w:t>
            </w:r>
          </w:p>
        </w:tc>
        <w:tc>
          <w:tcPr>
            <w:tcW w:w="2179" w:type="dxa"/>
            <w:shd w:val="clear" w:color="auto" w:fill="auto"/>
          </w:tcPr>
          <w:p>
            <w:pPr>
              <w:spacing w:before="40" w:after="40"/>
              <w:ind w:right="-6"/>
              <w:jc w:val="right"/>
              <w:rPr>
                <w:rFonts w:asciiTheme="minorHAnsi" w:hAnsiTheme="minorHAnsi" w:cstheme="minorHAnsi"/>
                <w:b/>
                <w:bCs/>
                <w:sz w:val="20"/>
                <w:szCs w:val="20"/>
                <w:lang w:val="id-ID"/>
              </w:rPr>
            </w:pPr>
            <w:r>
              <w:rPr>
                <w:rFonts w:asciiTheme="minorHAnsi" w:hAnsiTheme="minorHAnsi"/>
                <w:b/>
                <w:bCs/>
                <w:sz w:val="20"/>
                <w:szCs w:val="20"/>
                <w:lang w:val="id-ID"/>
              </w:rPr>
              <w:t>8.406.869.505,73</w:t>
            </w:r>
          </w:p>
        </w:tc>
      </w:tr>
    </w:tbl>
    <w:p>
      <w:pPr>
        <w:pStyle w:val="81"/>
        <w:spacing w:before="240" w:line="276" w:lineRule="auto"/>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Rincian Mutasi Peralatan dan Mesin dapat dilihat pada Tabel 3.57</w:t>
      </w:r>
    </w:p>
    <w:p>
      <w:pPr>
        <w:pStyle w:val="81"/>
        <w:spacing w:before="240"/>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Tabel 3.57</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Mutasi Peralatan dan Mesin</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2023</w:t>
      </w:r>
    </w:p>
    <w:tbl>
      <w:tblPr>
        <w:tblStyle w:val="12"/>
        <w:tblW w:w="80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38"/>
        <w:gridCol w:w="2354"/>
        <w:gridCol w:w="2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3638"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2354" w:type="dxa"/>
            <w:shd w:val="clear" w:color="auto" w:fill="auto"/>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lang w:val="id-ID"/>
              </w:rPr>
              <w:t>20</w:t>
            </w:r>
            <w:r>
              <w:rPr>
                <w:rFonts w:asciiTheme="minorHAnsi" w:hAnsiTheme="minorHAnsi" w:cstheme="minorHAnsi"/>
                <w:b/>
                <w:sz w:val="20"/>
                <w:szCs w:val="20"/>
              </w:rPr>
              <w:t>23</w:t>
            </w:r>
          </w:p>
        </w:tc>
        <w:tc>
          <w:tcPr>
            <w:tcW w:w="2103" w:type="dxa"/>
            <w:shd w:val="clear" w:color="auto" w:fill="auto"/>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lang w:val="id-ID"/>
              </w:rPr>
              <w:t>202</w:t>
            </w:r>
            <w:r>
              <w:rPr>
                <w:rFonts w:asciiTheme="minorHAnsi" w:hAnsiTheme="minorHAnsi" w:cstheme="minorHAnsi"/>
                <w:b/>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Saldo Awal 1 Januari</w:t>
            </w:r>
          </w:p>
        </w:tc>
        <w:tc>
          <w:tcPr>
            <w:tcW w:w="2354" w:type="dxa"/>
            <w:shd w:val="clear" w:color="auto" w:fill="auto"/>
          </w:tcPr>
          <w:p>
            <w:pPr>
              <w:spacing w:before="40" w:after="40"/>
              <w:ind w:right="-6"/>
              <w:jc w:val="right"/>
              <w:rPr>
                <w:rFonts w:asciiTheme="minorHAnsi" w:hAnsiTheme="minorHAnsi" w:cstheme="minorHAnsi"/>
                <w:b/>
                <w:bCs/>
                <w:sz w:val="20"/>
                <w:szCs w:val="20"/>
                <w:lang w:val="id-ID"/>
              </w:rPr>
            </w:pPr>
            <w:r>
              <w:rPr>
                <w:rFonts w:asciiTheme="minorHAnsi" w:hAnsiTheme="minorHAnsi"/>
                <w:b/>
                <w:bCs/>
                <w:sz w:val="20"/>
                <w:szCs w:val="20"/>
                <w:lang w:val="id-ID"/>
              </w:rPr>
              <w:t>8.406.869.505,73</w:t>
            </w:r>
          </w:p>
        </w:tc>
        <w:tc>
          <w:tcPr>
            <w:tcW w:w="2103" w:type="dxa"/>
            <w:shd w:val="clear" w:color="auto" w:fill="auto"/>
          </w:tcPr>
          <w:p>
            <w:pPr>
              <w:spacing w:before="40" w:after="40"/>
              <w:ind w:right="-6"/>
              <w:jc w:val="right"/>
              <w:rPr>
                <w:rFonts w:asciiTheme="minorHAnsi" w:hAnsiTheme="minorHAnsi" w:cstheme="minorHAnsi"/>
                <w:b/>
                <w:bCs/>
                <w:sz w:val="20"/>
                <w:szCs w:val="20"/>
                <w:lang w:val="id-ID"/>
              </w:rPr>
            </w:pPr>
            <w:r>
              <w:rPr>
                <w:rFonts w:ascii="Calibri" w:hAnsi="Calibri" w:cs="Calibri"/>
                <w:b/>
                <w:bCs/>
                <w:sz w:val="20"/>
                <w:szCs w:val="20"/>
              </w:rPr>
              <w:t>8.206.334.505,73,00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Mutasi Tambah:</w:t>
            </w:r>
          </w:p>
        </w:tc>
        <w:tc>
          <w:tcPr>
            <w:tcW w:w="2354" w:type="dxa"/>
            <w:shd w:val="clear" w:color="auto" w:fill="auto"/>
          </w:tcPr>
          <w:p>
            <w:pPr>
              <w:spacing w:before="40" w:after="40"/>
              <w:ind w:right="-6"/>
              <w:jc w:val="right"/>
              <w:rPr>
                <w:rFonts w:asciiTheme="minorHAnsi" w:hAnsiTheme="minorHAnsi" w:cstheme="minorHAnsi"/>
                <w:sz w:val="20"/>
                <w:szCs w:val="20"/>
                <w:lang w:val="id-ID"/>
              </w:rPr>
            </w:pPr>
          </w:p>
        </w:tc>
        <w:tc>
          <w:tcPr>
            <w:tcW w:w="2103" w:type="dxa"/>
            <w:shd w:val="clear" w:color="auto" w:fill="auto"/>
          </w:tcPr>
          <w:p>
            <w:pPr>
              <w:spacing w:before="40" w:after="40"/>
              <w:ind w:right="-6"/>
              <w:jc w:val="right"/>
              <w:rPr>
                <w:rFonts w:asciiTheme="minorHAnsi" w:hAnsiTheme="minorHAnsi" w:cstheme="minorHAnsi"/>
                <w:sz w:val="20"/>
                <w:szCs w:val="20"/>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left="179" w:right="-6"/>
              <w:rPr>
                <w:rFonts w:asciiTheme="minorHAnsi" w:hAnsiTheme="minorHAnsi" w:cstheme="minorHAnsi"/>
                <w:sz w:val="20"/>
                <w:szCs w:val="20"/>
              </w:rPr>
            </w:pPr>
            <w:r>
              <w:rPr>
                <w:rFonts w:ascii="Calibri" w:hAnsi="Calibri" w:cs="Calibri"/>
                <w:sz w:val="20"/>
                <w:szCs w:val="20"/>
              </w:rPr>
              <w:t>Belanja modal</w:t>
            </w:r>
          </w:p>
        </w:tc>
        <w:tc>
          <w:tcPr>
            <w:tcW w:w="2354" w:type="dxa"/>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374.730.000,00</w:t>
            </w:r>
          </w:p>
        </w:tc>
        <w:tc>
          <w:tcPr>
            <w:tcW w:w="2103" w:type="dxa"/>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173.963.000,00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left="179" w:right="-6"/>
              <w:rPr>
                <w:rFonts w:asciiTheme="minorHAnsi" w:hAnsiTheme="minorHAnsi" w:cstheme="minorHAnsi"/>
                <w:sz w:val="20"/>
                <w:szCs w:val="20"/>
              </w:rPr>
            </w:pPr>
            <w:r>
              <w:rPr>
                <w:rFonts w:ascii="Calibri" w:hAnsi="Calibri" w:cs="Calibri"/>
                <w:sz w:val="20"/>
                <w:szCs w:val="20"/>
              </w:rPr>
              <w:t>Reklasifikasi masuk antar kelompok aset</w:t>
            </w:r>
          </w:p>
        </w:tc>
        <w:tc>
          <w:tcPr>
            <w:tcW w:w="2354" w:type="dxa"/>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0,00</w:t>
            </w:r>
          </w:p>
        </w:tc>
        <w:tc>
          <w:tcPr>
            <w:tcW w:w="2103" w:type="dxa"/>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14.982.000,00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left="179" w:right="-6"/>
              <w:rPr>
                <w:rFonts w:asciiTheme="minorHAnsi" w:hAnsiTheme="minorHAnsi" w:cstheme="minorHAnsi"/>
                <w:sz w:val="20"/>
                <w:szCs w:val="20"/>
                <w:lang w:val="id-ID"/>
              </w:rPr>
            </w:pPr>
            <w:bookmarkStart w:id="67" w:name="_Hlk4171306"/>
            <w:r>
              <w:rPr>
                <w:rFonts w:ascii="Calibri" w:hAnsi="Calibri" w:cs="Calibri"/>
                <w:sz w:val="20"/>
                <w:szCs w:val="20"/>
              </w:rPr>
              <w:t>Pemindahan antar SKPD</w:t>
            </w:r>
          </w:p>
        </w:tc>
        <w:tc>
          <w:tcPr>
            <w:tcW w:w="2354" w:type="dxa"/>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102.275.220,00</w:t>
            </w:r>
          </w:p>
        </w:tc>
        <w:tc>
          <w:tcPr>
            <w:tcW w:w="2103" w:type="dxa"/>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26.572.000,00</w:t>
            </w:r>
          </w:p>
        </w:tc>
      </w:tr>
      <w:bookmarkEnd w:id="6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right="-6"/>
              <w:rPr>
                <w:rFonts w:ascii="Calibri" w:hAnsi="Calibri" w:cs="Calibri"/>
                <w:b/>
                <w:bCs/>
                <w:sz w:val="20"/>
                <w:szCs w:val="20"/>
              </w:rPr>
            </w:pPr>
            <w:r>
              <w:rPr>
                <w:rFonts w:ascii="Calibri" w:hAnsi="Calibri" w:cs="Calibri"/>
                <w:b/>
                <w:bCs/>
                <w:sz w:val="20"/>
                <w:szCs w:val="20"/>
              </w:rPr>
              <w:t>Total Mutasi Tambah</w:t>
            </w:r>
          </w:p>
        </w:tc>
        <w:tc>
          <w:tcPr>
            <w:tcW w:w="2354" w:type="dxa"/>
            <w:shd w:val="clear" w:color="auto" w:fill="auto"/>
          </w:tcPr>
          <w:p>
            <w:pPr>
              <w:spacing w:before="40" w:after="40"/>
              <w:ind w:right="-6"/>
              <w:jc w:val="right"/>
              <w:rPr>
                <w:rFonts w:ascii="Calibri" w:hAnsi="Calibri" w:cs="Calibri"/>
                <w:b/>
                <w:bCs/>
                <w:sz w:val="20"/>
                <w:szCs w:val="20"/>
              </w:rPr>
            </w:pPr>
            <w:r>
              <w:rPr>
                <w:rFonts w:asciiTheme="minorHAnsi" w:hAnsiTheme="minorHAnsi" w:cstheme="minorHAnsi"/>
                <w:b/>
                <w:bCs/>
                <w:sz w:val="20"/>
                <w:szCs w:val="20"/>
              </w:rPr>
              <w:t>477.05.220,00</w:t>
            </w:r>
          </w:p>
        </w:tc>
        <w:tc>
          <w:tcPr>
            <w:tcW w:w="2103" w:type="dxa"/>
            <w:shd w:val="clear" w:color="auto" w:fill="auto"/>
          </w:tcPr>
          <w:p>
            <w:pPr>
              <w:spacing w:before="40" w:after="40"/>
              <w:ind w:right="-6"/>
              <w:jc w:val="right"/>
              <w:rPr>
                <w:rFonts w:ascii="Calibri" w:hAnsi="Calibri" w:cs="Calibri"/>
                <w:b/>
                <w:bCs/>
                <w:sz w:val="20"/>
                <w:szCs w:val="20"/>
              </w:rPr>
            </w:pPr>
            <w:r>
              <w:rPr>
                <w:rFonts w:asciiTheme="minorHAnsi" w:hAnsiTheme="minorHAnsi" w:cstheme="minorHAnsi"/>
                <w:b/>
                <w:bCs/>
                <w:sz w:val="20"/>
                <w:szCs w:val="20"/>
              </w:rPr>
              <w:t>215.517.000,00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Mutasi Kurang:</w:t>
            </w:r>
          </w:p>
        </w:tc>
        <w:tc>
          <w:tcPr>
            <w:tcW w:w="2354" w:type="dxa"/>
            <w:shd w:val="clear" w:color="auto" w:fill="auto"/>
            <w:vAlign w:val="center"/>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20"/>
                <w:szCs w:val="20"/>
              </w:rPr>
              <w:t> </w:t>
            </w:r>
          </w:p>
        </w:tc>
        <w:tc>
          <w:tcPr>
            <w:tcW w:w="2103" w:type="dxa"/>
            <w:shd w:val="clear" w:color="auto" w:fill="auto"/>
            <w:vAlign w:val="center"/>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right="-6"/>
              <w:rPr>
                <w:rFonts w:asciiTheme="minorHAnsi" w:hAnsiTheme="minorHAnsi" w:cstheme="minorHAnsi"/>
                <w:sz w:val="20"/>
                <w:szCs w:val="20"/>
              </w:rPr>
            </w:pPr>
            <w:r>
              <w:rPr>
                <w:rFonts w:ascii="Calibri" w:hAnsi="Calibri" w:cs="Calibri"/>
                <w:sz w:val="20"/>
                <w:szCs w:val="20"/>
              </w:rPr>
              <w:t xml:space="preserve">    Penghapusan</w:t>
            </w:r>
          </w:p>
        </w:tc>
        <w:tc>
          <w:tcPr>
            <w:tcW w:w="2354" w:type="dxa"/>
            <w:shd w:val="clear" w:color="auto" w:fill="auto"/>
          </w:tcPr>
          <w:p>
            <w:pPr>
              <w:spacing w:before="40" w:after="40"/>
              <w:ind w:right="-6"/>
              <w:jc w:val="right"/>
              <w:rPr>
                <w:rFonts w:asciiTheme="minorHAnsi" w:hAnsiTheme="minorHAnsi" w:cstheme="minorHAnsi"/>
                <w:sz w:val="20"/>
                <w:szCs w:val="20"/>
              </w:rPr>
            </w:pPr>
            <w:r>
              <w:rPr>
                <w:rFonts w:ascii="Calibri" w:hAnsi="Calibri" w:cs="Calibri"/>
                <w:sz w:val="20"/>
                <w:szCs w:val="20"/>
              </w:rPr>
              <w:t>0,00</w:t>
            </w:r>
          </w:p>
        </w:tc>
        <w:tc>
          <w:tcPr>
            <w:tcW w:w="2103" w:type="dxa"/>
            <w:shd w:val="clear" w:color="auto" w:fill="auto"/>
          </w:tcPr>
          <w:p>
            <w:pPr>
              <w:spacing w:before="40" w:after="40"/>
              <w:ind w:right="-6"/>
              <w:jc w:val="right"/>
              <w:rPr>
                <w:rFonts w:asciiTheme="minorHAnsi" w:hAnsiTheme="minorHAnsi" w:cstheme="minorHAns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left="179" w:right="-6"/>
              <w:rPr>
                <w:rFonts w:asciiTheme="minorHAnsi" w:hAnsiTheme="minorHAnsi" w:cstheme="minorHAnsi"/>
                <w:sz w:val="20"/>
                <w:szCs w:val="20"/>
              </w:rPr>
            </w:pPr>
            <w:r>
              <w:rPr>
                <w:rFonts w:ascii="Calibri" w:hAnsi="Calibri" w:cs="Calibri"/>
                <w:sz w:val="20"/>
                <w:szCs w:val="20"/>
              </w:rPr>
              <w:t>Reklasifikasi keluar antar kelompok aset</w:t>
            </w:r>
          </w:p>
        </w:tc>
        <w:tc>
          <w:tcPr>
            <w:tcW w:w="2354" w:type="dxa"/>
            <w:shd w:val="clear" w:color="auto" w:fill="auto"/>
          </w:tcPr>
          <w:p>
            <w:pPr>
              <w:spacing w:before="40" w:after="40"/>
              <w:ind w:right="-6"/>
              <w:jc w:val="right"/>
              <w:rPr>
                <w:rFonts w:asciiTheme="minorHAnsi" w:hAnsiTheme="minorHAnsi" w:cstheme="minorHAnsi"/>
                <w:sz w:val="20"/>
                <w:szCs w:val="20"/>
              </w:rPr>
            </w:pPr>
            <w:r>
              <w:rPr>
                <w:rFonts w:ascii="Calibri" w:hAnsi="Calibri" w:cs="Calibri"/>
                <w:sz w:val="20"/>
                <w:szCs w:val="20"/>
              </w:rPr>
              <w:t>0,00</w:t>
            </w:r>
          </w:p>
        </w:tc>
        <w:tc>
          <w:tcPr>
            <w:tcW w:w="2103" w:type="dxa"/>
            <w:shd w:val="clear" w:color="auto" w:fill="auto"/>
          </w:tcPr>
          <w:p>
            <w:pPr>
              <w:spacing w:before="40" w:after="40"/>
              <w:ind w:right="-6"/>
              <w:jc w:val="right"/>
              <w:rPr>
                <w:rFonts w:asciiTheme="minorHAnsi" w:hAnsiTheme="minorHAnsi" w:cstheme="minorHAnsi"/>
                <w:sz w:val="20"/>
                <w:szCs w:val="20"/>
              </w:rPr>
            </w:pPr>
            <w:r>
              <w:rPr>
                <w:rFonts w:ascii="Calibri" w:hAnsi="Calibri" w:cs="Calibri"/>
                <w:sz w:val="20"/>
                <w:szCs w:val="20"/>
              </w:rPr>
              <w:t>14.982.000,00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right="-6"/>
              <w:rPr>
                <w:rFonts w:asciiTheme="minorHAnsi" w:hAnsiTheme="minorHAnsi" w:cstheme="minorHAnsi"/>
                <w:sz w:val="20"/>
                <w:szCs w:val="20"/>
                <w:lang w:val="id-ID"/>
              </w:rPr>
            </w:pPr>
            <w:r>
              <w:rPr>
                <w:rFonts w:ascii="Calibri" w:hAnsi="Calibri" w:cs="Calibri"/>
                <w:sz w:val="20"/>
                <w:szCs w:val="20"/>
              </w:rPr>
              <w:t xml:space="preserve">    Pemindahan antar SKPD</w:t>
            </w:r>
          </w:p>
        </w:tc>
        <w:tc>
          <w:tcPr>
            <w:tcW w:w="2354" w:type="dxa"/>
            <w:shd w:val="clear" w:color="auto" w:fill="auto"/>
          </w:tcPr>
          <w:p>
            <w:pPr>
              <w:spacing w:before="40" w:after="40"/>
              <w:ind w:right="-6"/>
              <w:jc w:val="right"/>
              <w:rPr>
                <w:rFonts w:asciiTheme="minorHAnsi" w:hAnsiTheme="minorHAnsi" w:cstheme="minorHAnsi"/>
                <w:sz w:val="20"/>
                <w:szCs w:val="20"/>
              </w:rPr>
            </w:pPr>
            <w:r>
              <w:rPr>
                <w:rFonts w:ascii="Calibri" w:hAnsi="Calibri" w:cs="Calibri"/>
                <w:sz w:val="20"/>
                <w:szCs w:val="20"/>
              </w:rPr>
              <w:t>226.808.100,00</w:t>
            </w:r>
          </w:p>
        </w:tc>
        <w:tc>
          <w:tcPr>
            <w:tcW w:w="2103" w:type="dxa"/>
            <w:shd w:val="clear" w:color="auto" w:fill="auto"/>
          </w:tcPr>
          <w:p>
            <w:pPr>
              <w:spacing w:before="40" w:after="40"/>
              <w:ind w:right="-6"/>
              <w:jc w:val="right"/>
              <w:rPr>
                <w:rFonts w:asciiTheme="minorHAnsi" w:hAnsiTheme="minorHAnsi" w:cstheme="minorHAnsi"/>
                <w:sz w:val="20"/>
                <w:szCs w:val="20"/>
              </w:rPr>
            </w:pPr>
            <w:r>
              <w:rPr>
                <w:rFonts w:ascii="Calibri" w:hAnsi="Calibri" w:cs="Calibr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right="-6"/>
              <w:rPr>
                <w:rFonts w:asciiTheme="minorHAnsi" w:hAnsiTheme="minorHAnsi" w:cstheme="minorHAnsi"/>
                <w:b/>
                <w:sz w:val="20"/>
                <w:szCs w:val="20"/>
              </w:rPr>
            </w:pPr>
            <w:r>
              <w:rPr>
                <w:rFonts w:asciiTheme="minorHAnsi" w:hAnsiTheme="minorHAnsi" w:cstheme="minorHAnsi"/>
                <w:b/>
                <w:sz w:val="20"/>
                <w:szCs w:val="20"/>
              </w:rPr>
              <w:t>Total Mutasi Kurang</w:t>
            </w:r>
          </w:p>
        </w:tc>
        <w:tc>
          <w:tcPr>
            <w:tcW w:w="2354" w:type="dxa"/>
            <w:shd w:val="clear" w:color="auto" w:fill="auto"/>
          </w:tcPr>
          <w:p>
            <w:pPr>
              <w:spacing w:before="40" w:after="40"/>
              <w:ind w:right="-6"/>
              <w:jc w:val="right"/>
              <w:rPr>
                <w:rFonts w:ascii="Calibri" w:hAnsi="Calibri" w:cs="Calibri"/>
                <w:b/>
                <w:bCs/>
                <w:sz w:val="20"/>
                <w:szCs w:val="20"/>
              </w:rPr>
            </w:pPr>
            <w:r>
              <w:rPr>
                <w:rFonts w:asciiTheme="minorHAnsi" w:hAnsiTheme="minorHAnsi" w:cstheme="minorHAnsi"/>
                <w:b/>
                <w:bCs/>
                <w:sz w:val="20"/>
                <w:szCs w:val="20"/>
              </w:rPr>
              <w:t>226.808.100,00</w:t>
            </w:r>
          </w:p>
        </w:tc>
        <w:tc>
          <w:tcPr>
            <w:tcW w:w="2103"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14.982.000,00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38"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Saldo per 31 Desember</w:t>
            </w:r>
          </w:p>
        </w:tc>
        <w:tc>
          <w:tcPr>
            <w:tcW w:w="2354" w:type="dxa"/>
            <w:shd w:val="clear" w:color="auto" w:fill="auto"/>
          </w:tcPr>
          <w:p>
            <w:pPr>
              <w:spacing w:before="40" w:after="40"/>
              <w:ind w:right="-6"/>
              <w:jc w:val="right"/>
              <w:rPr>
                <w:rFonts w:asciiTheme="minorHAnsi" w:hAnsiTheme="minorHAnsi" w:cstheme="minorHAnsi"/>
                <w:b/>
                <w:sz w:val="20"/>
                <w:szCs w:val="20"/>
                <w:lang w:val="id-ID"/>
              </w:rPr>
            </w:pPr>
            <w:r>
              <w:rPr>
                <w:rFonts w:asciiTheme="minorHAnsi" w:hAnsiTheme="minorHAnsi" w:cstheme="minorHAnsi"/>
                <w:b/>
                <w:bCs/>
                <w:sz w:val="20"/>
                <w:szCs w:val="20"/>
              </w:rPr>
              <w:t>8.657.066.625,73,00</w:t>
            </w:r>
          </w:p>
        </w:tc>
        <w:tc>
          <w:tcPr>
            <w:tcW w:w="2103" w:type="dxa"/>
            <w:shd w:val="clear" w:color="auto" w:fill="auto"/>
          </w:tcPr>
          <w:p>
            <w:pPr>
              <w:spacing w:before="40" w:after="40"/>
              <w:ind w:right="-6"/>
              <w:jc w:val="right"/>
              <w:rPr>
                <w:rFonts w:asciiTheme="minorHAnsi" w:hAnsiTheme="minorHAnsi" w:cstheme="minorHAnsi"/>
                <w:b/>
                <w:sz w:val="20"/>
                <w:szCs w:val="20"/>
                <w:lang w:val="id-ID"/>
              </w:rPr>
            </w:pPr>
            <w:r>
              <w:rPr>
                <w:rFonts w:asciiTheme="minorHAnsi" w:hAnsiTheme="minorHAnsi"/>
                <w:b/>
                <w:sz w:val="20"/>
                <w:szCs w:val="20"/>
                <w:lang w:val="id-ID"/>
              </w:rPr>
              <w:t>8.406.869.505,73</w:t>
            </w:r>
          </w:p>
        </w:tc>
      </w:tr>
    </w:tbl>
    <w:p>
      <w:pPr>
        <w:pStyle w:val="81"/>
        <w:spacing w:before="240" w:line="276" w:lineRule="auto"/>
        <w:jc w:val="both"/>
        <w:rPr>
          <w:rFonts w:asciiTheme="minorHAnsi" w:hAnsiTheme="minorHAnsi" w:cstheme="minorHAnsi"/>
          <w:bCs/>
          <w:sz w:val="22"/>
          <w:szCs w:val="22"/>
          <w:lang w:val="fi-FI"/>
        </w:rPr>
      </w:pPr>
      <w:r>
        <w:rPr>
          <w:rFonts w:asciiTheme="minorHAnsi" w:hAnsiTheme="minorHAnsi" w:cstheme="minorHAnsi"/>
          <w:bCs/>
          <w:sz w:val="22"/>
          <w:szCs w:val="22"/>
          <w:lang w:val="fi-FI"/>
        </w:rPr>
        <w:t xml:space="preserve">Penambahan nilai </w:t>
      </w:r>
      <w:r>
        <w:rPr>
          <w:rFonts w:asciiTheme="minorHAnsi" w:hAnsiTheme="minorHAnsi" w:cstheme="minorHAnsi"/>
          <w:bCs/>
          <w:sz w:val="22"/>
          <w:szCs w:val="22"/>
        </w:rPr>
        <w:t>A</w:t>
      </w:r>
      <w:r>
        <w:rPr>
          <w:rFonts w:asciiTheme="minorHAnsi" w:hAnsiTheme="minorHAnsi" w:cstheme="minorHAnsi"/>
          <w:bCs/>
          <w:sz w:val="22"/>
          <w:szCs w:val="22"/>
          <w:lang w:val="fi-FI"/>
        </w:rPr>
        <w:t xml:space="preserve">set </w:t>
      </w:r>
      <w:r>
        <w:rPr>
          <w:rFonts w:asciiTheme="minorHAnsi" w:hAnsiTheme="minorHAnsi" w:cstheme="minorHAnsi"/>
          <w:bCs/>
          <w:sz w:val="22"/>
          <w:szCs w:val="22"/>
        </w:rPr>
        <w:t>T</w:t>
      </w:r>
      <w:r>
        <w:rPr>
          <w:rFonts w:asciiTheme="minorHAnsi" w:hAnsiTheme="minorHAnsi" w:cstheme="minorHAnsi"/>
          <w:bCs/>
          <w:sz w:val="22"/>
          <w:szCs w:val="22"/>
          <w:lang w:val="fi-FI"/>
        </w:rPr>
        <w:t>etap Peralatan dan Mesin sebesar Rp</w:t>
      </w:r>
      <w:r>
        <w:rPr>
          <w:rFonts w:asciiTheme="minorHAnsi" w:hAnsiTheme="minorHAnsi" w:cstheme="minorHAnsi"/>
          <w:bCs/>
          <w:sz w:val="22"/>
          <w:szCs w:val="22"/>
        </w:rPr>
        <w:t xml:space="preserve">. </w:t>
      </w:r>
      <w:r>
        <w:rPr>
          <w:rFonts w:asciiTheme="minorHAnsi" w:hAnsiTheme="minorHAnsi"/>
          <w:bCs/>
          <w:sz w:val="22"/>
          <w:szCs w:val="22"/>
        </w:rPr>
        <w:t>477.05.220,00,</w:t>
      </w:r>
      <w:r>
        <w:rPr>
          <w:rFonts w:asciiTheme="minorHAnsi" w:hAnsiTheme="minorHAnsi" w:cstheme="minorHAnsi"/>
          <w:bCs/>
          <w:sz w:val="22"/>
          <w:szCs w:val="22"/>
          <w:lang w:val="fi-FI"/>
        </w:rPr>
        <w:t xml:space="preserve"> berasal dari hal-hal sebagai berikut:</w:t>
      </w:r>
    </w:p>
    <w:p>
      <w:pPr>
        <w:pStyle w:val="81"/>
        <w:spacing w:before="240" w:line="276" w:lineRule="auto"/>
        <w:jc w:val="both"/>
        <w:rPr>
          <w:rFonts w:asciiTheme="minorHAnsi" w:hAnsiTheme="minorHAnsi" w:cstheme="minorHAnsi"/>
          <w:bCs/>
          <w:sz w:val="22"/>
          <w:szCs w:val="22"/>
          <w:lang w:val="fi-FI"/>
        </w:rPr>
      </w:pPr>
    </w:p>
    <w:p>
      <w:pPr>
        <w:pStyle w:val="81"/>
        <w:spacing w:before="240" w:line="276" w:lineRule="auto"/>
        <w:jc w:val="both"/>
        <w:rPr>
          <w:rFonts w:asciiTheme="minorHAnsi" w:hAnsiTheme="minorHAnsi" w:cstheme="minorHAnsi"/>
          <w:bCs/>
          <w:sz w:val="22"/>
          <w:szCs w:val="22"/>
          <w:lang w:val="fi-FI"/>
        </w:rPr>
      </w:pPr>
    </w:p>
    <w:p>
      <w:pPr>
        <w:pStyle w:val="81"/>
        <w:numPr>
          <w:ilvl w:val="4"/>
          <w:numId w:val="8"/>
        </w:numPr>
        <w:spacing w:line="276" w:lineRule="auto"/>
        <w:ind w:left="284" w:hanging="284"/>
        <w:jc w:val="both"/>
        <w:rPr>
          <w:rFonts w:asciiTheme="minorHAnsi" w:hAnsiTheme="minorHAnsi" w:cstheme="minorHAnsi"/>
          <w:bCs/>
          <w:sz w:val="22"/>
          <w:szCs w:val="22"/>
          <w:lang w:val="fi-FI"/>
        </w:rPr>
      </w:pPr>
      <w:r>
        <w:rPr>
          <w:rFonts w:asciiTheme="minorHAnsi" w:hAnsiTheme="minorHAnsi" w:cstheme="minorHAnsi"/>
          <w:sz w:val="22"/>
          <w:szCs w:val="22"/>
          <w:lang w:val="id-ID"/>
        </w:rPr>
        <w:t xml:space="preserve">Penambahan saldo dari </w:t>
      </w:r>
      <w:r>
        <w:rPr>
          <w:rFonts w:asciiTheme="minorHAnsi" w:hAnsiTheme="minorHAnsi" w:cstheme="minorHAnsi"/>
          <w:sz w:val="22"/>
          <w:szCs w:val="22"/>
        </w:rPr>
        <w:t>B</w:t>
      </w:r>
      <w:r>
        <w:rPr>
          <w:rFonts w:asciiTheme="minorHAnsi" w:hAnsiTheme="minorHAnsi" w:cstheme="minorHAnsi"/>
          <w:sz w:val="22"/>
          <w:szCs w:val="22"/>
          <w:lang w:val="id-ID"/>
        </w:rPr>
        <w:t xml:space="preserve">elanja </w:t>
      </w:r>
      <w:r>
        <w:rPr>
          <w:rFonts w:asciiTheme="minorHAnsi" w:hAnsiTheme="minorHAnsi" w:cstheme="minorHAnsi"/>
          <w:sz w:val="22"/>
          <w:szCs w:val="22"/>
        </w:rPr>
        <w:t>M</w:t>
      </w:r>
      <w:r>
        <w:rPr>
          <w:rFonts w:asciiTheme="minorHAnsi" w:hAnsiTheme="minorHAnsi" w:cstheme="minorHAnsi"/>
          <w:sz w:val="22"/>
          <w:szCs w:val="22"/>
          <w:lang w:val="id-ID"/>
        </w:rPr>
        <w:t xml:space="preserve">odal </w:t>
      </w:r>
      <w:r>
        <w:rPr>
          <w:rFonts w:asciiTheme="minorHAnsi" w:hAnsiTheme="minorHAnsi" w:cstheme="minorHAnsi"/>
          <w:sz w:val="22"/>
          <w:szCs w:val="22"/>
        </w:rPr>
        <w:t>Peralatan dan Mesin</w:t>
      </w:r>
      <w:r>
        <w:rPr>
          <w:rFonts w:asciiTheme="minorHAnsi" w:hAnsiTheme="minorHAnsi" w:cstheme="minorHAnsi"/>
          <w:sz w:val="22"/>
          <w:szCs w:val="22"/>
          <w:lang w:val="id-ID"/>
        </w:rPr>
        <w:t xml:space="preserve"> </w:t>
      </w:r>
      <w:r>
        <w:rPr>
          <w:rFonts w:asciiTheme="minorHAnsi" w:hAnsiTheme="minorHAnsi" w:cstheme="minorHAnsi"/>
          <w:sz w:val="22"/>
          <w:szCs w:val="22"/>
        </w:rPr>
        <w:t>T</w:t>
      </w:r>
      <w:r>
        <w:rPr>
          <w:rFonts w:asciiTheme="minorHAnsi" w:hAnsiTheme="minorHAnsi" w:cstheme="minorHAnsi"/>
          <w:sz w:val="22"/>
          <w:szCs w:val="22"/>
          <w:lang w:val="id-ID"/>
        </w:rPr>
        <w:t>ahun 2023</w:t>
      </w:r>
      <w:r>
        <w:rPr>
          <w:rFonts w:asciiTheme="minorHAnsi" w:hAnsiTheme="minorHAnsi" w:cstheme="minorHAnsi"/>
          <w:sz w:val="22"/>
          <w:szCs w:val="22"/>
        </w:rPr>
        <w:t xml:space="preserve"> sebesar      </w:t>
      </w:r>
      <w:r>
        <w:rPr>
          <w:rFonts w:hint="default" w:asciiTheme="minorHAnsi" w:hAnsiTheme="minorHAnsi" w:cstheme="minorHAnsi"/>
          <w:sz w:val="22"/>
          <w:szCs w:val="22"/>
          <w:lang w:val="en-US"/>
        </w:rPr>
        <w:t xml:space="preserve">     </w:t>
      </w:r>
      <w:r>
        <w:rPr>
          <w:rFonts w:asciiTheme="minorHAnsi" w:hAnsiTheme="minorHAnsi" w:cstheme="minorHAnsi"/>
          <w:sz w:val="22"/>
          <w:szCs w:val="22"/>
        </w:rPr>
        <w:t xml:space="preserve">             Rp. </w:t>
      </w:r>
      <w:r>
        <w:rPr>
          <w:rFonts w:asciiTheme="minorHAnsi" w:hAnsiTheme="minorHAnsi"/>
          <w:sz w:val="22"/>
          <w:szCs w:val="22"/>
        </w:rPr>
        <w:t>477.05.220,00</w:t>
      </w:r>
      <w:r>
        <w:rPr>
          <w:rFonts w:asciiTheme="minorHAnsi" w:hAnsiTheme="minorHAnsi" w:cstheme="minorHAnsi"/>
          <w:sz w:val="22"/>
          <w:szCs w:val="22"/>
        </w:rPr>
        <w:t xml:space="preserve"> untuk pengadaan, penggantian, penambahan serta peningkatan kualitas server back up gun amenunjang proses pelaksanaan pengadaan barang/jasa secara digital/melalui SPSE pada setiap SKPD Provinsi Kalimantan Selatan serta pemenuhan hasil temuan BPK-RI terkait server back up sesuai standart LKPP-RI.</w:t>
      </w:r>
    </w:p>
    <w:p>
      <w:pPr>
        <w:pStyle w:val="81"/>
        <w:numPr>
          <w:ilvl w:val="4"/>
          <w:numId w:val="8"/>
        </w:numPr>
        <w:spacing w:line="276" w:lineRule="auto"/>
        <w:ind w:left="284" w:hanging="284"/>
        <w:jc w:val="both"/>
        <w:rPr>
          <w:rFonts w:asciiTheme="minorHAnsi" w:hAnsiTheme="minorHAnsi" w:cstheme="minorHAnsi"/>
          <w:bCs/>
          <w:color w:val="FF0000"/>
          <w:sz w:val="22"/>
          <w:szCs w:val="22"/>
          <w:lang w:val="fi-FI"/>
        </w:rPr>
      </w:pPr>
      <w:r>
        <w:rPr>
          <w:rFonts w:asciiTheme="minorHAnsi" w:hAnsiTheme="minorHAnsi" w:cstheme="minorHAnsi"/>
          <w:sz w:val="22"/>
          <w:szCs w:val="22"/>
          <w:lang w:val="fi-FI"/>
        </w:rPr>
        <w:t>Pemindahan Antar SKPD sebesar Rp</w:t>
      </w:r>
      <w:r>
        <w:rPr>
          <w:rFonts w:asciiTheme="minorHAnsi" w:hAnsiTheme="minorHAnsi" w:cstheme="minorHAnsi"/>
          <w:sz w:val="22"/>
          <w:szCs w:val="22"/>
        </w:rPr>
        <w:t xml:space="preserve">. </w:t>
      </w:r>
      <w:r>
        <w:rPr>
          <w:rFonts w:asciiTheme="minorHAnsi" w:hAnsiTheme="minorHAnsi"/>
          <w:sz w:val="22"/>
          <w:szCs w:val="22"/>
        </w:rPr>
        <w:t>102.275.220</w:t>
      </w:r>
      <w:r>
        <w:rPr>
          <w:rFonts w:asciiTheme="minorHAnsi" w:hAnsiTheme="minorHAnsi" w:cstheme="minorHAnsi"/>
          <w:sz w:val="22"/>
          <w:szCs w:val="22"/>
          <w:lang w:val="fi-FI"/>
        </w:rPr>
        <w:t xml:space="preserve">, </w:t>
      </w:r>
      <w:r>
        <w:rPr>
          <w:rFonts w:asciiTheme="minorHAnsi" w:hAnsiTheme="minorHAnsi" w:cstheme="minorHAnsi"/>
          <w:sz w:val="22"/>
          <w:szCs w:val="22"/>
        </w:rPr>
        <w:t xml:space="preserve">merupakan </w:t>
      </w:r>
      <w:r>
        <w:rPr>
          <w:rFonts w:asciiTheme="minorHAnsi" w:hAnsiTheme="minorHAnsi" w:cstheme="minorHAnsi"/>
          <w:sz w:val="22"/>
          <w:szCs w:val="22"/>
          <w:lang w:val="fi-FI"/>
        </w:rPr>
        <w:t>Pemindahan antar SKPD</w:t>
      </w:r>
      <w:r>
        <w:rPr>
          <w:rFonts w:asciiTheme="minorHAnsi" w:hAnsiTheme="minorHAnsi" w:cstheme="minorHAnsi"/>
          <w:sz w:val="22"/>
          <w:szCs w:val="22"/>
        </w:rPr>
        <w:t xml:space="preserve"> Induk (Sekretariat Daerah/Biro Umum)</w:t>
      </w:r>
      <w:r>
        <w:rPr>
          <w:rFonts w:asciiTheme="minorHAnsi" w:hAnsiTheme="minorHAnsi" w:cstheme="minorHAnsi"/>
          <w:sz w:val="22"/>
          <w:szCs w:val="22"/>
          <w:lang w:val="fi-FI"/>
        </w:rPr>
        <w:t xml:space="preserve"> dikarenakan penggunaan Aset pada </w:t>
      </w:r>
      <w:r>
        <w:rPr>
          <w:rFonts w:asciiTheme="minorHAnsi" w:hAnsiTheme="minorHAnsi" w:cstheme="minorHAnsi"/>
          <w:sz w:val="22"/>
          <w:szCs w:val="22"/>
        </w:rPr>
        <w:t>SKPD Anak (Biro Pengadaan Barang dan Jasa)</w:t>
      </w:r>
      <w:r>
        <w:rPr>
          <w:rFonts w:asciiTheme="minorHAnsi" w:hAnsiTheme="minorHAnsi" w:cstheme="minorHAnsi"/>
          <w:sz w:val="22"/>
          <w:szCs w:val="22"/>
          <w:lang w:val="fi-FI"/>
        </w:rPr>
        <w:t xml:space="preserve"> </w:t>
      </w:r>
      <w:r>
        <w:rPr>
          <w:rFonts w:asciiTheme="minorHAnsi" w:hAnsiTheme="minorHAnsi" w:cstheme="minorHAnsi"/>
          <w:sz w:val="22"/>
          <w:szCs w:val="22"/>
        </w:rPr>
        <w:t xml:space="preserve">dengan </w:t>
      </w:r>
      <w:r>
        <w:rPr>
          <w:rFonts w:asciiTheme="minorHAnsi" w:hAnsiTheme="minorHAnsi" w:cstheme="minorHAnsi"/>
          <w:sz w:val="22"/>
          <w:szCs w:val="22"/>
          <w:lang w:val="fi-FI"/>
        </w:rPr>
        <w:t xml:space="preserve">Berita Acara </w:t>
      </w:r>
      <w:r>
        <w:rPr>
          <w:rFonts w:hint="default" w:asciiTheme="minorHAnsi" w:hAnsiTheme="minorHAnsi" w:cstheme="minorHAnsi"/>
          <w:sz w:val="22"/>
          <w:szCs w:val="22"/>
          <w:lang w:val="en-US"/>
        </w:rPr>
        <w:t>Serah Terima Barang Nomor : 027/2310-PAPBJ/BPBJ dan Nomor : 032/1415.A-TU/UMUM/2023 tanggal 19 Juni 2023</w:t>
      </w:r>
      <w:r>
        <w:rPr>
          <w:rFonts w:asciiTheme="minorHAnsi" w:hAnsiTheme="minorHAnsi" w:cstheme="minorHAnsi"/>
          <w:sz w:val="22"/>
          <w:szCs w:val="22"/>
          <w:lang w:val="fi-FI"/>
        </w:rPr>
        <w:t xml:space="preserve"> (terlampir</w:t>
      </w:r>
      <w:r>
        <w:rPr>
          <w:rFonts w:hint="default" w:asciiTheme="minorHAnsi" w:hAnsiTheme="minorHAnsi" w:cstheme="minorHAnsi"/>
          <w:sz w:val="22"/>
          <w:szCs w:val="22"/>
          <w:lang w:val="en-US"/>
        </w:rPr>
        <w:t>).</w:t>
      </w:r>
    </w:p>
    <w:p>
      <w:pPr>
        <w:pStyle w:val="81"/>
        <w:spacing w:before="240" w:line="276" w:lineRule="auto"/>
        <w:jc w:val="both"/>
        <w:rPr>
          <w:rFonts w:asciiTheme="minorHAnsi" w:hAnsiTheme="minorHAnsi" w:cstheme="minorHAnsi"/>
          <w:sz w:val="22"/>
          <w:szCs w:val="22"/>
          <w:lang w:val="id-ID"/>
        </w:rPr>
      </w:pPr>
      <w:r>
        <w:rPr>
          <w:rFonts w:asciiTheme="minorHAnsi" w:hAnsiTheme="minorHAnsi" w:cstheme="minorHAnsi"/>
          <w:bCs/>
          <w:sz w:val="22"/>
          <w:szCs w:val="22"/>
          <w:lang w:val="fi-FI"/>
        </w:rPr>
        <w:t>Pengurangan</w:t>
      </w:r>
      <w:r>
        <w:rPr>
          <w:rFonts w:asciiTheme="minorHAnsi" w:hAnsiTheme="minorHAnsi" w:cstheme="minorHAnsi"/>
          <w:sz w:val="22"/>
          <w:szCs w:val="22"/>
          <w:lang w:val="id-ID"/>
        </w:rPr>
        <w:t xml:space="preserve"> nilai </w:t>
      </w:r>
      <w:r>
        <w:rPr>
          <w:rFonts w:asciiTheme="minorHAnsi" w:hAnsiTheme="minorHAnsi" w:cstheme="minorHAnsi"/>
          <w:sz w:val="22"/>
          <w:szCs w:val="22"/>
        </w:rPr>
        <w:t>A</w:t>
      </w:r>
      <w:r>
        <w:rPr>
          <w:rFonts w:asciiTheme="minorHAnsi" w:hAnsiTheme="minorHAnsi" w:cstheme="minorHAnsi"/>
          <w:sz w:val="22"/>
          <w:szCs w:val="22"/>
          <w:lang w:val="id-ID"/>
        </w:rPr>
        <w:t xml:space="preserve">set </w:t>
      </w:r>
      <w:r>
        <w:rPr>
          <w:rFonts w:asciiTheme="minorHAnsi" w:hAnsiTheme="minorHAnsi" w:cstheme="minorHAnsi"/>
          <w:sz w:val="22"/>
          <w:szCs w:val="22"/>
        </w:rPr>
        <w:t xml:space="preserve">Peralatan dan Mesin </w:t>
      </w:r>
      <w:r>
        <w:rPr>
          <w:rFonts w:asciiTheme="minorHAnsi" w:hAnsiTheme="minorHAnsi" w:cstheme="minorHAnsi"/>
          <w:sz w:val="22"/>
          <w:szCs w:val="22"/>
          <w:lang w:val="id-ID"/>
        </w:rPr>
        <w:t>sebesar Rp</w:t>
      </w:r>
      <w:r>
        <w:rPr>
          <w:rFonts w:asciiTheme="minorHAnsi" w:hAnsiTheme="minorHAnsi" w:cstheme="minorHAnsi"/>
          <w:sz w:val="22"/>
          <w:szCs w:val="22"/>
        </w:rPr>
        <w:t xml:space="preserve">. 226.808.100,00, </w:t>
      </w:r>
      <w:r>
        <w:rPr>
          <w:rFonts w:asciiTheme="minorHAnsi" w:hAnsiTheme="minorHAnsi" w:cstheme="minorHAnsi"/>
          <w:sz w:val="22"/>
          <w:szCs w:val="22"/>
          <w:lang w:val="id-ID"/>
        </w:rPr>
        <w:t>berasal dari hal-hal sebagai berikut:</w:t>
      </w:r>
    </w:p>
    <w:p>
      <w:pPr>
        <w:pStyle w:val="81"/>
        <w:numPr>
          <w:ilvl w:val="7"/>
          <w:numId w:val="8"/>
        </w:numPr>
        <w:spacing w:line="276" w:lineRule="auto"/>
        <w:ind w:left="284" w:hanging="284"/>
        <w:jc w:val="both"/>
        <w:rPr>
          <w:rFonts w:asciiTheme="minorHAnsi" w:hAnsiTheme="minorHAnsi" w:cstheme="minorHAnsi"/>
          <w:color w:val="FF0000"/>
          <w:sz w:val="22"/>
          <w:szCs w:val="22"/>
          <w:lang w:val="en-GB"/>
        </w:rPr>
      </w:pPr>
      <w:r>
        <w:rPr>
          <w:rFonts w:asciiTheme="minorHAnsi" w:hAnsiTheme="minorHAnsi" w:cstheme="minorHAnsi"/>
          <w:sz w:val="22"/>
          <w:szCs w:val="22"/>
          <w:lang w:val="fi-FI"/>
        </w:rPr>
        <w:t>Mutasi Keluar sebesar Rp</w:t>
      </w:r>
      <w:r>
        <w:rPr>
          <w:rFonts w:asciiTheme="minorHAnsi" w:hAnsiTheme="minorHAnsi" w:cstheme="minorHAnsi"/>
          <w:sz w:val="22"/>
          <w:szCs w:val="22"/>
        </w:rPr>
        <w:t>. 226.808.100,00</w:t>
      </w:r>
      <w:r>
        <w:rPr>
          <w:rFonts w:asciiTheme="minorHAnsi" w:hAnsiTheme="minorHAnsi" w:cstheme="minorHAnsi"/>
          <w:sz w:val="22"/>
          <w:szCs w:val="22"/>
          <w:lang w:val="fi-FI"/>
        </w:rPr>
        <w:t xml:space="preserve">, merupakan pemindahan Aset dari </w:t>
      </w:r>
      <w:r>
        <w:rPr>
          <w:rFonts w:asciiTheme="minorHAnsi" w:hAnsiTheme="minorHAnsi" w:cstheme="minorHAnsi"/>
          <w:sz w:val="22"/>
          <w:szCs w:val="22"/>
        </w:rPr>
        <w:t xml:space="preserve">SKPD Anak (Biro Pengadaan Barang dan Jasa ke SKPD Induk (Sekretariat Daerah/Biro Umum) dikarenakan penggunaan Aset pada SKPD Induk, dengan Berita Acara </w:t>
      </w:r>
      <w:r>
        <w:rPr>
          <w:rFonts w:hint="default" w:asciiTheme="minorHAnsi" w:hAnsiTheme="minorHAnsi" w:cstheme="minorHAnsi"/>
          <w:sz w:val="22"/>
          <w:szCs w:val="22"/>
          <w:lang w:val="en-US"/>
        </w:rPr>
        <w:t>Serah Terima Barang Nomor : 000.2.3.2/2283.A-TU/UMUM/2023 dan Nomor : 000.2.3.2/4736/BPBJ/2023 tanggal 29 Desember 2023</w:t>
      </w:r>
      <w:r>
        <w:rPr>
          <w:rFonts w:asciiTheme="minorHAnsi" w:hAnsiTheme="minorHAnsi" w:cstheme="minorHAnsi"/>
          <w:sz w:val="22"/>
          <w:szCs w:val="22"/>
        </w:rPr>
        <w:t xml:space="preserve"> (terlampir)</w:t>
      </w:r>
    </w:p>
    <w:p>
      <w:pPr>
        <w:pStyle w:val="81"/>
        <w:keepNext w:val="0"/>
        <w:keepLines w:val="0"/>
        <w:pageBreakBefore w:val="0"/>
        <w:widowControl/>
        <w:tabs>
          <w:tab w:val="center" w:pos="5280"/>
          <w:tab w:val="center" w:pos="7680"/>
        </w:tabs>
        <w:kinsoku/>
        <w:wordWrap/>
        <w:overflowPunct/>
        <w:topLinePunct w:val="0"/>
        <w:autoSpaceDE/>
        <w:autoSpaceDN/>
        <w:bidi w:val="0"/>
        <w:adjustRightInd/>
        <w:snapToGrid/>
        <w:spacing w:line="276" w:lineRule="auto"/>
        <w:jc w:val="both"/>
        <w:textAlignment w:val="auto"/>
        <w:rPr>
          <w:rFonts w:asciiTheme="minorHAnsi" w:hAnsiTheme="minorHAnsi" w:cstheme="minorHAnsi"/>
          <w:b/>
          <w:color w:val="000000" w:themeColor="text1"/>
          <w:sz w:val="22"/>
          <w:szCs w:val="22"/>
          <w14:textFill>
            <w14:solidFill>
              <w14:schemeClr w14:val="tx1"/>
            </w14:solidFill>
          </w14:textFill>
        </w:rPr>
      </w:pPr>
      <w:bookmarkStart w:id="68" w:name="_Hlk72370328"/>
    </w:p>
    <w:bookmarkEnd w:id="68"/>
    <w:p>
      <w:pPr>
        <w:pStyle w:val="6"/>
        <w:numPr>
          <w:ilvl w:val="4"/>
          <w:numId w:val="7"/>
        </w:numPr>
        <w:tabs>
          <w:tab w:val="center" w:pos="5280"/>
          <w:tab w:val="center" w:pos="7680"/>
        </w:tabs>
        <w:spacing w:before="0" w:line="276" w:lineRule="auto"/>
        <w:ind w:left="993" w:right="-142" w:hanging="993"/>
        <w:rPr>
          <w:rFonts w:cstheme="minorHAnsi"/>
          <w:lang w:val="fi-FI"/>
        </w:rPr>
      </w:pPr>
      <w:r>
        <w:rPr>
          <w:rFonts w:cstheme="minorHAnsi"/>
          <w:lang w:val="fi-FI"/>
        </w:rPr>
        <w:t>Akumulasi Penyusutan Aset Tetap</w:t>
      </w:r>
      <w:r>
        <w:rPr>
          <w:rFonts w:cstheme="minorHAnsi"/>
          <w:lang w:val="fi-FI"/>
        </w:rPr>
        <w:tab/>
      </w:r>
    </w:p>
    <w:p>
      <w:pPr>
        <w:pStyle w:val="81"/>
        <w:tabs>
          <w:tab w:val="center" w:pos="5280"/>
          <w:tab w:val="center" w:pos="7680"/>
        </w:tabs>
        <w:spacing w:line="276" w:lineRule="auto"/>
        <w:ind w:hanging="6"/>
        <w:jc w:val="both"/>
        <w:rPr>
          <w:rFonts w:asciiTheme="minorHAnsi" w:hAnsiTheme="minorHAnsi" w:cstheme="minorHAnsi"/>
          <w:b/>
          <w:color w:val="000000" w:themeColor="text1"/>
          <w:sz w:val="22"/>
          <w:szCs w:val="22"/>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31 Desember 2023</w:t>
      </w:r>
      <w:r>
        <w:rPr>
          <w:rFonts w:asciiTheme="minorHAnsi" w:hAnsiTheme="minorHAnsi" w:cstheme="minorHAnsi"/>
          <w:b/>
          <w:color w:val="000000" w:themeColor="text1"/>
          <w:sz w:val="22"/>
          <w:szCs w:val="22"/>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31 Desember 202</w:t>
      </w:r>
      <w:r>
        <w:rPr>
          <w:rFonts w:asciiTheme="minorHAnsi" w:hAnsiTheme="minorHAnsi" w:cstheme="minorHAnsi"/>
          <w:b/>
          <w:color w:val="000000" w:themeColor="text1"/>
          <w:sz w:val="22"/>
          <w:szCs w:val="22"/>
          <w14:textFill>
            <w14:solidFill>
              <w14:schemeClr w14:val="tx1"/>
            </w14:solidFill>
          </w14:textFill>
        </w:rPr>
        <w:t>2</w:t>
      </w:r>
    </w:p>
    <w:p>
      <w:pPr>
        <w:pStyle w:val="81"/>
        <w:tabs>
          <w:tab w:val="left" w:pos="2378"/>
        </w:tabs>
        <w:spacing w:line="0" w:lineRule="atLeast"/>
        <w:ind w:right="-426"/>
        <w:contextualSpacing/>
        <w:jc w:val="both"/>
        <w:rPr>
          <w:rFonts w:asciiTheme="minorHAnsi" w:hAnsiTheme="minorHAnsi" w:cstheme="minorHAnsi"/>
          <w:bCs/>
          <w:sz w:val="22"/>
          <w:szCs w:val="22"/>
          <w:u w:val="single"/>
          <w:lang w:val="fi-FI"/>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sz w:val="22"/>
          <w:szCs w:val="22"/>
          <w:lang w:val="fi-FI"/>
        </w:rPr>
        <w:t xml:space="preserve">                           </w:t>
      </w:r>
      <w:r>
        <w:rPr>
          <w:rFonts w:asciiTheme="minorHAnsi" w:hAnsiTheme="minorHAnsi" w:cstheme="minorHAnsi"/>
          <w:b/>
          <w:sz w:val="22"/>
          <w:szCs w:val="22"/>
        </w:rPr>
        <w:t xml:space="preserve">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u w:val="single"/>
        </w:rPr>
        <w:t xml:space="preserve">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w:t>
      </w:r>
      <w:r>
        <w:rPr>
          <w:rFonts w:asciiTheme="minorHAnsi" w:hAnsiTheme="minorHAnsi" w:cstheme="minorHAnsi"/>
          <w:b/>
          <w:sz w:val="22"/>
          <w:szCs w:val="22"/>
          <w:u w:val="single"/>
          <w:lang w:val="fi-FI"/>
        </w:rPr>
        <w:tab/>
      </w:r>
    </w:p>
    <w:p>
      <w:pPr>
        <w:pStyle w:val="6"/>
        <w:tabs>
          <w:tab w:val="center" w:pos="5280"/>
          <w:tab w:val="center" w:pos="7680"/>
        </w:tabs>
        <w:spacing w:before="0" w:line="276" w:lineRule="auto"/>
        <w:ind w:right="-142"/>
        <w:rPr>
          <w:rFonts w:cstheme="minorHAnsi"/>
          <w:lang w:val="fi-FI"/>
        </w:rPr>
      </w:pPr>
      <w:r>
        <w:rPr>
          <w:rFonts w:cstheme="minorHAnsi"/>
          <w:lang w:val="fi-FI"/>
        </w:rPr>
        <w:tab/>
      </w:r>
      <w:r>
        <w:rPr>
          <w:rFonts w:cstheme="minorHAnsi"/>
          <w:lang w:val="fi-FI"/>
        </w:rPr>
        <w:t>(</w:t>
      </w:r>
      <w:r>
        <w:rPr>
          <w:rFonts w:cstheme="minorHAnsi"/>
        </w:rPr>
        <w:t>7.459.011.439,01</w:t>
      </w:r>
      <w:r>
        <w:rPr>
          <w:rFonts w:cstheme="minorHAnsi"/>
          <w:lang w:val="fi-FI"/>
        </w:rPr>
        <w:t>)</w:t>
      </w:r>
      <w:r>
        <w:rPr>
          <w:rFonts w:cstheme="minorHAnsi"/>
          <w:lang w:val="fi-FI"/>
        </w:rPr>
        <w:tab/>
      </w:r>
      <w:r>
        <w:rPr>
          <w:rFonts w:cstheme="minorHAnsi"/>
          <w:lang w:val="fi-FI"/>
        </w:rPr>
        <w:t>(</w:t>
      </w:r>
      <w:r>
        <w:rPr>
          <w:rFonts w:cstheme="minorHAnsi"/>
        </w:rPr>
        <w:t>6.320.057.863,70</w:t>
      </w:r>
      <w:r>
        <w:rPr>
          <w:rFonts w:cstheme="minorHAnsi"/>
          <w:lang w:val="fi-FI"/>
        </w:rPr>
        <w:t>)</w:t>
      </w:r>
    </w:p>
    <w:p>
      <w:pPr>
        <w:tabs>
          <w:tab w:val="left" w:pos="960"/>
        </w:tabs>
        <w:rPr>
          <w:rFonts w:ascii="Calibri" w:hAnsi="Calibri" w:cs="Calibri" w:eastAsiaTheme="minorEastAsia"/>
          <w:sz w:val="22"/>
          <w:szCs w:val="22"/>
        </w:rPr>
      </w:pPr>
    </w:p>
    <w:p>
      <w:pPr>
        <w:pStyle w:val="81"/>
        <w:spacing w:before="240" w:line="276" w:lineRule="auto"/>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sz w:val="22"/>
          <w:szCs w:val="22"/>
          <w:lang w:val="fi-FI"/>
        </w:rPr>
        <w:t xml:space="preserve">Mencakup Akumulasi Penyusutan Aset Tetap. Nilai Akumulasi </w:t>
      </w:r>
      <w:r>
        <w:rPr>
          <w:rFonts w:asciiTheme="minorHAnsi" w:hAnsiTheme="minorHAnsi" w:cstheme="minorHAnsi"/>
          <w:sz w:val="22"/>
          <w:szCs w:val="22"/>
        </w:rPr>
        <w:t>P</w:t>
      </w:r>
      <w:r>
        <w:rPr>
          <w:rFonts w:asciiTheme="minorHAnsi" w:hAnsiTheme="minorHAnsi" w:cstheme="minorHAnsi"/>
          <w:sz w:val="22"/>
          <w:szCs w:val="22"/>
          <w:lang w:val="fi-FI"/>
        </w:rPr>
        <w:t xml:space="preserve">enyusutan </w:t>
      </w:r>
      <w:r>
        <w:rPr>
          <w:rFonts w:asciiTheme="minorHAnsi" w:hAnsiTheme="minorHAnsi" w:cstheme="minorHAnsi"/>
          <w:sz w:val="22"/>
          <w:szCs w:val="22"/>
        </w:rPr>
        <w:t>A</w:t>
      </w:r>
      <w:r>
        <w:rPr>
          <w:rFonts w:asciiTheme="minorHAnsi" w:hAnsiTheme="minorHAnsi" w:cstheme="minorHAnsi"/>
          <w:sz w:val="22"/>
          <w:szCs w:val="22"/>
          <w:lang w:val="fi-FI"/>
        </w:rPr>
        <w:t xml:space="preserve">set </w:t>
      </w:r>
      <w:r>
        <w:rPr>
          <w:rFonts w:asciiTheme="minorHAnsi" w:hAnsiTheme="minorHAnsi" w:cstheme="minorHAnsi"/>
          <w:sz w:val="22"/>
          <w:szCs w:val="22"/>
        </w:rPr>
        <w:t>T</w:t>
      </w:r>
      <w:r>
        <w:rPr>
          <w:rFonts w:asciiTheme="minorHAnsi" w:hAnsiTheme="minorHAnsi" w:cstheme="minorHAnsi"/>
          <w:sz w:val="22"/>
          <w:szCs w:val="22"/>
          <w:lang w:val="fi-FI"/>
        </w:rPr>
        <w:t xml:space="preserve">etap per 31 Desember 2023 adalah sebesar </w:t>
      </w:r>
      <w:r>
        <w:rPr>
          <w:rFonts w:asciiTheme="minorHAnsi" w:hAnsiTheme="minorHAnsi" w:cstheme="minorHAnsi"/>
          <w:sz w:val="22"/>
          <w:szCs w:val="22"/>
          <w:lang w:val="id-ID"/>
        </w:rPr>
        <w:t>Rp</w:t>
      </w:r>
      <w:r>
        <w:rPr>
          <w:rFonts w:asciiTheme="minorHAnsi" w:hAnsiTheme="minorHAnsi" w:cstheme="minorHAnsi"/>
          <w:sz w:val="22"/>
          <w:szCs w:val="22"/>
        </w:rPr>
        <w:t xml:space="preserve">. (7.459.011.439,01) </w:t>
      </w:r>
      <w:r>
        <w:rPr>
          <w:rFonts w:asciiTheme="minorHAnsi" w:hAnsiTheme="minorHAnsi" w:cstheme="minorHAnsi"/>
          <w:sz w:val="22"/>
          <w:szCs w:val="22"/>
          <w:lang w:val="fi-FI"/>
        </w:rPr>
        <w:t xml:space="preserve">sedangkan per 31 Desember 2023 sebesar </w:t>
      </w:r>
      <w:r>
        <w:rPr>
          <w:rFonts w:asciiTheme="minorHAnsi" w:hAnsiTheme="minorHAnsi" w:cstheme="minorHAnsi"/>
          <w:sz w:val="22"/>
          <w:szCs w:val="22"/>
          <w:lang w:val="id-ID"/>
        </w:rPr>
        <w:t>Rp</w:t>
      </w:r>
      <w:r>
        <w:rPr>
          <w:rFonts w:asciiTheme="minorHAnsi" w:hAnsiTheme="minorHAnsi" w:cstheme="minorHAnsi"/>
          <w:sz w:val="22"/>
          <w:szCs w:val="22"/>
        </w:rPr>
        <w:t>. (6.320.057.863,70)</w:t>
      </w:r>
      <w:r>
        <w:rPr>
          <w:rFonts w:asciiTheme="minorHAnsi" w:hAnsiTheme="minorHAnsi" w:cstheme="minorHAnsi"/>
          <w:sz w:val="22"/>
          <w:szCs w:val="22"/>
          <w:lang w:val="fi-FI"/>
        </w:rPr>
        <w:t xml:space="preserve">. Rincian </w:t>
      </w:r>
      <w:r>
        <w:rPr>
          <w:rFonts w:asciiTheme="minorHAnsi" w:hAnsiTheme="minorHAnsi" w:cstheme="minorHAnsi"/>
          <w:color w:val="000000" w:themeColor="text1"/>
          <w:sz w:val="22"/>
          <w:szCs w:val="22"/>
          <w:lang w:val="fi-FI"/>
          <w14:textFill>
            <w14:solidFill>
              <w14:schemeClr w14:val="tx1"/>
            </w14:solidFill>
          </w14:textFill>
        </w:rPr>
        <w:t>Saldo Akumulasi Penyusutan Aset Tetap per 31 Desember 2023 dan 2022 disajikan pada tabel 3.64.</w:t>
      </w:r>
    </w:p>
    <w:p>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Tabel 3.64</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Akumulasi Penyusutan Aset Tetap</w:t>
      </w:r>
    </w:p>
    <w:p>
      <w:pPr>
        <w:pStyle w:val="81"/>
        <w:jc w:val="center"/>
        <w:rPr>
          <w:rFonts w:asciiTheme="minorHAnsi" w:hAnsiTheme="minorHAnsi" w:cstheme="minorHAnsi"/>
          <w:color w:val="000000" w:themeColor="text1"/>
          <w:sz w:val="20"/>
          <w:szCs w:val="20"/>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w:t>
      </w:r>
      <w:r>
        <w:rPr>
          <w:rFonts w:asciiTheme="minorHAnsi" w:hAnsiTheme="minorHAnsi" w:cstheme="minorHAnsi"/>
          <w:b/>
          <w:color w:val="000000" w:themeColor="text1"/>
          <w:sz w:val="20"/>
          <w:szCs w:val="20"/>
          <w14:textFill>
            <w14:solidFill>
              <w14:schemeClr w14:val="tx1"/>
            </w14:solidFill>
          </w14:textFill>
        </w:rPr>
        <w:t>2</w:t>
      </w:r>
    </w:p>
    <w:tbl>
      <w:tblPr>
        <w:tblStyle w:val="12"/>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1"/>
        <w:gridCol w:w="2307"/>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3821"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2307" w:type="dxa"/>
            <w:shd w:val="clear" w:color="auto" w:fill="auto"/>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rPr>
              <w:t>31 Desember 2023</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c>
          <w:tcPr>
            <w:tcW w:w="2148" w:type="dxa"/>
            <w:shd w:val="clear" w:color="auto" w:fill="auto"/>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31 Desember 2022</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821" w:type="dxa"/>
            <w:shd w:val="clear" w:color="auto" w:fill="auto"/>
            <w:vAlign w:val="center"/>
          </w:tcPr>
          <w:p>
            <w:pPr>
              <w:spacing w:before="40" w:after="40"/>
              <w:ind w:right="-6"/>
              <w:rPr>
                <w:rFonts w:asciiTheme="minorHAnsi" w:hAnsiTheme="minorHAnsi" w:cstheme="minorHAnsi"/>
                <w:sz w:val="20"/>
                <w:szCs w:val="20"/>
                <w:lang w:val="id-ID"/>
              </w:rPr>
            </w:pPr>
            <w:r>
              <w:rPr>
                <w:rFonts w:asciiTheme="minorHAnsi" w:hAnsiTheme="minorHAnsi" w:cstheme="minorHAnsi"/>
                <w:sz w:val="20"/>
                <w:szCs w:val="20"/>
                <w:lang w:val="id-ID"/>
              </w:rPr>
              <w:t>Akumulasi Penyusutan Peralatan dan Mesin</w:t>
            </w:r>
          </w:p>
        </w:tc>
        <w:tc>
          <w:tcPr>
            <w:tcW w:w="2307" w:type="dxa"/>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(7.459.011.439,01)</w:t>
            </w:r>
          </w:p>
        </w:tc>
        <w:tc>
          <w:tcPr>
            <w:tcW w:w="2148" w:type="dxa"/>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(6.320.057.863,70)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821"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Saldo per 31 Desember</w:t>
            </w:r>
          </w:p>
        </w:tc>
        <w:tc>
          <w:tcPr>
            <w:tcW w:w="2307" w:type="dxa"/>
            <w:shd w:val="clear" w:color="auto" w:fill="auto"/>
            <w:vAlign w:val="center"/>
          </w:tcPr>
          <w:p>
            <w:pPr>
              <w:spacing w:before="40" w:after="40"/>
              <w:ind w:right="-6"/>
              <w:jc w:val="right"/>
              <w:rPr>
                <w:rFonts w:asciiTheme="minorHAnsi" w:hAnsiTheme="minorHAnsi" w:cstheme="minorHAnsi"/>
                <w:b/>
                <w:sz w:val="20"/>
                <w:szCs w:val="20"/>
                <w:lang w:val="id-ID"/>
              </w:rPr>
            </w:pPr>
            <w:r>
              <w:rPr>
                <w:rFonts w:ascii="Calibri" w:hAnsi="Calibri" w:cs="Calibri"/>
                <w:b/>
                <w:bCs/>
                <w:sz w:val="20"/>
                <w:szCs w:val="20"/>
              </w:rPr>
              <w:t>(7.459.011.439,01)</w:t>
            </w:r>
          </w:p>
        </w:tc>
        <w:tc>
          <w:tcPr>
            <w:tcW w:w="2148" w:type="dxa"/>
            <w:shd w:val="clear" w:color="auto" w:fill="auto"/>
            <w:vAlign w:val="center"/>
          </w:tcPr>
          <w:p>
            <w:pPr>
              <w:spacing w:before="40" w:after="40"/>
              <w:ind w:right="-6"/>
              <w:jc w:val="right"/>
              <w:rPr>
                <w:rFonts w:asciiTheme="minorHAnsi" w:hAnsiTheme="minorHAnsi" w:cstheme="minorHAnsi"/>
                <w:b/>
                <w:sz w:val="20"/>
                <w:szCs w:val="20"/>
                <w:lang w:val="id-ID"/>
              </w:rPr>
            </w:pPr>
            <w:r>
              <w:rPr>
                <w:rFonts w:ascii="Calibri" w:hAnsi="Calibri" w:cs="Calibri"/>
                <w:b/>
                <w:bCs/>
                <w:sz w:val="20"/>
                <w:szCs w:val="20"/>
              </w:rPr>
              <w:t>(6.320.057.863,70)</w:t>
            </w:r>
          </w:p>
        </w:tc>
      </w:tr>
    </w:tbl>
    <w:p>
      <w:pPr>
        <w:pStyle w:val="81"/>
        <w:spacing w:before="240" w:line="276" w:lineRule="auto"/>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Rincian mutasi saldo Akumulasi Penyusutan Aset Tetap per 31 Desember 2023 dan 2023 dapat dilihat pada tabel 3.65</w:t>
      </w:r>
    </w:p>
    <w:p>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Tabel 3.65</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Mutasi Akumulasi Penyusutan Aset Tetap</w:t>
      </w:r>
    </w:p>
    <w:p>
      <w:pPr>
        <w:pStyle w:val="81"/>
        <w:jc w:val="center"/>
        <w:rPr>
          <w:rFonts w:asciiTheme="minorHAnsi" w:hAnsiTheme="minorHAnsi" w:cstheme="minorHAnsi"/>
          <w:b/>
          <w:color w:val="000000" w:themeColor="text1"/>
          <w:sz w:val="20"/>
          <w:szCs w:val="20"/>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w:t>
      </w:r>
      <w:r>
        <w:rPr>
          <w:rFonts w:asciiTheme="minorHAnsi" w:hAnsiTheme="minorHAnsi" w:cstheme="minorHAnsi"/>
          <w:b/>
          <w:color w:val="000000" w:themeColor="text1"/>
          <w:sz w:val="20"/>
          <w:szCs w:val="20"/>
          <w14:textFill>
            <w14:solidFill>
              <w14:schemeClr w14:val="tx1"/>
            </w14:solidFill>
          </w14:textFill>
        </w:rPr>
        <w:t>2</w:t>
      </w:r>
    </w:p>
    <w:tbl>
      <w:tblPr>
        <w:tblStyle w:val="12"/>
        <w:tblW w:w="8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9"/>
        <w:gridCol w:w="2054"/>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169"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2054" w:type="dxa"/>
            <w:shd w:val="clear" w:color="auto" w:fill="auto"/>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rPr>
              <w:t>31 Desember 2023</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c>
          <w:tcPr>
            <w:tcW w:w="2036" w:type="dxa"/>
            <w:shd w:val="clear" w:color="auto" w:fill="auto"/>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31 Desember 2022</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69"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Saldo Awal 1 Januari</w:t>
            </w:r>
          </w:p>
        </w:tc>
        <w:tc>
          <w:tcPr>
            <w:tcW w:w="2054" w:type="dxa"/>
            <w:shd w:val="clear" w:color="auto" w:fill="auto"/>
          </w:tcPr>
          <w:p>
            <w:pPr>
              <w:spacing w:before="40" w:after="40"/>
              <w:ind w:right="-6"/>
              <w:jc w:val="right"/>
              <w:rPr>
                <w:rFonts w:asciiTheme="minorHAnsi" w:hAnsiTheme="minorHAnsi" w:cstheme="minorHAnsi"/>
                <w:b/>
                <w:sz w:val="20"/>
                <w:szCs w:val="20"/>
              </w:rPr>
            </w:pPr>
            <w:r>
              <w:rPr>
                <w:rFonts w:asciiTheme="minorHAnsi" w:hAnsiTheme="minorHAnsi"/>
                <w:b/>
                <w:sz w:val="20"/>
                <w:szCs w:val="20"/>
              </w:rPr>
              <w:t>(6.320.057.863,70)</w:t>
            </w:r>
          </w:p>
        </w:tc>
        <w:tc>
          <w:tcPr>
            <w:tcW w:w="2036" w:type="dxa"/>
            <w:shd w:val="clear" w:color="auto" w:fill="auto"/>
          </w:tcPr>
          <w:p>
            <w:pPr>
              <w:spacing w:before="40" w:after="40"/>
              <w:ind w:right="-6"/>
              <w:jc w:val="right"/>
              <w:rPr>
                <w:rFonts w:asciiTheme="minorHAnsi" w:hAnsiTheme="minorHAnsi" w:cstheme="minorHAnsi"/>
                <w:b/>
                <w:sz w:val="20"/>
                <w:szCs w:val="20"/>
              </w:rPr>
            </w:pPr>
            <w:r>
              <w:rPr>
                <w:rFonts w:asciiTheme="minorHAnsi" w:hAnsiTheme="minorHAnsi" w:cstheme="minorHAnsi"/>
                <w:b/>
                <w:sz w:val="20"/>
                <w:szCs w:val="20"/>
              </w:rPr>
              <w:t>(5.039.907.772,27)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69"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Mutasi Tambah:</w:t>
            </w:r>
          </w:p>
        </w:tc>
        <w:tc>
          <w:tcPr>
            <w:tcW w:w="2054" w:type="dxa"/>
            <w:shd w:val="clear" w:color="auto" w:fill="auto"/>
          </w:tcPr>
          <w:p>
            <w:pPr>
              <w:spacing w:before="40" w:after="40"/>
              <w:ind w:right="-6"/>
              <w:jc w:val="right"/>
              <w:rPr>
                <w:rFonts w:asciiTheme="minorHAnsi" w:hAnsiTheme="minorHAnsi" w:cstheme="minorHAnsi"/>
                <w:sz w:val="20"/>
                <w:szCs w:val="20"/>
              </w:rPr>
            </w:pPr>
          </w:p>
        </w:tc>
        <w:tc>
          <w:tcPr>
            <w:tcW w:w="2036" w:type="dxa"/>
            <w:shd w:val="clear" w:color="auto" w:fill="auto"/>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69"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 xml:space="preserve">     Beban Penyusutan</w:t>
            </w:r>
          </w:p>
        </w:tc>
        <w:tc>
          <w:tcPr>
            <w:tcW w:w="2054"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(1.283.493.381,31)</w:t>
            </w:r>
          </w:p>
        </w:tc>
        <w:tc>
          <w:tcPr>
            <w:tcW w:w="2036"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(1.270.155.691,43)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69"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 xml:space="preserve">     Pemindahan antar SKPD</w:t>
            </w:r>
          </w:p>
        </w:tc>
        <w:tc>
          <w:tcPr>
            <w:tcW w:w="2054"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(17.465.979,71)</w:t>
            </w:r>
          </w:p>
        </w:tc>
        <w:tc>
          <w:tcPr>
            <w:tcW w:w="2036"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(9.994.400,00)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69" w:type="dxa"/>
            <w:shd w:val="clear" w:color="auto" w:fill="auto"/>
            <w:vAlign w:val="center"/>
          </w:tcPr>
          <w:p>
            <w:pPr>
              <w:spacing w:before="40" w:after="40"/>
              <w:ind w:right="-6"/>
              <w:rPr>
                <w:rFonts w:asciiTheme="minorHAnsi" w:hAnsiTheme="minorHAnsi" w:cstheme="minorHAnsi"/>
                <w:sz w:val="20"/>
                <w:szCs w:val="20"/>
                <w:lang w:val="id-ID"/>
              </w:rPr>
            </w:pPr>
            <w:r>
              <w:rPr>
                <w:rFonts w:asciiTheme="minorHAnsi" w:hAnsiTheme="minorHAnsi" w:cstheme="minorHAnsi"/>
                <w:sz w:val="20"/>
                <w:szCs w:val="20"/>
              </w:rPr>
              <w:t xml:space="preserve">     Penyesuaian Saldo Awal</w:t>
            </w:r>
          </w:p>
        </w:tc>
        <w:tc>
          <w:tcPr>
            <w:tcW w:w="2054"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c>
          <w:tcPr>
            <w:tcW w:w="2036" w:type="dxa"/>
            <w:shd w:val="clear" w:color="auto" w:fill="auto"/>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69" w:type="dxa"/>
            <w:shd w:val="clear" w:color="auto" w:fill="auto"/>
            <w:vAlign w:val="center"/>
          </w:tcPr>
          <w:p>
            <w:pPr>
              <w:spacing w:before="40" w:after="40"/>
              <w:ind w:right="-6"/>
              <w:rPr>
                <w:rFonts w:asciiTheme="minorHAnsi" w:hAnsiTheme="minorHAnsi" w:cstheme="minorHAnsi"/>
                <w:b/>
                <w:bCs/>
                <w:sz w:val="20"/>
                <w:szCs w:val="20"/>
              </w:rPr>
            </w:pPr>
            <w:r>
              <w:rPr>
                <w:rFonts w:asciiTheme="minorHAnsi" w:hAnsiTheme="minorHAnsi" w:cstheme="minorHAnsi"/>
                <w:b/>
                <w:bCs/>
                <w:sz w:val="20"/>
                <w:szCs w:val="20"/>
              </w:rPr>
              <w:t>Total Mutasi Tambah</w:t>
            </w:r>
          </w:p>
        </w:tc>
        <w:tc>
          <w:tcPr>
            <w:tcW w:w="2054"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(1.300.959.361,02)</w:t>
            </w:r>
          </w:p>
        </w:tc>
        <w:tc>
          <w:tcPr>
            <w:tcW w:w="2036"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(1.280.150.091,43)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69" w:type="dxa"/>
            <w:tcBorders>
              <w:top w:val="nil"/>
            </w:tcBorders>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Mutasi Kurang:</w:t>
            </w:r>
          </w:p>
        </w:tc>
        <w:tc>
          <w:tcPr>
            <w:tcW w:w="2054" w:type="dxa"/>
            <w:tcBorders>
              <w:top w:val="nil"/>
            </w:tcBorders>
            <w:shd w:val="clear" w:color="auto" w:fill="auto"/>
          </w:tcPr>
          <w:p>
            <w:pPr>
              <w:spacing w:before="40" w:after="40"/>
              <w:ind w:right="-6"/>
              <w:jc w:val="right"/>
              <w:rPr>
                <w:rFonts w:asciiTheme="minorHAnsi" w:hAnsiTheme="minorHAnsi" w:cstheme="minorHAnsi"/>
                <w:sz w:val="20"/>
                <w:szCs w:val="20"/>
                <w:lang w:val="id-ID"/>
              </w:rPr>
            </w:pPr>
          </w:p>
        </w:tc>
        <w:tc>
          <w:tcPr>
            <w:tcW w:w="2036" w:type="dxa"/>
            <w:tcBorders>
              <w:top w:val="nil"/>
            </w:tcBorders>
            <w:shd w:val="clear" w:color="auto" w:fill="auto"/>
          </w:tcPr>
          <w:p>
            <w:pPr>
              <w:spacing w:before="40" w:after="40"/>
              <w:ind w:right="-6"/>
              <w:jc w:val="right"/>
              <w:rPr>
                <w:rFonts w:asciiTheme="minorHAnsi" w:hAnsiTheme="minorHAnsi" w:cstheme="minorHAnsi"/>
                <w:sz w:val="20"/>
                <w:szCs w:val="20"/>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69"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 xml:space="preserve">     Pemindahan antar SKPD</w:t>
            </w:r>
          </w:p>
        </w:tc>
        <w:tc>
          <w:tcPr>
            <w:tcW w:w="2054"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(162.005.785,71)</w:t>
            </w:r>
          </w:p>
        </w:tc>
        <w:tc>
          <w:tcPr>
            <w:tcW w:w="2036"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69" w:type="dxa"/>
            <w:shd w:val="clear" w:color="auto" w:fill="auto"/>
            <w:vAlign w:val="center"/>
          </w:tcPr>
          <w:p>
            <w:pPr>
              <w:spacing w:before="40" w:after="40"/>
              <w:ind w:right="-6"/>
              <w:rPr>
                <w:rFonts w:asciiTheme="minorHAnsi" w:hAnsiTheme="minorHAnsi" w:cstheme="minorHAnsi"/>
                <w:sz w:val="20"/>
                <w:szCs w:val="20"/>
                <w:lang w:val="id-ID"/>
              </w:rPr>
            </w:pPr>
            <w:r>
              <w:rPr>
                <w:rFonts w:asciiTheme="minorHAnsi" w:hAnsiTheme="minorHAnsi" w:cstheme="minorHAnsi"/>
                <w:sz w:val="20"/>
                <w:szCs w:val="20"/>
              </w:rPr>
              <w:t xml:space="preserve">     Penyesuaian saldo awal</w:t>
            </w:r>
          </w:p>
        </w:tc>
        <w:tc>
          <w:tcPr>
            <w:tcW w:w="2054" w:type="dxa"/>
            <w:shd w:val="clear" w:color="auto" w:fill="auto"/>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20"/>
                <w:szCs w:val="20"/>
              </w:rPr>
              <w:t>0,00</w:t>
            </w:r>
          </w:p>
        </w:tc>
        <w:tc>
          <w:tcPr>
            <w:tcW w:w="2036" w:type="dxa"/>
            <w:shd w:val="clear" w:color="auto" w:fill="auto"/>
          </w:tcPr>
          <w:p>
            <w:pPr>
              <w:spacing w:before="40" w:after="40"/>
              <w:ind w:right="-6"/>
              <w:jc w:val="right"/>
              <w:rPr>
                <w:rFonts w:asciiTheme="minorHAnsi" w:hAnsiTheme="minorHAnsi" w:cstheme="minorHAnsi"/>
                <w:sz w:val="20"/>
                <w:szCs w:val="20"/>
                <w:lang w:val="id-ID"/>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69" w:type="dxa"/>
            <w:shd w:val="clear" w:color="auto" w:fill="auto"/>
            <w:vAlign w:val="center"/>
          </w:tcPr>
          <w:p>
            <w:pPr>
              <w:spacing w:before="40" w:after="40"/>
              <w:ind w:right="-6"/>
              <w:rPr>
                <w:rFonts w:asciiTheme="minorHAnsi" w:hAnsiTheme="minorHAnsi" w:cstheme="minorHAnsi"/>
                <w:b/>
                <w:bCs/>
                <w:sz w:val="20"/>
                <w:szCs w:val="20"/>
              </w:rPr>
            </w:pPr>
            <w:r>
              <w:rPr>
                <w:rFonts w:asciiTheme="minorHAnsi" w:hAnsiTheme="minorHAnsi" w:cstheme="minorHAnsi"/>
                <w:b/>
                <w:bCs/>
                <w:sz w:val="20"/>
                <w:szCs w:val="20"/>
              </w:rPr>
              <w:t>Total Mutasi Kurang</w:t>
            </w:r>
          </w:p>
        </w:tc>
        <w:tc>
          <w:tcPr>
            <w:tcW w:w="2054"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(162.005.785,71)</w:t>
            </w:r>
          </w:p>
        </w:tc>
        <w:tc>
          <w:tcPr>
            <w:tcW w:w="2036"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169"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Saldo per 31 Desember</w:t>
            </w:r>
          </w:p>
        </w:tc>
        <w:tc>
          <w:tcPr>
            <w:tcW w:w="2054"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b/>
                <w:bCs/>
                <w:sz w:val="20"/>
                <w:szCs w:val="20"/>
              </w:rPr>
              <w:t>(7.459.011.439,01)</w:t>
            </w:r>
          </w:p>
        </w:tc>
        <w:tc>
          <w:tcPr>
            <w:tcW w:w="2036" w:type="dxa"/>
            <w:shd w:val="clear" w:color="auto" w:fill="auto"/>
          </w:tcPr>
          <w:p>
            <w:pPr>
              <w:spacing w:before="40" w:after="40"/>
              <w:ind w:right="-6"/>
              <w:jc w:val="right"/>
              <w:rPr>
                <w:rFonts w:asciiTheme="minorHAnsi" w:hAnsiTheme="minorHAnsi" w:cstheme="minorHAnsi"/>
                <w:b/>
                <w:sz w:val="20"/>
                <w:szCs w:val="20"/>
              </w:rPr>
            </w:pPr>
            <w:r>
              <w:rPr>
                <w:rFonts w:asciiTheme="minorHAnsi" w:hAnsiTheme="minorHAnsi"/>
                <w:b/>
                <w:sz w:val="20"/>
                <w:szCs w:val="20"/>
              </w:rPr>
              <w:t>(6.320.057.863,70)</w:t>
            </w:r>
          </w:p>
        </w:tc>
      </w:tr>
    </w:tbl>
    <w:p>
      <w:pPr>
        <w:pStyle w:val="81"/>
        <w:ind w:left="3305" w:firstLine="294"/>
        <w:jc w:val="both"/>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w:t>
      </w:r>
    </w:p>
    <w:p>
      <w:pPr>
        <w:pStyle w:val="81"/>
        <w:ind w:left="3305" w:firstLine="294"/>
        <w:jc w:val="both"/>
        <w:rPr>
          <w:rFonts w:asciiTheme="minorHAnsi" w:hAnsiTheme="minorHAnsi" w:cstheme="minorHAnsi"/>
          <w:b/>
          <w:color w:val="000000" w:themeColor="text1"/>
          <w:sz w:val="22"/>
          <w:szCs w:val="22"/>
          <w:lang w:val="fi-FI"/>
          <w14:textFill>
            <w14:solidFill>
              <w14:schemeClr w14:val="tx1"/>
            </w14:solidFill>
          </w14:textFill>
        </w:rPr>
      </w:pPr>
    </w:p>
    <w:p>
      <w:pPr>
        <w:pStyle w:val="81"/>
        <w:ind w:left="3305" w:firstLine="819" w:firstLineChars="372"/>
        <w:jc w:val="both"/>
        <w:rPr>
          <w:rFonts w:asciiTheme="minorHAnsi" w:hAnsiTheme="minorHAnsi" w:cstheme="minorHAnsi"/>
          <w:b/>
          <w:color w:val="000000" w:themeColor="text1"/>
          <w:sz w:val="22"/>
          <w:szCs w:val="22"/>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31 Desember 2023                31 Desember 202</w:t>
      </w:r>
      <w:r>
        <w:rPr>
          <w:rFonts w:asciiTheme="minorHAnsi" w:hAnsiTheme="minorHAnsi" w:cstheme="minorHAnsi"/>
          <w:b/>
          <w:color w:val="000000" w:themeColor="text1"/>
          <w:sz w:val="22"/>
          <w:szCs w:val="22"/>
          <w14:textFill>
            <w14:solidFill>
              <w14:schemeClr w14:val="tx1"/>
            </w14:solidFill>
          </w14:textFill>
        </w:rPr>
        <w:t>2</w:t>
      </w:r>
    </w:p>
    <w:p>
      <w:pPr>
        <w:pStyle w:val="81"/>
        <w:tabs>
          <w:tab w:val="left" w:pos="2378"/>
        </w:tabs>
        <w:spacing w:line="0" w:lineRule="atLeast"/>
        <w:ind w:right="-426"/>
        <w:contextualSpacing/>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ab/>
      </w:r>
    </w:p>
    <w:p>
      <w:pPr>
        <w:pStyle w:val="5"/>
        <w:numPr>
          <w:ilvl w:val="3"/>
          <w:numId w:val="7"/>
        </w:numPr>
        <w:tabs>
          <w:tab w:val="center" w:pos="5280"/>
          <w:tab w:val="center" w:pos="7680"/>
          <w:tab w:val="clear" w:pos="1134"/>
        </w:tabs>
        <w:spacing w:before="0" w:after="0" w:line="0" w:lineRule="atLeast"/>
        <w:ind w:left="709"/>
        <w:contextualSpacing/>
        <w:rPr>
          <w:rFonts w:cstheme="minorHAnsi"/>
          <w:color w:val="000000" w:themeColor="text1"/>
          <w:lang w:val="fi-FI"/>
          <w14:textFill>
            <w14:solidFill>
              <w14:schemeClr w14:val="tx1"/>
            </w14:solidFill>
          </w14:textFill>
        </w:rPr>
      </w:pPr>
      <w:r>
        <w:rPr>
          <w:rFonts w:cstheme="minorHAnsi"/>
          <w:color w:val="000000" w:themeColor="text1"/>
          <w:lang w:val="fi-FI"/>
          <w14:textFill>
            <w14:solidFill>
              <w14:schemeClr w14:val="tx1"/>
            </w14:solidFill>
          </w14:textFill>
        </w:rPr>
        <w:t>Aset Lainnya</w:t>
      </w:r>
      <w:r>
        <w:rPr>
          <w:rFonts w:cstheme="minorHAnsi"/>
          <w:color w:val="000000" w:themeColor="text1"/>
          <w:lang w:val="fi-FI"/>
          <w14:textFill>
            <w14:solidFill>
              <w14:schemeClr w14:val="tx1"/>
            </w14:solidFill>
          </w14:textFill>
        </w:rPr>
        <w:tab/>
      </w:r>
      <w:r>
        <w:rPr>
          <w:rFonts w:cstheme="minorHAnsi"/>
          <w:color w:val="000000" w:themeColor="text1"/>
          <w14:textFill>
            <w14:solidFill>
              <w14:schemeClr w14:val="tx1"/>
            </w14:solidFill>
          </w14:textFill>
        </w:rPr>
        <w:t>57.106.000,00</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96.659.000,00</w:t>
      </w:r>
    </w:p>
    <w:p>
      <w:pPr>
        <w:pStyle w:val="81"/>
        <w:spacing w:before="240" w:line="276" w:lineRule="auto"/>
        <w:jc w:val="both"/>
        <w:rPr>
          <w:rFonts w:asciiTheme="minorHAnsi" w:hAnsiTheme="minorHAnsi" w:cstheme="minorHAnsi"/>
          <w:sz w:val="22"/>
          <w:szCs w:val="22"/>
          <w:lang w:val="fi-FI"/>
        </w:rPr>
      </w:pPr>
      <w:r>
        <w:rPr>
          <w:rFonts w:asciiTheme="minorHAnsi" w:hAnsiTheme="minorHAnsi" w:cstheme="minorHAnsi"/>
          <w:color w:val="000000" w:themeColor="text1"/>
          <w:sz w:val="22"/>
          <w:szCs w:val="22"/>
          <w:lang w:val="fi-FI"/>
          <w14:textFill>
            <w14:solidFill>
              <w14:schemeClr w14:val="tx1"/>
            </w14:solidFill>
          </w14:textFill>
        </w:rPr>
        <w:t xml:space="preserve">Aset </w:t>
      </w:r>
      <w:r>
        <w:rPr>
          <w:rFonts w:asciiTheme="minorHAnsi" w:hAnsiTheme="minorHAnsi" w:cstheme="minorHAnsi"/>
          <w:color w:val="000000" w:themeColor="text1"/>
          <w:sz w:val="22"/>
          <w:szCs w:val="22"/>
          <w14:textFill>
            <w14:solidFill>
              <w14:schemeClr w14:val="tx1"/>
            </w14:solidFill>
          </w14:textFill>
        </w:rPr>
        <w:t>L</w:t>
      </w:r>
      <w:r>
        <w:rPr>
          <w:rFonts w:asciiTheme="minorHAnsi" w:hAnsiTheme="minorHAnsi" w:cstheme="minorHAnsi"/>
          <w:color w:val="000000" w:themeColor="text1"/>
          <w:sz w:val="22"/>
          <w:szCs w:val="22"/>
          <w:lang w:val="fi-FI"/>
          <w14:textFill>
            <w14:solidFill>
              <w14:schemeClr w14:val="tx1"/>
            </w14:solidFill>
          </w14:textFill>
        </w:rPr>
        <w:t>ainnya</w:t>
      </w:r>
      <w:r>
        <w:rPr>
          <w:rFonts w:asciiTheme="minorHAnsi" w:hAnsiTheme="minorHAnsi" w:cstheme="minorHAnsi"/>
          <w:bCs/>
          <w:sz w:val="22"/>
          <w:szCs w:val="22"/>
        </w:rPr>
        <w:t xml:space="preserve"> merupakan</w:t>
      </w:r>
      <w:r>
        <w:rPr>
          <w:rFonts w:asciiTheme="minorHAnsi" w:hAnsiTheme="minorHAnsi" w:cstheme="minorHAnsi"/>
          <w:color w:val="000000" w:themeColor="text1"/>
          <w:sz w:val="22"/>
          <w:szCs w:val="22"/>
          <w:lang w:val="fi-FI"/>
          <w14:textFill>
            <w14:solidFill>
              <w14:schemeClr w14:val="tx1"/>
            </w14:solidFill>
          </w14:textFill>
        </w:rPr>
        <w:t xml:space="preserve"> </w:t>
      </w:r>
      <w:r>
        <w:rPr>
          <w:rFonts w:asciiTheme="minorHAnsi" w:hAnsiTheme="minorHAnsi" w:cstheme="minorHAnsi"/>
          <w:color w:val="000000" w:themeColor="text1"/>
          <w:sz w:val="22"/>
          <w:szCs w:val="22"/>
          <w14:textFill>
            <w14:solidFill>
              <w14:schemeClr w14:val="tx1"/>
            </w14:solidFill>
          </w14:textFill>
        </w:rPr>
        <w:t>A</w:t>
      </w:r>
      <w:r>
        <w:rPr>
          <w:rFonts w:asciiTheme="minorHAnsi" w:hAnsiTheme="minorHAnsi" w:cstheme="minorHAnsi"/>
          <w:color w:val="000000" w:themeColor="text1"/>
          <w:sz w:val="22"/>
          <w:szCs w:val="22"/>
          <w:lang w:val="fi-FI"/>
          <w14:textFill>
            <w14:solidFill>
              <w14:schemeClr w14:val="tx1"/>
            </w14:solidFill>
          </w14:textFill>
        </w:rPr>
        <w:t xml:space="preserve">set </w:t>
      </w:r>
      <w:r>
        <w:rPr>
          <w:rFonts w:asciiTheme="minorHAnsi" w:hAnsiTheme="minorHAnsi" w:cstheme="minorHAnsi"/>
          <w:color w:val="000000" w:themeColor="text1"/>
          <w:sz w:val="22"/>
          <w:szCs w:val="22"/>
          <w14:textFill>
            <w14:solidFill>
              <w14:schemeClr w14:val="tx1"/>
            </w14:solidFill>
          </w14:textFill>
        </w:rPr>
        <w:t>Biro Pengadaan Barang dan Jasa Sekretariat Daerah Provinsi Kalimantan Selatan</w:t>
      </w:r>
      <w:r>
        <w:rPr>
          <w:rFonts w:asciiTheme="minorHAnsi" w:hAnsiTheme="minorHAnsi" w:cstheme="minorHAnsi"/>
          <w:color w:val="000000" w:themeColor="text1"/>
          <w:sz w:val="22"/>
          <w:szCs w:val="22"/>
          <w:lang w:val="fi-FI"/>
          <w14:textFill>
            <w14:solidFill>
              <w14:schemeClr w14:val="tx1"/>
            </w14:solidFill>
          </w14:textFill>
        </w:rPr>
        <w:t xml:space="preserve">  selain  </w:t>
      </w:r>
      <w:r>
        <w:rPr>
          <w:rFonts w:asciiTheme="minorHAnsi" w:hAnsiTheme="minorHAnsi" w:cstheme="minorHAnsi"/>
          <w:color w:val="000000" w:themeColor="text1"/>
          <w:sz w:val="22"/>
          <w:szCs w:val="22"/>
          <w14:textFill>
            <w14:solidFill>
              <w14:schemeClr w14:val="tx1"/>
            </w14:solidFill>
          </w14:textFill>
        </w:rPr>
        <w:t>A</w:t>
      </w:r>
      <w:r>
        <w:rPr>
          <w:rFonts w:asciiTheme="minorHAnsi" w:hAnsiTheme="minorHAnsi" w:cstheme="minorHAnsi"/>
          <w:color w:val="000000" w:themeColor="text1"/>
          <w:sz w:val="22"/>
          <w:szCs w:val="22"/>
          <w:lang w:val="fi-FI"/>
          <w14:textFill>
            <w14:solidFill>
              <w14:schemeClr w14:val="tx1"/>
            </w14:solidFill>
          </w14:textFill>
        </w:rPr>
        <w:t xml:space="preserve">set </w:t>
      </w:r>
      <w:r>
        <w:rPr>
          <w:rFonts w:asciiTheme="minorHAnsi" w:hAnsiTheme="minorHAnsi" w:cstheme="minorHAnsi"/>
          <w:color w:val="000000" w:themeColor="text1"/>
          <w:sz w:val="22"/>
          <w:szCs w:val="22"/>
          <w14:textFill>
            <w14:solidFill>
              <w14:schemeClr w14:val="tx1"/>
            </w14:solidFill>
          </w14:textFill>
        </w:rPr>
        <w:t>L</w:t>
      </w:r>
      <w:r>
        <w:rPr>
          <w:rFonts w:asciiTheme="minorHAnsi" w:hAnsiTheme="minorHAnsi" w:cstheme="minorHAnsi"/>
          <w:color w:val="000000" w:themeColor="text1"/>
          <w:sz w:val="22"/>
          <w:szCs w:val="22"/>
          <w:lang w:val="fi-FI"/>
          <w14:textFill>
            <w14:solidFill>
              <w14:schemeClr w14:val="tx1"/>
            </w14:solidFill>
          </w14:textFill>
        </w:rPr>
        <w:t>ancar</w:t>
      </w:r>
      <w:r>
        <w:rPr>
          <w:rFonts w:asciiTheme="minorHAnsi" w:hAnsiTheme="minorHAnsi" w:cstheme="minorHAnsi"/>
          <w:color w:val="000000" w:themeColor="text1"/>
          <w:sz w:val="22"/>
          <w:szCs w:val="22"/>
          <w14:textFill>
            <w14:solidFill>
              <w14:schemeClr w14:val="tx1"/>
            </w14:solidFill>
          </w14:textFill>
        </w:rPr>
        <w:t xml:space="preserve"> dan</w:t>
      </w:r>
      <w:r>
        <w:rPr>
          <w:rFonts w:asciiTheme="minorHAnsi" w:hAnsiTheme="minorHAnsi" w:cstheme="minorHAnsi"/>
          <w:color w:val="000000" w:themeColor="text1"/>
          <w:sz w:val="22"/>
          <w:szCs w:val="22"/>
          <w:lang w:val="fi-FI"/>
          <w14:textFill>
            <w14:solidFill>
              <w14:schemeClr w14:val="tx1"/>
            </w14:solidFill>
          </w14:textFill>
        </w:rPr>
        <w:t xml:space="preserve"> </w:t>
      </w:r>
      <w:r>
        <w:rPr>
          <w:rFonts w:asciiTheme="minorHAnsi" w:hAnsiTheme="minorHAnsi" w:cstheme="minorHAnsi"/>
          <w:color w:val="000000" w:themeColor="text1"/>
          <w:sz w:val="22"/>
          <w:szCs w:val="22"/>
          <w14:textFill>
            <w14:solidFill>
              <w14:schemeClr w14:val="tx1"/>
            </w14:solidFill>
          </w14:textFill>
        </w:rPr>
        <w:t>A</w:t>
      </w:r>
      <w:r>
        <w:rPr>
          <w:rFonts w:asciiTheme="minorHAnsi" w:hAnsiTheme="minorHAnsi" w:cstheme="minorHAnsi"/>
          <w:color w:val="000000" w:themeColor="text1"/>
          <w:sz w:val="22"/>
          <w:szCs w:val="22"/>
          <w:lang w:val="fi-FI"/>
          <w14:textFill>
            <w14:solidFill>
              <w14:schemeClr w14:val="tx1"/>
            </w14:solidFill>
          </w14:textFill>
        </w:rPr>
        <w:t xml:space="preserve">set </w:t>
      </w:r>
      <w:r>
        <w:rPr>
          <w:rFonts w:asciiTheme="minorHAnsi" w:hAnsiTheme="minorHAnsi" w:cstheme="minorHAnsi"/>
          <w:color w:val="000000" w:themeColor="text1"/>
          <w:sz w:val="22"/>
          <w:szCs w:val="22"/>
          <w14:textFill>
            <w14:solidFill>
              <w14:schemeClr w14:val="tx1"/>
            </w14:solidFill>
          </w14:textFill>
        </w:rPr>
        <w:t>T</w:t>
      </w:r>
      <w:r>
        <w:rPr>
          <w:rFonts w:asciiTheme="minorHAnsi" w:hAnsiTheme="minorHAnsi" w:cstheme="minorHAnsi"/>
          <w:color w:val="000000" w:themeColor="text1"/>
          <w:sz w:val="22"/>
          <w:szCs w:val="22"/>
          <w:lang w:val="fi-FI"/>
          <w14:textFill>
            <w14:solidFill>
              <w14:schemeClr w14:val="tx1"/>
            </w14:solidFill>
          </w14:textFill>
        </w:rPr>
        <w:t xml:space="preserve">etap. Saldo </w:t>
      </w:r>
      <w:r>
        <w:rPr>
          <w:rFonts w:asciiTheme="minorHAnsi" w:hAnsiTheme="minorHAnsi" w:cstheme="minorHAnsi"/>
          <w:color w:val="000000" w:themeColor="text1"/>
          <w:sz w:val="22"/>
          <w:szCs w:val="22"/>
          <w14:textFill>
            <w14:solidFill>
              <w14:schemeClr w14:val="tx1"/>
            </w14:solidFill>
          </w14:textFill>
        </w:rPr>
        <w:t>A</w:t>
      </w:r>
      <w:r>
        <w:rPr>
          <w:rFonts w:asciiTheme="minorHAnsi" w:hAnsiTheme="minorHAnsi" w:cstheme="minorHAnsi"/>
          <w:color w:val="000000" w:themeColor="text1"/>
          <w:sz w:val="22"/>
          <w:szCs w:val="22"/>
          <w:lang w:val="fi-FI"/>
          <w14:textFill>
            <w14:solidFill>
              <w14:schemeClr w14:val="tx1"/>
            </w14:solidFill>
          </w14:textFill>
        </w:rPr>
        <w:t xml:space="preserve">set </w:t>
      </w:r>
      <w:r>
        <w:rPr>
          <w:rFonts w:asciiTheme="minorHAnsi" w:hAnsiTheme="minorHAnsi" w:cstheme="minorHAnsi"/>
          <w:color w:val="000000" w:themeColor="text1"/>
          <w:sz w:val="22"/>
          <w:szCs w:val="22"/>
          <w14:textFill>
            <w14:solidFill>
              <w14:schemeClr w14:val="tx1"/>
            </w14:solidFill>
          </w14:textFill>
        </w:rPr>
        <w:t>L</w:t>
      </w:r>
      <w:r>
        <w:rPr>
          <w:rFonts w:asciiTheme="minorHAnsi" w:hAnsiTheme="minorHAnsi" w:cstheme="minorHAnsi"/>
          <w:color w:val="000000" w:themeColor="text1"/>
          <w:sz w:val="22"/>
          <w:szCs w:val="22"/>
          <w:lang w:val="fi-FI"/>
          <w14:textFill>
            <w14:solidFill>
              <w14:schemeClr w14:val="tx1"/>
            </w14:solidFill>
          </w14:textFill>
        </w:rPr>
        <w:t xml:space="preserve">ainnya per 31 Desember 2023 sebesar </w:t>
      </w:r>
      <w:r>
        <w:rPr>
          <w:rFonts w:asciiTheme="minorHAnsi" w:hAnsiTheme="minorHAnsi" w:cstheme="minorHAnsi"/>
          <w:sz w:val="22"/>
          <w:szCs w:val="22"/>
          <w:lang w:val="id-ID"/>
        </w:rPr>
        <w:t>Rp</w:t>
      </w:r>
      <w:r>
        <w:rPr>
          <w:rFonts w:asciiTheme="minorHAnsi" w:hAnsiTheme="minorHAnsi" w:cstheme="minorHAnsi"/>
          <w:sz w:val="22"/>
          <w:szCs w:val="22"/>
        </w:rPr>
        <w:t xml:space="preserve">. 57.106.000,00 </w:t>
      </w:r>
      <w:r>
        <w:rPr>
          <w:rFonts w:asciiTheme="minorHAnsi" w:hAnsiTheme="minorHAnsi" w:cstheme="minorHAnsi"/>
          <w:sz w:val="22"/>
          <w:szCs w:val="22"/>
          <w:lang w:val="fi-FI"/>
        </w:rPr>
        <w:t>dan 202</w:t>
      </w:r>
      <w:r>
        <w:rPr>
          <w:rFonts w:asciiTheme="minorHAnsi" w:hAnsiTheme="minorHAnsi" w:cstheme="minorHAnsi"/>
          <w:sz w:val="22"/>
          <w:szCs w:val="22"/>
        </w:rPr>
        <w:t>2</w:t>
      </w:r>
      <w:r>
        <w:rPr>
          <w:rFonts w:asciiTheme="minorHAnsi" w:hAnsiTheme="minorHAnsi" w:cstheme="minorHAnsi"/>
          <w:sz w:val="22"/>
          <w:szCs w:val="22"/>
          <w:lang w:val="fi-FI"/>
        </w:rPr>
        <w:t xml:space="preserve"> sebesar </w:t>
      </w:r>
      <w:r>
        <w:rPr>
          <w:rFonts w:asciiTheme="minorHAnsi" w:hAnsiTheme="minorHAnsi" w:cstheme="minorHAnsi"/>
          <w:sz w:val="22"/>
          <w:szCs w:val="22"/>
          <w:lang w:val="id-ID"/>
        </w:rPr>
        <w:t>Rp</w:t>
      </w:r>
      <w:r>
        <w:rPr>
          <w:rFonts w:asciiTheme="minorHAnsi" w:hAnsiTheme="minorHAnsi" w:cstheme="minorHAnsi"/>
          <w:sz w:val="22"/>
          <w:szCs w:val="22"/>
        </w:rPr>
        <w:t xml:space="preserve">.96.659.000,00 </w:t>
      </w:r>
      <w:r>
        <w:rPr>
          <w:rFonts w:asciiTheme="minorHAnsi" w:hAnsiTheme="minorHAnsi" w:cstheme="minorHAnsi"/>
          <w:sz w:val="22"/>
          <w:szCs w:val="22"/>
          <w:lang w:val="fi-FI"/>
        </w:rPr>
        <w:t>dengan rincian disajikan pada tabel 3.66.</w:t>
      </w:r>
    </w:p>
    <w:p>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asciiTheme="minorHAnsi" w:hAnsiTheme="minorHAnsi" w:cstheme="minorHAnsi"/>
          <w:b/>
          <w:sz w:val="20"/>
          <w:szCs w:val="20"/>
          <w:lang w:val="fi-FI"/>
        </w:rPr>
      </w:pPr>
      <w:r>
        <w:rPr>
          <w:rFonts w:asciiTheme="minorHAnsi" w:hAnsiTheme="minorHAnsi" w:cstheme="minorHAnsi"/>
          <w:b/>
          <w:sz w:val="20"/>
          <w:szCs w:val="20"/>
          <w:lang w:val="fi-FI"/>
        </w:rPr>
        <w:t>Tabel 3.66</w:t>
      </w:r>
    </w:p>
    <w:p>
      <w:pPr>
        <w:pStyle w:val="81"/>
        <w:jc w:val="center"/>
        <w:rPr>
          <w:rFonts w:asciiTheme="minorHAnsi" w:hAnsiTheme="minorHAnsi" w:cstheme="minorHAnsi"/>
          <w:b/>
          <w:sz w:val="20"/>
          <w:szCs w:val="20"/>
          <w:lang w:val="fi-FI"/>
        </w:rPr>
      </w:pPr>
      <w:r>
        <w:rPr>
          <w:rFonts w:asciiTheme="minorHAnsi" w:hAnsiTheme="minorHAnsi" w:cstheme="minorHAnsi"/>
          <w:b/>
          <w:sz w:val="20"/>
          <w:szCs w:val="20"/>
          <w:lang w:val="fi-FI"/>
        </w:rPr>
        <w:t>Aset Lainnya</w:t>
      </w:r>
    </w:p>
    <w:p>
      <w:pPr>
        <w:pStyle w:val="81"/>
        <w:jc w:val="center"/>
        <w:rPr>
          <w:rFonts w:asciiTheme="minorHAnsi" w:hAnsiTheme="minorHAnsi" w:cstheme="minorHAnsi"/>
          <w:b/>
          <w:sz w:val="20"/>
          <w:szCs w:val="20"/>
          <w:lang w:val="fi-FI"/>
        </w:rPr>
      </w:pPr>
      <w:r>
        <w:rPr>
          <w:rFonts w:asciiTheme="minorHAnsi" w:hAnsiTheme="minorHAnsi" w:cstheme="minorHAnsi"/>
          <w:b/>
          <w:sz w:val="20"/>
          <w:szCs w:val="20"/>
          <w:lang w:val="fi-FI"/>
        </w:rPr>
        <w:t>Tahun Anggaran 2023 dan 2023</w:t>
      </w:r>
    </w:p>
    <w:tbl>
      <w:tblPr>
        <w:tblStyle w:val="12"/>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84"/>
        <w:gridCol w:w="2088"/>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084"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2088" w:type="dxa"/>
            <w:shd w:val="clear" w:color="auto" w:fill="auto"/>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rPr>
              <w:t>31 Desember 2023</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c>
          <w:tcPr>
            <w:tcW w:w="2108" w:type="dxa"/>
            <w:shd w:val="clear" w:color="auto" w:fill="auto"/>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rPr>
              <w:t>31 Desember 2023</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84"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Aset Tidak Berwujud</w:t>
            </w:r>
          </w:p>
        </w:tc>
        <w:tc>
          <w:tcPr>
            <w:tcW w:w="2088" w:type="dxa"/>
            <w:tcBorders>
              <w:top w:val="single" w:color="auto" w:sz="4" w:space="0"/>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304.184.969,00</w:t>
            </w:r>
          </w:p>
        </w:tc>
        <w:tc>
          <w:tcPr>
            <w:tcW w:w="2108" w:type="dxa"/>
            <w:shd w:val="clear" w:color="auto" w:fill="auto"/>
          </w:tcPr>
          <w:p>
            <w:pPr>
              <w:spacing w:before="40" w:after="40"/>
              <w:ind w:right="-6"/>
              <w:jc w:val="right"/>
              <w:rPr>
                <w:rFonts w:asciiTheme="minorHAnsi" w:hAnsiTheme="minorHAnsi" w:cstheme="minorHAnsi"/>
                <w:sz w:val="20"/>
                <w:szCs w:val="20"/>
                <w:lang w:val="id-ID"/>
              </w:rPr>
            </w:pPr>
            <w:r>
              <w:rPr>
                <w:rFonts w:ascii="Calibri" w:hAnsi="Calibri" w:cs="Calibri"/>
                <w:sz w:val="20"/>
                <w:szCs w:val="20"/>
              </w:rPr>
              <w:t>304.184.969,00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84"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Akumulasi Amortisasi Aset Tidak Berwujud</w:t>
            </w:r>
          </w:p>
        </w:tc>
        <w:tc>
          <w:tcPr>
            <w:tcW w:w="208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(247.078.969,00)</w:t>
            </w:r>
          </w:p>
        </w:tc>
        <w:tc>
          <w:tcPr>
            <w:tcW w:w="2108"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(218.525.969,00)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84"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Aset Lain-lain</w:t>
            </w:r>
          </w:p>
        </w:tc>
        <w:tc>
          <w:tcPr>
            <w:tcW w:w="2088" w:type="dxa"/>
            <w:tcBorders>
              <w:top w:val="single" w:color="auto" w:sz="4" w:space="0"/>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lang w:val="id-ID"/>
              </w:rPr>
            </w:pPr>
            <w:r>
              <w:rPr>
                <w:rFonts w:asciiTheme="minorHAnsi" w:hAnsiTheme="minorHAnsi"/>
                <w:sz w:val="20"/>
                <w:szCs w:val="20"/>
                <w:lang w:val="id-ID"/>
              </w:rPr>
              <w:t>585.134.059,24</w:t>
            </w:r>
          </w:p>
        </w:tc>
        <w:tc>
          <w:tcPr>
            <w:tcW w:w="2108"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585.134.059,24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84"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Akumulasi Penyusutan Aset Lain-lain</w:t>
            </w:r>
          </w:p>
        </w:tc>
        <w:tc>
          <w:tcPr>
            <w:tcW w:w="208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(585.134.059,24)</w:t>
            </w:r>
          </w:p>
        </w:tc>
        <w:tc>
          <w:tcPr>
            <w:tcW w:w="2108"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(574.134.059,24)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84"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Saldo per 31 Desember</w:t>
            </w:r>
          </w:p>
        </w:tc>
        <w:tc>
          <w:tcPr>
            <w:tcW w:w="2088" w:type="dxa"/>
            <w:tcBorders>
              <w:top w:val="nil"/>
              <w:left w:val="single" w:color="auto" w:sz="4" w:space="0"/>
              <w:bottom w:val="single" w:color="auto" w:sz="4" w:space="0"/>
              <w:right w:val="single" w:color="auto" w:sz="4" w:space="0"/>
            </w:tcBorders>
            <w:shd w:val="clear" w:color="auto" w:fill="auto"/>
          </w:tcPr>
          <w:p>
            <w:pPr>
              <w:spacing w:before="40" w:after="40"/>
              <w:ind w:right="-6"/>
              <w:jc w:val="right"/>
              <w:rPr>
                <w:rFonts w:asciiTheme="minorHAnsi" w:hAnsiTheme="minorHAnsi" w:cstheme="minorHAnsi"/>
                <w:b/>
                <w:sz w:val="20"/>
                <w:szCs w:val="20"/>
                <w:lang w:val="id-ID"/>
              </w:rPr>
            </w:pPr>
            <w:r>
              <w:rPr>
                <w:rFonts w:ascii="Calibri" w:hAnsi="Calibri" w:cs="Calibri"/>
                <w:b/>
                <w:bCs/>
                <w:sz w:val="20"/>
                <w:szCs w:val="20"/>
              </w:rPr>
              <w:t>57.106.000,00</w:t>
            </w:r>
          </w:p>
        </w:tc>
        <w:tc>
          <w:tcPr>
            <w:tcW w:w="2108" w:type="dxa"/>
            <w:shd w:val="clear" w:color="auto" w:fill="auto"/>
          </w:tcPr>
          <w:p>
            <w:pPr>
              <w:spacing w:before="40" w:after="40"/>
              <w:ind w:right="-6"/>
              <w:jc w:val="right"/>
              <w:rPr>
                <w:rFonts w:asciiTheme="minorHAnsi" w:hAnsiTheme="minorHAnsi" w:cstheme="minorHAnsi"/>
                <w:b/>
                <w:sz w:val="20"/>
                <w:szCs w:val="20"/>
              </w:rPr>
            </w:pPr>
            <w:r>
              <w:rPr>
                <w:rFonts w:asciiTheme="minorHAnsi" w:hAnsiTheme="minorHAnsi" w:cstheme="minorHAnsi"/>
                <w:b/>
                <w:sz w:val="20"/>
                <w:szCs w:val="20"/>
              </w:rPr>
              <w:t>96.659.000,00</w:t>
            </w:r>
          </w:p>
        </w:tc>
      </w:tr>
    </w:tbl>
    <w:p>
      <w:pPr>
        <w:pStyle w:val="81"/>
        <w:spacing w:line="276" w:lineRule="auto"/>
        <w:ind w:left="3306" w:firstLine="294"/>
        <w:jc w:val="both"/>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w:t>
      </w:r>
    </w:p>
    <w:p>
      <w:pPr>
        <w:pStyle w:val="81"/>
        <w:spacing w:line="276" w:lineRule="auto"/>
        <w:ind w:left="3306" w:firstLine="294"/>
        <w:jc w:val="both"/>
        <w:rPr>
          <w:rFonts w:asciiTheme="minorHAnsi" w:hAnsiTheme="minorHAnsi" w:cstheme="minorHAnsi"/>
          <w:b/>
          <w:color w:val="000000" w:themeColor="text1"/>
          <w:sz w:val="22"/>
          <w:szCs w:val="22"/>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31 Desember 2023                 31 Desember 202</w:t>
      </w:r>
      <w:r>
        <w:rPr>
          <w:rFonts w:asciiTheme="minorHAnsi" w:hAnsiTheme="minorHAnsi" w:cstheme="minorHAnsi"/>
          <w:b/>
          <w:color w:val="000000" w:themeColor="text1"/>
          <w:sz w:val="22"/>
          <w:szCs w:val="22"/>
          <w14:textFill>
            <w14:solidFill>
              <w14:schemeClr w14:val="tx1"/>
            </w14:solidFill>
          </w14:textFill>
        </w:rPr>
        <w:t>2</w:t>
      </w:r>
    </w:p>
    <w:p>
      <w:pPr>
        <w:pStyle w:val="81"/>
        <w:tabs>
          <w:tab w:val="left" w:pos="2378"/>
        </w:tabs>
        <w:spacing w:line="0" w:lineRule="atLeast"/>
        <w:ind w:right="-426"/>
        <w:contextualSpacing/>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ab/>
      </w:r>
    </w:p>
    <w:p>
      <w:pPr>
        <w:pStyle w:val="6"/>
        <w:numPr>
          <w:ilvl w:val="4"/>
          <w:numId w:val="7"/>
        </w:numPr>
        <w:tabs>
          <w:tab w:val="center" w:pos="5040"/>
          <w:tab w:val="center" w:pos="7680"/>
        </w:tabs>
        <w:spacing w:before="0"/>
        <w:ind w:right="-142"/>
        <w:rPr>
          <w:rFonts w:cstheme="minorHAnsi"/>
          <w:color w:val="000000" w:themeColor="text1"/>
          <w:lang w:val="fi-FI"/>
          <w14:textFill>
            <w14:solidFill>
              <w14:schemeClr w14:val="tx1"/>
            </w14:solidFill>
          </w14:textFill>
        </w:rPr>
      </w:pPr>
      <w:r>
        <w:rPr>
          <w:rFonts w:cstheme="minorHAnsi"/>
          <w:color w:val="000000" w:themeColor="text1"/>
          <w:lang w:val="fi-FI"/>
          <w14:textFill>
            <w14:solidFill>
              <w14:schemeClr w14:val="tx1"/>
            </w14:solidFill>
          </w14:textFill>
        </w:rPr>
        <w:t>Aset Tidak Berwujud</w:t>
      </w:r>
      <w:r>
        <w:rPr>
          <w:rFonts w:cstheme="minorHAnsi"/>
          <w:color w:val="000000" w:themeColor="text1"/>
          <w14:textFill>
            <w14:solidFill>
              <w14:schemeClr w14:val="tx1"/>
            </w14:solidFill>
          </w14:textFill>
        </w:rPr>
        <w:tab/>
      </w:r>
      <w:r>
        <w:rPr>
          <w:color w:val="000000" w:themeColor="text1"/>
          <w14:textFill>
            <w14:solidFill>
              <w14:schemeClr w14:val="tx1"/>
            </w14:solidFill>
          </w14:textFill>
        </w:rPr>
        <w:t>304.184.969,00</w:t>
      </w:r>
      <w:r>
        <w:rPr>
          <w:color w:val="000000" w:themeColor="text1"/>
          <w14:textFill>
            <w14:solidFill>
              <w14:schemeClr w14:val="tx1"/>
            </w14:solidFill>
          </w14:textFill>
        </w:rPr>
        <w:tab/>
      </w:r>
      <w:r>
        <w:rPr>
          <w:color w:val="000000" w:themeColor="text1"/>
          <w14:textFill>
            <w14:solidFill>
              <w14:schemeClr w14:val="tx1"/>
            </w14:solidFill>
          </w14:textFill>
        </w:rPr>
        <w:t>304.184.969,00</w:t>
      </w:r>
    </w:p>
    <w:p>
      <w:pPr>
        <w:pStyle w:val="81"/>
        <w:spacing w:before="240" w:line="276" w:lineRule="auto"/>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 xml:space="preserve">Aset Tidak Berwujud merupakan aset milik Pemerintah Provinsi Kalimantan Selatan berupa aset non keuangan yang dapat diindentifikasi dan tidak mempunyai wujud fisik serta dimiliki untuk digunakan menghasilkan barang dan jasa atau digunakan untuk tujuan lainnya seperti software komputer dan aplikasi sistem. Rincian Saldo Aset Tidak Berwujud per 31 Desember 2023 dan 2023 sebesar </w:t>
      </w:r>
      <w:r>
        <w:rPr>
          <w:rFonts w:asciiTheme="minorHAnsi" w:hAnsiTheme="minorHAnsi" w:cstheme="minorHAnsi"/>
          <w:sz w:val="22"/>
          <w:szCs w:val="22"/>
          <w:lang w:val="id-ID"/>
        </w:rPr>
        <w:t>Rp</w:t>
      </w:r>
      <w:r>
        <w:rPr>
          <w:rFonts w:asciiTheme="minorHAnsi" w:hAnsiTheme="minorHAnsi" w:cstheme="minorHAnsi"/>
          <w:sz w:val="22"/>
          <w:szCs w:val="22"/>
          <w:lang w:val="fi-FI"/>
        </w:rPr>
        <w:t xml:space="preserve">0,00 </w:t>
      </w:r>
      <w:r>
        <w:rPr>
          <w:rFonts w:asciiTheme="minorHAnsi" w:hAnsiTheme="minorHAnsi" w:cstheme="minorHAnsi"/>
          <w:color w:val="000000" w:themeColor="text1"/>
          <w:sz w:val="22"/>
          <w:szCs w:val="22"/>
          <w:lang w:val="fi-FI"/>
          <w14:textFill>
            <w14:solidFill>
              <w14:schemeClr w14:val="tx1"/>
            </w14:solidFill>
          </w14:textFill>
        </w:rPr>
        <w:t xml:space="preserve">dan </w:t>
      </w:r>
      <w:r>
        <w:rPr>
          <w:rFonts w:asciiTheme="minorHAnsi" w:hAnsiTheme="minorHAnsi" w:cstheme="minorHAnsi"/>
          <w:color w:val="000000" w:themeColor="text1"/>
          <w:sz w:val="22"/>
          <w:szCs w:val="22"/>
          <w:lang w:val="id-ID"/>
          <w14:textFill>
            <w14:solidFill>
              <w14:schemeClr w14:val="tx1"/>
            </w14:solidFill>
          </w14:textFill>
        </w:rPr>
        <w:t>Rp</w:t>
      </w:r>
      <w:r>
        <w:rPr>
          <w:rFonts w:asciiTheme="minorHAnsi" w:hAnsiTheme="minorHAnsi" w:cstheme="minorHAnsi"/>
          <w:color w:val="000000" w:themeColor="text1"/>
          <w:sz w:val="22"/>
          <w:szCs w:val="22"/>
          <w:lang w:val="fi-FI"/>
          <w14:textFill>
            <w14:solidFill>
              <w14:schemeClr w14:val="tx1"/>
            </w14:solidFill>
          </w14:textFill>
        </w:rPr>
        <w:t>0,00 disajikan pada tabel 3.67</w:t>
      </w:r>
    </w:p>
    <w:p>
      <w:pPr>
        <w:pStyle w:val="81"/>
        <w:keepNext w:val="0"/>
        <w:keepLines w:val="0"/>
        <w:pageBreakBefore w:val="0"/>
        <w:widowControl/>
        <w:kinsoku/>
        <w:wordWrap/>
        <w:overflowPunct/>
        <w:topLinePunct w:val="0"/>
        <w:autoSpaceDE/>
        <w:autoSpaceDN/>
        <w:bidi w:val="0"/>
        <w:adjustRightInd/>
        <w:snapToGrid/>
        <w:spacing w:before="120"/>
        <w:jc w:val="center"/>
        <w:textAlignment w:val="auto"/>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Tabel 3.67</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Aset Tidak Berwujud</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2023</w:t>
      </w:r>
    </w:p>
    <w:tbl>
      <w:tblPr>
        <w:tblStyle w:val="12"/>
        <w:tblW w:w="8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8"/>
        <w:gridCol w:w="2090"/>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3808"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2090" w:type="dxa"/>
            <w:shd w:val="clear" w:color="auto" w:fill="auto"/>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rPr>
              <w:t>31 Desember 2023</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c>
          <w:tcPr>
            <w:tcW w:w="2125" w:type="dxa"/>
            <w:shd w:val="clear" w:color="auto" w:fill="auto"/>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31 Desember 2022</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08"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Saldo awal 1 Januari</w:t>
            </w:r>
          </w:p>
        </w:tc>
        <w:tc>
          <w:tcPr>
            <w:tcW w:w="2090"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sz w:val="20"/>
                <w:szCs w:val="20"/>
              </w:rPr>
              <w:t>304.184.969,00</w:t>
            </w:r>
          </w:p>
        </w:tc>
        <w:tc>
          <w:tcPr>
            <w:tcW w:w="2125"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189.972.969,00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08"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Mutasi Tambah:</w:t>
            </w:r>
          </w:p>
        </w:tc>
        <w:tc>
          <w:tcPr>
            <w:tcW w:w="2090"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 </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08"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 xml:space="preserve">     Belanja Modal</w:t>
            </w:r>
          </w:p>
        </w:tc>
        <w:tc>
          <w:tcPr>
            <w:tcW w:w="2090"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c>
          <w:tcPr>
            <w:tcW w:w="2125"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114.212.000,00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08"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 xml:space="preserve">     Pemindahan antar SKPD</w:t>
            </w:r>
          </w:p>
        </w:tc>
        <w:tc>
          <w:tcPr>
            <w:tcW w:w="2090"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c>
          <w:tcPr>
            <w:tcW w:w="2125"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08" w:type="dxa"/>
            <w:shd w:val="clear" w:color="auto" w:fill="auto"/>
            <w:vAlign w:val="center"/>
          </w:tcPr>
          <w:p>
            <w:pPr>
              <w:spacing w:before="40" w:after="40"/>
              <w:ind w:left="177" w:right="-6"/>
              <w:rPr>
                <w:rFonts w:asciiTheme="minorHAnsi" w:hAnsiTheme="minorHAnsi" w:cstheme="minorHAnsi"/>
                <w:b/>
                <w:sz w:val="20"/>
                <w:szCs w:val="20"/>
              </w:rPr>
            </w:pPr>
            <w:r>
              <w:rPr>
                <w:rFonts w:asciiTheme="minorHAnsi" w:hAnsiTheme="minorHAnsi" w:cstheme="minorHAnsi"/>
                <w:b/>
                <w:sz w:val="20"/>
                <w:szCs w:val="20"/>
              </w:rPr>
              <w:t>Jumlah Mutasi Tambah</w:t>
            </w:r>
          </w:p>
        </w:tc>
        <w:tc>
          <w:tcPr>
            <w:tcW w:w="2090"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0,00</w:t>
            </w:r>
          </w:p>
        </w:tc>
        <w:tc>
          <w:tcPr>
            <w:tcW w:w="2125"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114.212.000,00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08" w:type="dxa"/>
            <w:tcBorders>
              <w:left w:val="nil"/>
              <w:bottom w:val="nil"/>
              <w:right w:val="nil"/>
            </w:tcBorders>
            <w:shd w:val="clear" w:color="auto" w:fill="auto"/>
            <w:vAlign w:val="center"/>
          </w:tcPr>
          <w:p>
            <w:pPr>
              <w:spacing w:before="40" w:after="40"/>
              <w:ind w:left="177" w:right="-6"/>
              <w:rPr>
                <w:rFonts w:asciiTheme="minorHAnsi" w:hAnsiTheme="minorHAnsi" w:cstheme="minorHAnsi"/>
                <w:b/>
                <w:sz w:val="20"/>
                <w:szCs w:val="20"/>
              </w:rPr>
            </w:pPr>
          </w:p>
          <w:p>
            <w:pPr>
              <w:spacing w:before="40" w:after="40"/>
              <w:ind w:left="177" w:right="-6"/>
              <w:rPr>
                <w:rFonts w:asciiTheme="minorHAnsi" w:hAnsiTheme="minorHAnsi" w:cstheme="minorHAnsi"/>
                <w:b/>
                <w:sz w:val="20"/>
                <w:szCs w:val="20"/>
              </w:rPr>
            </w:pPr>
          </w:p>
          <w:p>
            <w:pPr>
              <w:spacing w:before="40" w:after="40"/>
              <w:ind w:left="177" w:right="-6"/>
              <w:rPr>
                <w:rFonts w:asciiTheme="minorHAnsi" w:hAnsiTheme="minorHAnsi" w:cstheme="minorHAnsi"/>
                <w:b/>
                <w:sz w:val="20"/>
                <w:szCs w:val="20"/>
              </w:rPr>
            </w:pPr>
          </w:p>
          <w:p>
            <w:pPr>
              <w:spacing w:before="40" w:after="40"/>
              <w:ind w:left="177" w:right="-6"/>
              <w:rPr>
                <w:rFonts w:asciiTheme="minorHAnsi" w:hAnsiTheme="minorHAnsi" w:cstheme="minorHAnsi"/>
                <w:b/>
                <w:sz w:val="20"/>
                <w:szCs w:val="20"/>
              </w:rPr>
            </w:pPr>
          </w:p>
        </w:tc>
        <w:tc>
          <w:tcPr>
            <w:tcW w:w="2090" w:type="dxa"/>
            <w:tcBorders>
              <w:left w:val="nil"/>
              <w:bottom w:val="nil"/>
              <w:right w:val="nil"/>
            </w:tcBorders>
            <w:shd w:val="clear" w:color="auto" w:fill="auto"/>
          </w:tcPr>
          <w:p>
            <w:pPr>
              <w:spacing w:before="40" w:after="40"/>
              <w:ind w:right="-6"/>
              <w:jc w:val="right"/>
              <w:rPr>
                <w:rFonts w:asciiTheme="minorHAnsi" w:hAnsiTheme="minorHAnsi" w:cstheme="minorHAnsi"/>
                <w:b/>
                <w:bCs/>
                <w:sz w:val="20"/>
                <w:szCs w:val="20"/>
              </w:rPr>
            </w:pPr>
          </w:p>
        </w:tc>
        <w:tc>
          <w:tcPr>
            <w:tcW w:w="2125" w:type="dxa"/>
            <w:tcBorders>
              <w:left w:val="nil"/>
              <w:bottom w:val="nil"/>
              <w:right w:val="nil"/>
            </w:tcBorders>
            <w:shd w:val="clear" w:color="auto" w:fill="auto"/>
          </w:tcPr>
          <w:p>
            <w:pPr>
              <w:spacing w:before="40" w:after="40"/>
              <w:ind w:right="-6"/>
              <w:jc w:val="right"/>
              <w:rPr>
                <w:rFonts w:asciiTheme="minorHAnsi" w:hAnsiTheme="minorHAnsi" w:cstheme="minorHAnsi"/>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08" w:type="dxa"/>
            <w:tcBorders>
              <w:top w:val="nil"/>
            </w:tcBorders>
            <w:shd w:val="clear" w:color="auto" w:fill="auto"/>
            <w:vAlign w:val="center"/>
          </w:tcPr>
          <w:p>
            <w:pPr>
              <w:spacing w:before="40" w:after="40"/>
              <w:ind w:right="-6"/>
              <w:rPr>
                <w:rFonts w:asciiTheme="minorHAnsi" w:hAnsiTheme="minorHAnsi" w:cstheme="minorHAnsi"/>
                <w:sz w:val="20"/>
                <w:szCs w:val="20"/>
                <w:lang w:val="id-ID"/>
              </w:rPr>
            </w:pPr>
            <w:r>
              <w:rPr>
                <w:rFonts w:asciiTheme="minorHAnsi" w:hAnsiTheme="minorHAnsi" w:cstheme="minorHAnsi"/>
                <w:sz w:val="20"/>
                <w:szCs w:val="20"/>
                <w:lang w:val="id-ID"/>
              </w:rPr>
              <w:t>Mutasi Kurang :</w:t>
            </w:r>
          </w:p>
        </w:tc>
        <w:tc>
          <w:tcPr>
            <w:tcW w:w="2090" w:type="dxa"/>
            <w:tcBorders>
              <w:top w:val="nil"/>
            </w:tcBorders>
            <w:shd w:val="clear" w:color="auto" w:fill="auto"/>
          </w:tcPr>
          <w:p>
            <w:pPr>
              <w:spacing w:before="40" w:after="40"/>
              <w:ind w:right="-6"/>
              <w:jc w:val="right"/>
              <w:rPr>
                <w:rFonts w:asciiTheme="minorHAnsi" w:hAnsiTheme="minorHAnsi" w:cstheme="minorHAnsi"/>
                <w:sz w:val="20"/>
                <w:szCs w:val="20"/>
              </w:rPr>
            </w:pPr>
          </w:p>
        </w:tc>
        <w:tc>
          <w:tcPr>
            <w:tcW w:w="2125" w:type="dxa"/>
            <w:tcBorders>
              <w:top w:val="nil"/>
            </w:tcBorders>
            <w:shd w:val="clear" w:color="auto" w:fill="auto"/>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08" w:type="dxa"/>
            <w:shd w:val="clear" w:color="auto" w:fill="auto"/>
            <w:vAlign w:val="center"/>
          </w:tcPr>
          <w:p>
            <w:pPr>
              <w:spacing w:before="40" w:after="40"/>
              <w:ind w:right="-6"/>
              <w:rPr>
                <w:rFonts w:asciiTheme="minorHAnsi" w:hAnsiTheme="minorHAnsi" w:cstheme="minorHAnsi"/>
                <w:sz w:val="20"/>
                <w:szCs w:val="20"/>
                <w:lang w:val="id-ID"/>
              </w:rPr>
            </w:pPr>
            <w:r>
              <w:rPr>
                <w:rFonts w:asciiTheme="minorHAnsi" w:hAnsiTheme="minorHAnsi" w:cstheme="minorHAnsi"/>
                <w:sz w:val="20"/>
                <w:szCs w:val="20"/>
              </w:rPr>
              <w:t xml:space="preserve">    Permindahan antar SKPD</w:t>
            </w:r>
          </w:p>
        </w:tc>
        <w:tc>
          <w:tcPr>
            <w:tcW w:w="2090"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c>
          <w:tcPr>
            <w:tcW w:w="2125"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08"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b/>
                <w:sz w:val="20"/>
                <w:szCs w:val="20"/>
              </w:rPr>
              <w:t xml:space="preserve">    Jumlah Mutasi Kurang</w:t>
            </w:r>
          </w:p>
        </w:tc>
        <w:tc>
          <w:tcPr>
            <w:tcW w:w="2090"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0,00</w:t>
            </w:r>
          </w:p>
        </w:tc>
        <w:tc>
          <w:tcPr>
            <w:tcW w:w="2125"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808"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Jumlah</w:t>
            </w:r>
          </w:p>
        </w:tc>
        <w:tc>
          <w:tcPr>
            <w:tcW w:w="2090" w:type="dxa"/>
            <w:shd w:val="clear" w:color="auto" w:fill="auto"/>
          </w:tcPr>
          <w:p>
            <w:pPr>
              <w:spacing w:before="40" w:after="40"/>
              <w:ind w:right="-6"/>
              <w:jc w:val="right"/>
              <w:rPr>
                <w:rFonts w:asciiTheme="minorHAnsi" w:hAnsiTheme="minorHAnsi" w:cstheme="minorHAnsi"/>
                <w:b/>
                <w:sz w:val="20"/>
                <w:szCs w:val="20"/>
                <w:lang w:val="id-ID"/>
              </w:rPr>
            </w:pPr>
            <w:r>
              <w:rPr>
                <w:rFonts w:asciiTheme="minorHAnsi" w:hAnsiTheme="minorHAnsi"/>
                <w:b/>
                <w:sz w:val="20"/>
                <w:szCs w:val="20"/>
                <w:lang w:val="id-ID"/>
              </w:rPr>
              <w:t>304.184.969,00</w:t>
            </w:r>
          </w:p>
        </w:tc>
        <w:tc>
          <w:tcPr>
            <w:tcW w:w="2125" w:type="dxa"/>
            <w:shd w:val="clear" w:color="auto" w:fill="auto"/>
          </w:tcPr>
          <w:p>
            <w:pPr>
              <w:spacing w:before="40" w:after="40"/>
              <w:ind w:right="-6"/>
              <w:jc w:val="right"/>
              <w:rPr>
                <w:rFonts w:asciiTheme="minorHAnsi" w:hAnsiTheme="minorHAnsi" w:cstheme="minorHAnsi"/>
                <w:b/>
                <w:sz w:val="20"/>
                <w:szCs w:val="20"/>
              </w:rPr>
            </w:pPr>
            <w:r>
              <w:rPr>
                <w:rFonts w:asciiTheme="minorHAnsi" w:hAnsiTheme="minorHAnsi"/>
                <w:b/>
                <w:sz w:val="20"/>
                <w:szCs w:val="20"/>
              </w:rPr>
              <w:t>304.184.969,00</w:t>
            </w:r>
          </w:p>
        </w:tc>
      </w:tr>
    </w:tbl>
    <w:p>
      <w:pPr>
        <w:pStyle w:val="81"/>
        <w:jc w:val="both"/>
        <w:rPr>
          <w:rFonts w:asciiTheme="minorHAnsi" w:hAnsiTheme="minorHAnsi" w:cstheme="minorHAnsi"/>
          <w:b/>
          <w:color w:val="000000" w:themeColor="text1"/>
          <w:sz w:val="22"/>
          <w:szCs w:val="22"/>
          <w14:textFill>
            <w14:solidFill>
              <w14:schemeClr w14:val="tx1"/>
            </w14:solidFill>
          </w14:textFill>
        </w:rPr>
      </w:pPr>
    </w:p>
    <w:p>
      <w:pPr>
        <w:pStyle w:val="81"/>
        <w:numPr>
          <w:ilvl w:val="4"/>
          <w:numId w:val="7"/>
        </w:numPr>
        <w:spacing w:before="240" w:line="276" w:lineRule="auto"/>
        <w:jc w:val="both"/>
        <w:rPr>
          <w:rFonts w:asciiTheme="minorHAnsi" w:hAnsiTheme="minorHAnsi" w:cstheme="minorHAnsi"/>
          <w:b/>
          <w:color w:val="000000" w:themeColor="text1"/>
          <w:sz w:val="22"/>
          <w:szCs w:val="22"/>
          <w14:textFill>
            <w14:solidFill>
              <w14:schemeClr w14:val="tx1"/>
            </w14:solidFill>
          </w14:textFill>
        </w:rPr>
      </w:pPr>
      <w:r>
        <w:rPr>
          <w:rFonts w:asciiTheme="minorHAnsi" w:hAnsiTheme="minorHAnsi" w:cstheme="minorHAnsi"/>
          <w:b/>
          <w:color w:val="000000" w:themeColor="text1"/>
          <w:sz w:val="22"/>
          <w:szCs w:val="22"/>
          <w14:textFill>
            <w14:solidFill>
              <w14:schemeClr w14:val="tx1"/>
            </w14:solidFill>
          </w14:textFill>
        </w:rPr>
        <w:t xml:space="preserve">Akumulasi Amortisasi Aset Tidak Berwujud </w:t>
      </w:r>
    </w:p>
    <w:p>
      <w:pPr>
        <w:pStyle w:val="81"/>
        <w:spacing w:before="240" w:line="276" w:lineRule="auto"/>
        <w:ind w:left="3306" w:firstLine="294"/>
        <w:jc w:val="both"/>
        <w:rPr>
          <w:rFonts w:asciiTheme="minorHAnsi" w:hAnsiTheme="minorHAnsi" w:cstheme="minorHAnsi"/>
          <w:b/>
          <w:color w:val="000000" w:themeColor="text1"/>
          <w:sz w:val="22"/>
          <w:szCs w:val="22"/>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31 Desember 2023                  31 Desember 202</w:t>
      </w:r>
      <w:r>
        <w:rPr>
          <w:rFonts w:asciiTheme="minorHAnsi" w:hAnsiTheme="minorHAnsi" w:cstheme="minorHAnsi"/>
          <w:b/>
          <w:color w:val="000000" w:themeColor="text1"/>
          <w:sz w:val="22"/>
          <w:szCs w:val="22"/>
          <w14:textFill>
            <w14:solidFill>
              <w14:schemeClr w14:val="tx1"/>
            </w14:solidFill>
          </w14:textFill>
        </w:rPr>
        <w:t>2</w:t>
      </w:r>
    </w:p>
    <w:p>
      <w:pPr>
        <w:pStyle w:val="81"/>
        <w:tabs>
          <w:tab w:val="left" w:pos="2378"/>
        </w:tabs>
        <w:spacing w:line="0" w:lineRule="atLeast"/>
        <w:ind w:right="-426"/>
        <w:contextualSpacing/>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ab/>
      </w:r>
    </w:p>
    <w:p>
      <w:pPr>
        <w:pStyle w:val="81"/>
        <w:tabs>
          <w:tab w:val="center" w:pos="4800"/>
          <w:tab w:val="center" w:pos="7440"/>
        </w:tabs>
        <w:spacing w:line="276" w:lineRule="auto"/>
        <w:jc w:val="both"/>
        <w:rPr>
          <w:rFonts w:asciiTheme="minorHAnsi" w:hAnsiTheme="minorHAnsi" w:cstheme="minorHAnsi"/>
          <w:b/>
          <w:color w:val="000000" w:themeColor="text1"/>
          <w:sz w:val="22"/>
          <w:szCs w:val="22"/>
          <w14:textFill>
            <w14:solidFill>
              <w14:schemeClr w14:val="tx1"/>
            </w14:solidFill>
          </w14:textFill>
        </w:rPr>
      </w:pPr>
      <w:r>
        <w:rPr>
          <w:rFonts w:asciiTheme="minorHAnsi" w:hAnsiTheme="minorHAnsi" w:cstheme="minorHAnsi"/>
          <w:b/>
          <w:color w:val="000000" w:themeColor="text1"/>
          <w:sz w:val="22"/>
          <w:szCs w:val="22"/>
          <w14:textFill>
            <w14:solidFill>
              <w14:schemeClr w14:val="tx1"/>
            </w14:solidFill>
          </w14:textFill>
        </w:rPr>
        <w:tab/>
      </w:r>
      <w:r>
        <w:rPr>
          <w:rFonts w:asciiTheme="minorHAnsi" w:hAnsiTheme="minorHAnsi" w:cstheme="minorHAnsi"/>
          <w:b/>
          <w:color w:val="000000" w:themeColor="text1"/>
          <w:sz w:val="22"/>
          <w:szCs w:val="22"/>
          <w14:textFill>
            <w14:solidFill>
              <w14:schemeClr w14:val="tx1"/>
            </w14:solidFill>
          </w14:textFill>
        </w:rPr>
        <w:t>247.078.969,00</w:t>
      </w:r>
      <w:r>
        <w:rPr>
          <w:rFonts w:asciiTheme="minorHAnsi" w:hAnsiTheme="minorHAnsi" w:cstheme="minorHAnsi"/>
          <w:b/>
          <w:color w:val="000000" w:themeColor="text1"/>
          <w:sz w:val="22"/>
          <w:szCs w:val="22"/>
          <w14:textFill>
            <w14:solidFill>
              <w14:schemeClr w14:val="tx1"/>
            </w14:solidFill>
          </w14:textFill>
        </w:rPr>
        <w:tab/>
      </w:r>
      <w:r>
        <w:rPr>
          <w:rFonts w:asciiTheme="minorHAnsi" w:hAnsiTheme="minorHAnsi" w:cstheme="minorHAnsi"/>
          <w:b/>
          <w:color w:val="000000" w:themeColor="text1"/>
          <w:sz w:val="22"/>
          <w:szCs w:val="22"/>
          <w14:textFill>
            <w14:solidFill>
              <w14:schemeClr w14:val="tx1"/>
            </w14:solidFill>
          </w14:textFill>
        </w:rPr>
        <w:t>218.525.969,00</w:t>
      </w:r>
    </w:p>
    <w:p>
      <w:pPr>
        <w:pStyle w:val="81"/>
        <w:spacing w:before="240" w:line="276" w:lineRule="auto"/>
        <w:jc w:val="both"/>
        <w:rPr>
          <w:rFonts w:asciiTheme="minorHAnsi" w:hAnsiTheme="minorHAnsi" w:cstheme="minorHAnsi"/>
          <w:b/>
          <w:bCs/>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Merupakan nilai Akumulasi Amortisasi Aset Tidak Berwujud per 31 Desember 2023 sebesar</w:t>
      </w:r>
      <w:r>
        <w:rPr>
          <w:rFonts w:asciiTheme="minorHAnsi" w:hAnsiTheme="minorHAnsi" w:cstheme="minorHAnsi"/>
          <w:color w:val="000000" w:themeColor="text1"/>
          <w:sz w:val="22"/>
          <w:szCs w:val="22"/>
          <w14:textFill>
            <w14:solidFill>
              <w14:schemeClr w14:val="tx1"/>
            </w14:solidFill>
          </w14:textFill>
        </w:rPr>
        <w:t xml:space="preserve">   </w:t>
      </w:r>
      <w:r>
        <w:rPr>
          <w:rFonts w:asciiTheme="minorHAnsi" w:hAnsiTheme="minorHAnsi" w:cstheme="minorHAnsi"/>
          <w:sz w:val="22"/>
          <w:szCs w:val="22"/>
          <w:lang w:val="fi-FI"/>
        </w:rPr>
        <w:t>Rp</w:t>
      </w:r>
      <w:r>
        <w:rPr>
          <w:rFonts w:asciiTheme="minorHAnsi" w:hAnsiTheme="minorHAnsi" w:cstheme="minorHAnsi"/>
          <w:sz w:val="22"/>
          <w:szCs w:val="22"/>
        </w:rPr>
        <w:t>. 247.078.969</w:t>
      </w:r>
      <w:r>
        <w:rPr>
          <w:rFonts w:asciiTheme="minorHAnsi" w:hAnsiTheme="minorHAnsi" w:cstheme="minorHAnsi"/>
          <w:sz w:val="22"/>
          <w:szCs w:val="22"/>
          <w:lang w:val="fi-FI"/>
        </w:rPr>
        <w:t xml:space="preserve">,00 </w:t>
      </w:r>
      <w:r>
        <w:rPr>
          <w:rFonts w:asciiTheme="minorHAnsi" w:hAnsiTheme="minorHAnsi" w:cstheme="minorHAnsi"/>
          <w:color w:val="000000" w:themeColor="text1"/>
          <w:sz w:val="22"/>
          <w:szCs w:val="22"/>
          <w:lang w:val="fi-FI"/>
          <w14:textFill>
            <w14:solidFill>
              <w14:schemeClr w14:val="tx1"/>
            </w14:solidFill>
          </w14:textFill>
        </w:rPr>
        <w:t>dan 2023 sebesar Rp</w:t>
      </w:r>
      <w:r>
        <w:rPr>
          <w:rFonts w:asciiTheme="minorHAnsi" w:hAnsiTheme="minorHAnsi" w:cstheme="minorHAnsi"/>
          <w:color w:val="000000" w:themeColor="text1"/>
          <w:sz w:val="22"/>
          <w:szCs w:val="22"/>
          <w14:textFill>
            <w14:solidFill>
              <w14:schemeClr w14:val="tx1"/>
            </w14:solidFill>
          </w14:textFill>
        </w:rPr>
        <w:t>. 218.525.969</w:t>
      </w:r>
      <w:r>
        <w:rPr>
          <w:rFonts w:asciiTheme="minorHAnsi" w:hAnsiTheme="minorHAnsi" w:cstheme="minorHAnsi"/>
          <w:color w:val="000000" w:themeColor="text1"/>
          <w:sz w:val="22"/>
          <w:szCs w:val="22"/>
          <w:lang w:val="fi-FI"/>
          <w14:textFill>
            <w14:solidFill>
              <w14:schemeClr w14:val="tx1"/>
            </w14:solidFill>
          </w14:textFill>
        </w:rPr>
        <w:t xml:space="preserve">,00. </w:t>
      </w:r>
    </w:p>
    <w:p>
      <w:pPr>
        <w:pStyle w:val="81"/>
        <w:spacing w:before="240" w:line="276" w:lineRule="auto"/>
        <w:ind w:left="3306" w:firstLine="294"/>
        <w:jc w:val="both"/>
        <w:rPr>
          <w:rFonts w:asciiTheme="minorHAnsi" w:hAnsiTheme="minorHAnsi" w:cstheme="minorHAnsi"/>
          <w:b/>
          <w:color w:val="000000" w:themeColor="text1"/>
          <w:sz w:val="22"/>
          <w:szCs w:val="22"/>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31 Desember 2023                  31 Desember 202</w:t>
      </w:r>
      <w:r>
        <w:rPr>
          <w:rFonts w:asciiTheme="minorHAnsi" w:hAnsiTheme="minorHAnsi" w:cstheme="minorHAnsi"/>
          <w:b/>
          <w:color w:val="000000" w:themeColor="text1"/>
          <w:sz w:val="22"/>
          <w:szCs w:val="22"/>
          <w14:textFill>
            <w14:solidFill>
              <w14:schemeClr w14:val="tx1"/>
            </w14:solidFill>
          </w14:textFill>
        </w:rPr>
        <w:t>2</w:t>
      </w:r>
    </w:p>
    <w:p>
      <w:pPr>
        <w:pStyle w:val="81"/>
        <w:tabs>
          <w:tab w:val="left" w:pos="2378"/>
        </w:tabs>
        <w:spacing w:line="0" w:lineRule="atLeast"/>
        <w:ind w:right="-426"/>
        <w:contextualSpacing/>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ab/>
      </w:r>
    </w:p>
    <w:p>
      <w:pPr>
        <w:pStyle w:val="6"/>
        <w:numPr>
          <w:ilvl w:val="4"/>
          <w:numId w:val="7"/>
        </w:numPr>
        <w:tabs>
          <w:tab w:val="center" w:pos="4800"/>
          <w:tab w:val="center" w:pos="7440"/>
        </w:tabs>
        <w:spacing w:before="0"/>
        <w:rPr>
          <w:rFonts w:cstheme="minorHAnsi"/>
          <w:color w:val="000000" w:themeColor="text1"/>
          <w:lang w:val="fi-FI"/>
          <w14:textFill>
            <w14:solidFill>
              <w14:schemeClr w14:val="tx1"/>
            </w14:solidFill>
          </w14:textFill>
        </w:rPr>
      </w:pPr>
      <w:r>
        <w:rPr>
          <w:rFonts w:cstheme="minorHAnsi"/>
          <w:color w:val="000000" w:themeColor="text1"/>
          <w:lang w:val="fi-FI"/>
          <w14:textFill>
            <w14:solidFill>
              <w14:schemeClr w14:val="tx1"/>
            </w14:solidFill>
          </w14:textFill>
        </w:rPr>
        <w:t>Aset Lain-</w:t>
      </w:r>
      <w:r>
        <w:rPr>
          <w:rFonts w:cstheme="minorHAnsi"/>
          <w:color w:val="000000" w:themeColor="text1"/>
          <w14:textFill>
            <w14:solidFill>
              <w14:schemeClr w14:val="tx1"/>
            </w14:solidFill>
          </w14:textFill>
        </w:rPr>
        <w:t>L</w:t>
      </w:r>
      <w:r>
        <w:rPr>
          <w:rFonts w:cstheme="minorHAnsi"/>
          <w:color w:val="000000" w:themeColor="text1"/>
          <w:lang w:val="fi-FI"/>
          <w14:textFill>
            <w14:solidFill>
              <w14:schemeClr w14:val="tx1"/>
            </w14:solidFill>
          </w14:textFill>
        </w:rPr>
        <w:t>ain</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585.134.059,24</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585.134.059,24</w:t>
      </w:r>
    </w:p>
    <w:p>
      <w:pPr>
        <w:pStyle w:val="81"/>
        <w:spacing w:before="240" w:line="276" w:lineRule="auto"/>
        <w:jc w:val="both"/>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Aset Lain-Lain merupakan nilai aset tetap milik Pemerintah Provinsi Kalimantan Selatan yang dihentikan dari penggunaan aktif Pemerintah karena tidak dapat digunakan lagi dan belum dihapu</w:t>
      </w:r>
      <w:r>
        <w:rPr>
          <w:rFonts w:asciiTheme="minorHAnsi" w:hAnsiTheme="minorHAnsi" w:cstheme="minorHAnsi"/>
          <w:color w:val="000000" w:themeColor="text1"/>
          <w:sz w:val="22"/>
          <w:szCs w:val="22"/>
          <w14:textFill>
            <w14:solidFill>
              <w14:schemeClr w14:val="tx1"/>
            </w14:solidFill>
          </w14:textFill>
        </w:rPr>
        <w:t>s</w:t>
      </w:r>
      <w:r>
        <w:rPr>
          <w:rFonts w:asciiTheme="minorHAnsi" w:hAnsiTheme="minorHAnsi" w:cstheme="minorHAnsi"/>
          <w:color w:val="000000" w:themeColor="text1"/>
          <w:sz w:val="22"/>
          <w:szCs w:val="22"/>
          <w:lang w:val="fi-FI"/>
          <w14:textFill>
            <w14:solidFill>
              <w14:schemeClr w14:val="tx1"/>
            </w14:solidFill>
          </w14:textFill>
        </w:rPr>
        <w:t>. Saldo Aset Lain</w:t>
      </w:r>
      <w:r>
        <w:rPr>
          <w:rFonts w:asciiTheme="minorHAnsi" w:hAnsiTheme="minorHAnsi" w:cstheme="minorHAnsi"/>
          <w:color w:val="000000" w:themeColor="text1"/>
          <w:sz w:val="22"/>
          <w:szCs w:val="22"/>
          <w14:textFill>
            <w14:solidFill>
              <w14:schemeClr w14:val="tx1"/>
            </w14:solidFill>
          </w14:textFill>
        </w:rPr>
        <w:t>-L</w:t>
      </w:r>
      <w:r>
        <w:rPr>
          <w:rFonts w:asciiTheme="minorHAnsi" w:hAnsiTheme="minorHAnsi" w:cstheme="minorHAnsi"/>
          <w:color w:val="000000" w:themeColor="text1"/>
          <w:sz w:val="22"/>
          <w:szCs w:val="22"/>
          <w:lang w:val="fi-FI"/>
          <w14:textFill>
            <w14:solidFill>
              <w14:schemeClr w14:val="tx1"/>
            </w14:solidFill>
          </w14:textFill>
        </w:rPr>
        <w:t>ain per 31 Desember 2023 dan 202</w:t>
      </w:r>
      <w:r>
        <w:rPr>
          <w:rFonts w:asciiTheme="minorHAnsi" w:hAnsiTheme="minorHAnsi" w:cstheme="minorHAnsi"/>
          <w:color w:val="000000" w:themeColor="text1"/>
          <w:sz w:val="22"/>
          <w:szCs w:val="22"/>
          <w14:textFill>
            <w14:solidFill>
              <w14:schemeClr w14:val="tx1"/>
            </w14:solidFill>
          </w14:textFill>
        </w:rPr>
        <w:t>2</w:t>
      </w:r>
      <w:r>
        <w:rPr>
          <w:rFonts w:asciiTheme="minorHAnsi" w:hAnsiTheme="minorHAnsi" w:cstheme="minorHAnsi"/>
          <w:color w:val="000000" w:themeColor="text1"/>
          <w:sz w:val="22"/>
          <w:szCs w:val="22"/>
          <w:lang w:val="fi-FI"/>
          <w14:textFill>
            <w14:solidFill>
              <w14:schemeClr w14:val="tx1"/>
            </w14:solidFill>
          </w14:textFill>
        </w:rPr>
        <w:t xml:space="preserve"> sebesar </w:t>
      </w:r>
      <w:r>
        <w:rPr>
          <w:rFonts w:asciiTheme="minorHAnsi" w:hAnsiTheme="minorHAnsi" w:cstheme="minorHAnsi"/>
          <w:sz w:val="22"/>
          <w:szCs w:val="22"/>
          <w:lang w:val="id-ID"/>
        </w:rPr>
        <w:t>Rp</w:t>
      </w:r>
      <w:r>
        <w:rPr>
          <w:rFonts w:asciiTheme="minorHAnsi" w:hAnsiTheme="minorHAnsi" w:cstheme="minorHAnsi"/>
          <w:sz w:val="22"/>
          <w:szCs w:val="22"/>
        </w:rPr>
        <w:t xml:space="preserve">. 585.134.059,24 </w:t>
      </w:r>
      <w:r>
        <w:rPr>
          <w:rFonts w:asciiTheme="minorHAnsi" w:hAnsiTheme="minorHAnsi" w:cstheme="minorHAnsi"/>
          <w:color w:val="000000" w:themeColor="text1"/>
          <w:sz w:val="22"/>
          <w:szCs w:val="22"/>
          <w:lang w:val="fi-FI"/>
          <w14:textFill>
            <w14:solidFill>
              <w14:schemeClr w14:val="tx1"/>
            </w14:solidFill>
          </w14:textFill>
        </w:rPr>
        <w:t xml:space="preserve">dan </w:t>
      </w:r>
      <w:r>
        <w:rPr>
          <w:rFonts w:asciiTheme="minorHAnsi" w:hAnsiTheme="minorHAnsi" w:cstheme="minorHAnsi"/>
          <w:color w:val="000000" w:themeColor="text1"/>
          <w:sz w:val="22"/>
          <w:szCs w:val="22"/>
          <w:lang w:val="id-ID"/>
          <w14:textFill>
            <w14:solidFill>
              <w14:schemeClr w14:val="tx1"/>
            </w14:solidFill>
          </w14:textFill>
        </w:rPr>
        <w:t>Rp</w:t>
      </w:r>
      <w:r>
        <w:rPr>
          <w:rFonts w:asciiTheme="minorHAnsi" w:hAnsiTheme="minorHAnsi" w:cstheme="minorHAnsi"/>
          <w:color w:val="000000" w:themeColor="text1"/>
          <w:sz w:val="22"/>
          <w:szCs w:val="22"/>
          <w14:textFill>
            <w14:solidFill>
              <w14:schemeClr w14:val="tx1"/>
            </w14:solidFill>
          </w14:textFill>
        </w:rPr>
        <w:t>. 585.134.059,24</w:t>
      </w:r>
      <w:r>
        <w:rPr>
          <w:rFonts w:asciiTheme="minorHAnsi" w:hAnsiTheme="minorHAnsi" w:cstheme="minorHAnsi"/>
          <w:color w:val="000000" w:themeColor="text1"/>
          <w:sz w:val="22"/>
          <w:szCs w:val="22"/>
          <w:lang w:val="fi-FI"/>
          <w14:textFill>
            <w14:solidFill>
              <w14:schemeClr w14:val="tx1"/>
            </w14:solidFill>
          </w14:textFill>
        </w:rPr>
        <w:t>. Rincian Jenis Aset Lain-</w:t>
      </w:r>
      <w:r>
        <w:rPr>
          <w:rFonts w:asciiTheme="minorHAnsi" w:hAnsiTheme="minorHAnsi" w:cstheme="minorHAnsi"/>
          <w:color w:val="000000" w:themeColor="text1"/>
          <w:sz w:val="22"/>
          <w:szCs w:val="22"/>
          <w14:textFill>
            <w14:solidFill>
              <w14:schemeClr w14:val="tx1"/>
            </w14:solidFill>
          </w14:textFill>
        </w:rPr>
        <w:t>L</w:t>
      </w:r>
      <w:r>
        <w:rPr>
          <w:rFonts w:asciiTheme="minorHAnsi" w:hAnsiTheme="minorHAnsi" w:cstheme="minorHAnsi"/>
          <w:color w:val="000000" w:themeColor="text1"/>
          <w:sz w:val="22"/>
          <w:szCs w:val="22"/>
          <w:lang w:val="fi-FI"/>
          <w14:textFill>
            <w14:solidFill>
              <w14:schemeClr w14:val="tx1"/>
            </w14:solidFill>
          </w14:textFill>
        </w:rPr>
        <w:t>ain disajikan pada tabel 3.68.</w:t>
      </w:r>
    </w:p>
    <w:p>
      <w:pPr>
        <w:pStyle w:val="81"/>
        <w:spacing w:before="240"/>
        <w:jc w:val="center"/>
        <w:rPr>
          <w:rFonts w:asciiTheme="minorHAnsi" w:hAnsiTheme="minorHAnsi" w:cstheme="minorHAnsi"/>
          <w:b/>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Tabel 3.68</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Aset Lain-Lain</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2023</w:t>
      </w:r>
    </w:p>
    <w:tbl>
      <w:tblPr>
        <w:tblStyle w:val="12"/>
        <w:tblW w:w="81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6"/>
        <w:gridCol w:w="2220"/>
        <w:gridCol w:w="2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3616" w:type="dxa"/>
            <w:shd w:val="clear" w:color="auto" w:fill="FFFFFF" w:themeFill="background1"/>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Uraian</w:t>
            </w:r>
          </w:p>
        </w:tc>
        <w:tc>
          <w:tcPr>
            <w:tcW w:w="2220" w:type="dxa"/>
            <w:shd w:val="clear" w:color="auto" w:fill="FFFFFF" w:themeFill="background1"/>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rPr>
              <w:t>31 Desember 2023</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c>
          <w:tcPr>
            <w:tcW w:w="2271" w:type="dxa"/>
            <w:shd w:val="clear" w:color="auto" w:fill="FFFFFF" w:themeFill="background1"/>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31 Desember 2022</w:t>
            </w:r>
          </w:p>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16" w:type="dxa"/>
            <w:shd w:val="clear" w:color="auto" w:fill="auto"/>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Aset Kondisi Rusak Berat</w:t>
            </w:r>
          </w:p>
        </w:tc>
        <w:tc>
          <w:tcPr>
            <w:tcW w:w="2220"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sz w:val="20"/>
                <w:szCs w:val="20"/>
              </w:rPr>
              <w:t>585.134.059,24</w:t>
            </w:r>
          </w:p>
        </w:tc>
        <w:tc>
          <w:tcPr>
            <w:tcW w:w="2271" w:type="dxa"/>
            <w:shd w:val="clear" w:color="auto" w:fill="auto"/>
          </w:tcPr>
          <w:p>
            <w:pPr>
              <w:spacing w:before="40" w:after="40"/>
              <w:ind w:right="-6"/>
              <w:jc w:val="right"/>
              <w:rPr>
                <w:rFonts w:asciiTheme="minorHAnsi" w:hAnsiTheme="minorHAnsi" w:cstheme="minorHAnsi"/>
                <w:sz w:val="20"/>
                <w:szCs w:val="20"/>
              </w:rPr>
            </w:pPr>
            <w:r>
              <w:rPr>
                <w:rFonts w:asciiTheme="minorHAnsi" w:hAnsiTheme="minorHAnsi"/>
                <w:sz w:val="20"/>
                <w:szCs w:val="20"/>
              </w:rPr>
              <w:t>585.134.059,24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16" w:type="dxa"/>
            <w:shd w:val="clear" w:color="auto" w:fill="auto"/>
            <w:vAlign w:val="center"/>
          </w:tcPr>
          <w:p>
            <w:pPr>
              <w:spacing w:before="40" w:after="40"/>
              <w:ind w:right="-6"/>
              <w:rPr>
                <w:rFonts w:asciiTheme="minorHAnsi" w:hAnsiTheme="minorHAnsi" w:cstheme="minorHAnsi"/>
                <w:sz w:val="20"/>
                <w:szCs w:val="20"/>
                <w:lang w:val="id-ID"/>
              </w:rPr>
            </w:pPr>
            <w:r>
              <w:rPr>
                <w:rFonts w:asciiTheme="minorHAnsi" w:hAnsiTheme="minorHAnsi" w:cstheme="minorHAnsi"/>
                <w:sz w:val="20"/>
                <w:szCs w:val="20"/>
                <w:lang w:val="id-ID"/>
              </w:rPr>
              <w:t>Akumulasi Penyusutan Aset Lain-lain</w:t>
            </w:r>
          </w:p>
        </w:tc>
        <w:tc>
          <w:tcPr>
            <w:tcW w:w="2220" w:type="dxa"/>
            <w:shd w:val="clear" w:color="auto" w:fill="auto"/>
          </w:tcPr>
          <w:p>
            <w:pPr>
              <w:spacing w:before="40" w:after="40"/>
              <w:ind w:right="-6"/>
              <w:jc w:val="right"/>
              <w:rPr>
                <w:rFonts w:asciiTheme="minorHAnsi" w:hAnsiTheme="minorHAnsi" w:cstheme="minorHAnsi"/>
                <w:bCs/>
                <w:sz w:val="20"/>
                <w:szCs w:val="20"/>
              </w:rPr>
            </w:pPr>
            <w:r>
              <w:rPr>
                <w:rFonts w:asciiTheme="minorHAnsi" w:hAnsiTheme="minorHAnsi"/>
                <w:bCs/>
                <w:sz w:val="20"/>
                <w:szCs w:val="20"/>
              </w:rPr>
              <w:t>(585.134.059,24)</w:t>
            </w:r>
          </w:p>
        </w:tc>
        <w:tc>
          <w:tcPr>
            <w:tcW w:w="2271" w:type="dxa"/>
            <w:shd w:val="clear" w:color="auto" w:fill="auto"/>
          </w:tcPr>
          <w:p>
            <w:pPr>
              <w:spacing w:before="40" w:after="40"/>
              <w:ind w:right="-6"/>
              <w:jc w:val="right"/>
              <w:rPr>
                <w:rFonts w:asciiTheme="minorHAnsi" w:hAnsiTheme="minorHAnsi" w:cstheme="minorHAnsi"/>
                <w:bCs/>
                <w:sz w:val="20"/>
                <w:szCs w:val="20"/>
              </w:rPr>
            </w:pPr>
            <w:r>
              <w:rPr>
                <w:rFonts w:asciiTheme="minorHAnsi" w:hAnsiTheme="minorHAnsi" w:cstheme="minorHAnsi"/>
                <w:bCs/>
                <w:sz w:val="20"/>
                <w:szCs w:val="20"/>
              </w:rPr>
              <w:t>(574.134.059,24)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16" w:type="dxa"/>
            <w:shd w:val="clear" w:color="auto" w:fill="auto"/>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Jumlah</w:t>
            </w:r>
          </w:p>
        </w:tc>
        <w:tc>
          <w:tcPr>
            <w:tcW w:w="2220"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0,00</w:t>
            </w:r>
          </w:p>
        </w:tc>
        <w:tc>
          <w:tcPr>
            <w:tcW w:w="2271" w:type="dxa"/>
            <w:shd w:val="clear" w:color="auto" w:fill="auto"/>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11.000.000,00</w:t>
            </w:r>
          </w:p>
        </w:tc>
      </w:tr>
    </w:tbl>
    <w:p>
      <w:pPr>
        <w:pStyle w:val="81"/>
        <w:keepNext w:val="0"/>
        <w:keepLines w:val="0"/>
        <w:pageBreakBefore w:val="0"/>
        <w:widowControl/>
        <w:kinsoku/>
        <w:wordWrap/>
        <w:overflowPunct/>
        <w:topLinePunct w:val="0"/>
        <w:autoSpaceDE/>
        <w:autoSpaceDN/>
        <w:bidi w:val="0"/>
        <w:adjustRightInd/>
        <w:snapToGrid/>
        <w:spacing w:line="240" w:lineRule="auto"/>
        <w:jc w:val="both"/>
        <w:textAlignment w:val="auto"/>
        <w:rPr>
          <w:rFonts w:asciiTheme="minorHAnsi" w:hAnsiTheme="minorHAnsi" w:cstheme="minorHAnsi"/>
          <w:color w:val="000000" w:themeColor="text1"/>
          <w:sz w:val="22"/>
          <w:szCs w:val="22"/>
          <w:lang w:val="fi-FI"/>
          <w14:textFill>
            <w14:solidFill>
              <w14:schemeClr w14:val="tx1"/>
            </w14:solidFill>
          </w14:textFill>
        </w:rPr>
      </w:pPr>
    </w:p>
    <w:p>
      <w:pPr>
        <w:pStyle w:val="81"/>
        <w:keepNext w:val="0"/>
        <w:keepLines w:val="0"/>
        <w:pageBreakBefore w:val="0"/>
        <w:widowControl/>
        <w:kinsoku/>
        <w:wordWrap/>
        <w:overflowPunct/>
        <w:topLinePunct w:val="0"/>
        <w:autoSpaceDE/>
        <w:autoSpaceDN/>
        <w:bidi w:val="0"/>
        <w:adjustRightInd/>
        <w:snapToGrid/>
        <w:spacing w:line="276" w:lineRule="auto"/>
        <w:jc w:val="both"/>
        <w:textAlignment w:val="auto"/>
        <w:rPr>
          <w:rFonts w:asciiTheme="minorHAnsi" w:hAnsiTheme="minorHAnsi" w:cstheme="minorHAnsi"/>
          <w:color w:val="000000" w:themeColor="text1"/>
          <w:sz w:val="22"/>
          <w:szCs w:val="22"/>
          <w:lang w:val="fi-FI"/>
          <w14:textFill>
            <w14:solidFill>
              <w14:schemeClr w14:val="tx1"/>
            </w14:solidFill>
          </w14:textFill>
        </w:rPr>
      </w:pPr>
      <w:r>
        <w:rPr>
          <w:rFonts w:asciiTheme="minorHAnsi" w:hAnsiTheme="minorHAnsi" w:cstheme="minorHAnsi"/>
          <w:color w:val="000000" w:themeColor="text1"/>
          <w:sz w:val="22"/>
          <w:szCs w:val="22"/>
          <w:lang w:val="fi-FI"/>
          <w14:textFill>
            <w14:solidFill>
              <w14:schemeClr w14:val="tx1"/>
            </w14:solidFill>
          </w14:textFill>
        </w:rPr>
        <w:t>Rincian Mutasi Aset lain-lain dapat dilihat pada tabel 3.69.</w:t>
      </w:r>
    </w:p>
    <w:p>
      <w:pPr>
        <w:pStyle w:val="81"/>
        <w:spacing w:before="240"/>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Tabel 3.69</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Mutasi Aset Lain-Lain</w:t>
      </w:r>
    </w:p>
    <w:p>
      <w:pPr>
        <w:pStyle w:val="81"/>
        <w:jc w:val="center"/>
        <w:rPr>
          <w:rFonts w:asciiTheme="minorHAnsi" w:hAnsiTheme="minorHAnsi" w:cstheme="minorHAnsi"/>
          <w:b/>
          <w:color w:val="000000" w:themeColor="text1"/>
          <w:sz w:val="20"/>
          <w:szCs w:val="20"/>
          <w:lang w:val="fi-FI"/>
          <w14:textFill>
            <w14:solidFill>
              <w14:schemeClr w14:val="tx1"/>
            </w14:solidFill>
          </w14:textFill>
        </w:rPr>
      </w:pPr>
      <w:r>
        <w:rPr>
          <w:rFonts w:asciiTheme="minorHAnsi" w:hAnsiTheme="minorHAnsi" w:cstheme="minorHAnsi"/>
          <w:b/>
          <w:color w:val="000000" w:themeColor="text1"/>
          <w:sz w:val="20"/>
          <w:szCs w:val="20"/>
          <w:lang w:val="fi-FI"/>
          <w14:textFill>
            <w14:solidFill>
              <w14:schemeClr w14:val="tx1"/>
            </w14:solidFill>
          </w14:textFill>
        </w:rPr>
        <w:t>Tahun Anggaran 2023 dan 2023</w:t>
      </w:r>
    </w:p>
    <w:tbl>
      <w:tblPr>
        <w:tblStyle w:val="12"/>
        <w:tblW w:w="81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94"/>
        <w:gridCol w:w="2215"/>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3694" w:type="dxa"/>
            <w:shd w:val="clear" w:color="auto" w:fill="FFFFFF" w:themeFill="background1"/>
            <w:vAlign w:val="center"/>
          </w:tcPr>
          <w:p>
            <w:pPr>
              <w:spacing w:before="40" w:after="20" w:line="276" w:lineRule="auto"/>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Uraian</w:t>
            </w:r>
          </w:p>
        </w:tc>
        <w:tc>
          <w:tcPr>
            <w:tcW w:w="2215" w:type="dxa"/>
            <w:shd w:val="clear" w:color="auto" w:fill="FFFFFF" w:themeFill="background1"/>
          </w:tcPr>
          <w:p>
            <w:pPr>
              <w:spacing w:before="40" w:after="20" w:line="276" w:lineRule="auto"/>
              <w:ind w:right="-6"/>
              <w:jc w:val="center"/>
              <w:rPr>
                <w:rFonts w:asciiTheme="minorHAnsi" w:hAnsiTheme="minorHAnsi" w:cstheme="minorHAnsi"/>
                <w:b/>
                <w:color w:val="000000" w:themeColor="text1"/>
                <w:sz w:val="18"/>
                <w:szCs w:val="18"/>
                <w:lang w:val="id-ID"/>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31 Desember 2023</w:t>
            </w:r>
          </w:p>
          <w:p>
            <w:pPr>
              <w:spacing w:before="40" w:after="20" w:line="276" w:lineRule="auto"/>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Rp</w:t>
            </w:r>
          </w:p>
        </w:tc>
        <w:tc>
          <w:tcPr>
            <w:tcW w:w="2205" w:type="dxa"/>
            <w:shd w:val="clear" w:color="auto" w:fill="FFFFFF" w:themeFill="background1"/>
          </w:tcPr>
          <w:p>
            <w:pPr>
              <w:spacing w:before="40" w:after="20" w:line="276" w:lineRule="auto"/>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 xml:space="preserve">31 Desember </w:t>
            </w:r>
            <w:r>
              <w:rPr>
                <w:rFonts w:asciiTheme="minorHAnsi" w:hAnsiTheme="minorHAnsi" w:cstheme="minorHAnsi"/>
                <w:b/>
                <w:color w:val="000000" w:themeColor="text1"/>
                <w:sz w:val="18"/>
                <w:szCs w:val="18"/>
                <w:lang w:val="id-ID"/>
                <w14:textFill>
                  <w14:solidFill>
                    <w14:schemeClr w14:val="tx1"/>
                  </w14:solidFill>
                </w14:textFill>
              </w:rPr>
              <w:t>202</w:t>
            </w:r>
            <w:r>
              <w:rPr>
                <w:rFonts w:asciiTheme="minorHAnsi" w:hAnsiTheme="minorHAnsi" w:cstheme="minorHAnsi"/>
                <w:b/>
                <w:color w:val="000000" w:themeColor="text1"/>
                <w:sz w:val="18"/>
                <w:szCs w:val="18"/>
                <w14:textFill>
                  <w14:solidFill>
                    <w14:schemeClr w14:val="tx1"/>
                  </w14:solidFill>
                </w14:textFill>
              </w:rPr>
              <w:t>2</w:t>
            </w:r>
          </w:p>
          <w:p>
            <w:pPr>
              <w:spacing w:before="40" w:after="20" w:line="276" w:lineRule="auto"/>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shd w:val="clear" w:color="auto" w:fill="auto"/>
            <w:vAlign w:val="center"/>
          </w:tcPr>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Saldo awal 1 Januari</w:t>
            </w:r>
          </w:p>
        </w:tc>
        <w:tc>
          <w:tcPr>
            <w:tcW w:w="2215" w:type="dxa"/>
            <w:shd w:val="clear" w:color="auto" w:fill="auto"/>
            <w:vAlign w:val="center"/>
          </w:tcPr>
          <w:p>
            <w:pPr>
              <w:spacing w:before="40" w:after="20"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olor w:val="000000" w:themeColor="text1"/>
                <w:sz w:val="18"/>
                <w:szCs w:val="18"/>
                <w14:textFill>
                  <w14:solidFill>
                    <w14:schemeClr w14:val="tx1"/>
                  </w14:solidFill>
                </w14:textFill>
              </w:rPr>
              <w:t>585.134.059,24</w:t>
            </w:r>
          </w:p>
        </w:tc>
        <w:tc>
          <w:tcPr>
            <w:tcW w:w="2205" w:type="dxa"/>
            <w:shd w:val="clear" w:color="auto" w:fill="auto"/>
            <w:vAlign w:val="center"/>
          </w:tcPr>
          <w:p>
            <w:pPr>
              <w:spacing w:before="40" w:after="20"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olor w:val="000000" w:themeColor="text1"/>
                <w:sz w:val="18"/>
                <w:szCs w:val="18"/>
                <w14:textFill>
                  <w14:solidFill>
                    <w14:schemeClr w14:val="tx1"/>
                  </w14:solidFill>
                </w14:textFill>
              </w:rPr>
              <w:t>585.134.059,24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shd w:val="clear" w:color="auto" w:fill="auto"/>
            <w:vAlign w:val="center"/>
          </w:tcPr>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Mutasi Tambah:</w:t>
            </w:r>
          </w:p>
        </w:tc>
        <w:tc>
          <w:tcPr>
            <w:tcW w:w="2215" w:type="dxa"/>
            <w:shd w:val="clear" w:color="auto" w:fill="auto"/>
            <w:vAlign w:val="center"/>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 </w:t>
            </w:r>
          </w:p>
        </w:tc>
        <w:tc>
          <w:tcPr>
            <w:tcW w:w="2205" w:type="dxa"/>
            <w:shd w:val="clear" w:color="auto" w:fill="auto"/>
            <w:vAlign w:val="center"/>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shd w:val="clear" w:color="auto" w:fill="auto"/>
            <w:vAlign w:val="center"/>
          </w:tcPr>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lang w:val="id-ID"/>
                <w14:textFill>
                  <w14:solidFill>
                    <w14:schemeClr w14:val="tx1"/>
                  </w14:solidFill>
                </w14:textFill>
              </w:rPr>
              <w:t xml:space="preserve">     </w:t>
            </w:r>
            <w:r>
              <w:rPr>
                <w:rFonts w:asciiTheme="minorHAnsi" w:hAnsiTheme="minorHAnsi" w:cstheme="minorHAnsi"/>
                <w:color w:val="000000" w:themeColor="text1"/>
                <w:sz w:val="18"/>
                <w:szCs w:val="18"/>
                <w14:textFill>
                  <w14:solidFill>
                    <w14:schemeClr w14:val="tx1"/>
                  </w14:solidFill>
                </w14:textFill>
              </w:rPr>
              <w:t>Pemindahan antar SKPD</w:t>
            </w:r>
          </w:p>
        </w:tc>
        <w:tc>
          <w:tcPr>
            <w:tcW w:w="2215" w:type="dxa"/>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c>
          <w:tcPr>
            <w:tcW w:w="2205" w:type="dxa"/>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shd w:val="clear" w:color="auto" w:fill="auto"/>
            <w:vAlign w:val="center"/>
          </w:tcPr>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 xml:space="preserve">     Reklasifikasi dari Aset Tetap</w:t>
            </w:r>
          </w:p>
        </w:tc>
        <w:tc>
          <w:tcPr>
            <w:tcW w:w="2215" w:type="dxa"/>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c>
          <w:tcPr>
            <w:tcW w:w="2205" w:type="dxa"/>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tcBorders>
              <w:right w:val="single" w:color="auto" w:sz="4" w:space="0"/>
            </w:tcBorders>
            <w:shd w:val="clear" w:color="auto" w:fill="auto"/>
            <w:vAlign w:val="center"/>
          </w:tcPr>
          <w:p>
            <w:pPr>
              <w:spacing w:before="40" w:after="20" w:line="276" w:lineRule="auto"/>
              <w:ind w:left="176" w:right="-6" w:hanging="176"/>
              <w:rPr>
                <w:rFonts w:asciiTheme="minorHAnsi" w:hAnsiTheme="minorHAnsi" w:cstheme="minorHAnsi"/>
                <w:color w:val="000000" w:themeColor="text1"/>
                <w:sz w:val="18"/>
                <w:szCs w:val="18"/>
                <w:lang w:val="id-ID"/>
                <w14:textFill>
                  <w14:solidFill>
                    <w14:schemeClr w14:val="tx1"/>
                  </w14:solidFill>
                </w14:textFill>
              </w:rPr>
            </w:pPr>
            <w:r>
              <w:rPr>
                <w:rFonts w:asciiTheme="minorHAnsi" w:hAnsiTheme="minorHAnsi" w:cstheme="minorHAnsi"/>
                <w:color w:val="000000" w:themeColor="text1"/>
                <w:sz w:val="18"/>
                <w:szCs w:val="18"/>
                <w:lang w:val="id-ID"/>
                <w14:textFill>
                  <w14:solidFill>
                    <w14:schemeClr w14:val="tx1"/>
                  </w14:solidFill>
                </w14:textFill>
              </w:rPr>
              <w:t xml:space="preserve">   </w:t>
            </w:r>
            <w:r>
              <w:rPr>
                <w:rFonts w:asciiTheme="minorHAnsi" w:hAnsiTheme="minorHAnsi" w:cstheme="minorHAnsi"/>
                <w:color w:val="000000" w:themeColor="text1"/>
                <w:sz w:val="18"/>
                <w:szCs w:val="18"/>
                <w14:textFill>
                  <w14:solidFill>
                    <w14:schemeClr w14:val="tx1"/>
                  </w14:solidFill>
                </w14:textFill>
              </w:rPr>
              <w:t xml:space="preserve">  </w:t>
            </w:r>
            <w:r>
              <w:rPr>
                <w:rFonts w:asciiTheme="minorHAnsi" w:hAnsiTheme="minorHAnsi" w:cstheme="minorHAnsi"/>
                <w:color w:val="000000" w:themeColor="text1"/>
                <w:sz w:val="18"/>
                <w:szCs w:val="18"/>
                <w:lang w:val="id-ID"/>
                <w14:textFill>
                  <w14:solidFill>
                    <w14:schemeClr w14:val="tx1"/>
                  </w14:solidFill>
                </w14:textFill>
              </w:rPr>
              <w:t>Penyusutan</w:t>
            </w:r>
          </w:p>
        </w:tc>
        <w:tc>
          <w:tcPr>
            <w:tcW w:w="2215" w:type="dxa"/>
            <w:tcBorders>
              <w:top w:val="single" w:color="auto" w:sz="4" w:space="0"/>
              <w:left w:val="single" w:color="auto" w:sz="4" w:space="0"/>
              <w:bottom w:val="single" w:color="auto" w:sz="4" w:space="0"/>
              <w:right w:val="single" w:color="auto" w:sz="4" w:space="0"/>
            </w:tcBorders>
            <w:shd w:val="clear" w:color="auto" w:fill="auto"/>
          </w:tcPr>
          <w:p>
            <w:pPr>
              <w:spacing w:line="276" w:lineRule="auto"/>
              <w:ind w:right="-6"/>
              <w:jc w:val="right"/>
              <w:rPr>
                <w:rFonts w:asciiTheme="minorHAnsi" w:hAnsiTheme="minorHAnsi" w:cstheme="minorHAnsi"/>
                <w:color w:val="000000" w:themeColor="text1"/>
                <w:sz w:val="18"/>
                <w:szCs w:val="18"/>
                <w:lang w:val="id-ID"/>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c>
          <w:tcPr>
            <w:tcW w:w="2205" w:type="dxa"/>
            <w:tcBorders>
              <w:left w:val="single" w:color="auto" w:sz="4" w:space="0"/>
            </w:tcBorders>
            <w:shd w:val="clear" w:color="auto" w:fill="auto"/>
          </w:tcPr>
          <w:p>
            <w:pPr>
              <w:spacing w:line="276" w:lineRule="auto"/>
              <w:ind w:right="-6"/>
              <w:jc w:val="right"/>
              <w:rPr>
                <w:rFonts w:asciiTheme="minorHAnsi" w:hAnsiTheme="minorHAnsi" w:cstheme="minorHAnsi"/>
                <w:color w:val="000000" w:themeColor="text1"/>
                <w:sz w:val="18"/>
                <w:szCs w:val="18"/>
                <w:lang w:val="id-ID"/>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shd w:val="clear" w:color="auto" w:fill="auto"/>
            <w:vAlign w:val="center"/>
          </w:tcPr>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 xml:space="preserve"> </w:t>
            </w:r>
            <w:r>
              <w:rPr>
                <w:rFonts w:asciiTheme="minorHAnsi" w:hAnsiTheme="minorHAnsi" w:cstheme="minorHAnsi"/>
                <w:color w:val="000000" w:themeColor="text1"/>
                <w:sz w:val="18"/>
                <w:szCs w:val="18"/>
                <w:lang w:val="id-ID"/>
                <w14:textFill>
                  <w14:solidFill>
                    <w14:schemeClr w14:val="tx1"/>
                  </w14:solidFill>
                </w14:textFill>
              </w:rPr>
              <w:t xml:space="preserve">    Penyesuaian </w:t>
            </w:r>
            <w:r>
              <w:rPr>
                <w:rFonts w:asciiTheme="minorHAnsi" w:hAnsiTheme="minorHAnsi" w:cstheme="minorHAnsi"/>
                <w:color w:val="000000" w:themeColor="text1"/>
                <w:sz w:val="18"/>
                <w:szCs w:val="18"/>
                <w14:textFill>
                  <w14:solidFill>
                    <w14:schemeClr w14:val="tx1"/>
                  </w14:solidFill>
                </w14:textFill>
              </w:rPr>
              <w:t>Saldo Awal</w:t>
            </w:r>
          </w:p>
        </w:tc>
        <w:tc>
          <w:tcPr>
            <w:tcW w:w="2215" w:type="dxa"/>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c>
          <w:tcPr>
            <w:tcW w:w="2205" w:type="dxa"/>
            <w:shd w:val="clear" w:color="auto" w:fill="auto"/>
          </w:tcPr>
          <w:p>
            <w:pPr>
              <w:spacing w:line="276" w:lineRule="auto"/>
              <w:ind w:right="-6"/>
              <w:jc w:val="right"/>
              <w:rPr>
                <w:rFonts w:asciiTheme="minorHAnsi" w:hAnsiTheme="minorHAnsi" w:cstheme="minorHAnsi"/>
                <w:color w:val="000000" w:themeColor="text1"/>
                <w:sz w:val="18"/>
                <w:szCs w:val="18"/>
                <w:lang w:val="id-ID"/>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tcBorders>
              <w:left w:val="nil"/>
              <w:bottom w:val="nil"/>
              <w:right w:val="nil"/>
            </w:tcBorders>
            <w:shd w:val="clear" w:color="auto" w:fill="auto"/>
            <w:vAlign w:val="center"/>
          </w:tcPr>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p>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p>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p>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p>
        </w:tc>
        <w:tc>
          <w:tcPr>
            <w:tcW w:w="2215" w:type="dxa"/>
            <w:tcBorders>
              <w:left w:val="nil"/>
              <w:bottom w:val="nil"/>
              <w:right w:val="nil"/>
            </w:tcBorders>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p>
        </w:tc>
        <w:tc>
          <w:tcPr>
            <w:tcW w:w="2205" w:type="dxa"/>
            <w:tcBorders>
              <w:left w:val="nil"/>
              <w:bottom w:val="nil"/>
              <w:right w:val="nil"/>
            </w:tcBorders>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tcBorders>
              <w:top w:val="nil"/>
            </w:tcBorders>
            <w:shd w:val="clear" w:color="auto" w:fill="auto"/>
            <w:vAlign w:val="center"/>
          </w:tcPr>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Mutasi Kurang:</w:t>
            </w:r>
          </w:p>
        </w:tc>
        <w:tc>
          <w:tcPr>
            <w:tcW w:w="2215" w:type="dxa"/>
            <w:tcBorders>
              <w:top w:val="nil"/>
            </w:tcBorders>
            <w:shd w:val="clear" w:color="auto" w:fill="auto"/>
            <w:vAlign w:val="center"/>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 </w:t>
            </w:r>
          </w:p>
        </w:tc>
        <w:tc>
          <w:tcPr>
            <w:tcW w:w="2205" w:type="dxa"/>
            <w:tcBorders>
              <w:top w:val="nil"/>
            </w:tcBorders>
            <w:shd w:val="clear" w:color="auto" w:fill="auto"/>
            <w:vAlign w:val="center"/>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shd w:val="clear" w:color="auto" w:fill="auto"/>
            <w:vAlign w:val="center"/>
          </w:tcPr>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 xml:space="preserve">    Penghapusan</w:t>
            </w:r>
          </w:p>
        </w:tc>
        <w:tc>
          <w:tcPr>
            <w:tcW w:w="2215" w:type="dxa"/>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c>
          <w:tcPr>
            <w:tcW w:w="2205" w:type="dxa"/>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shd w:val="clear" w:color="auto" w:fill="auto"/>
            <w:vAlign w:val="center"/>
          </w:tcPr>
          <w:p>
            <w:pPr>
              <w:spacing w:before="40" w:after="20" w:line="276" w:lineRule="auto"/>
              <w:ind w:right="-6" w:firstLine="180" w:firstLineChars="100"/>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Reklasifikasi Keluar ke Aset Tetap</w:t>
            </w:r>
          </w:p>
        </w:tc>
        <w:tc>
          <w:tcPr>
            <w:tcW w:w="2215" w:type="dxa"/>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c>
          <w:tcPr>
            <w:tcW w:w="2205" w:type="dxa"/>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shd w:val="clear" w:color="auto" w:fill="auto"/>
            <w:vAlign w:val="center"/>
          </w:tcPr>
          <w:p>
            <w:pPr>
              <w:spacing w:before="40" w:after="20" w:line="276" w:lineRule="auto"/>
              <w:ind w:right="-6"/>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 xml:space="preserve">    Penyesuaian Saldo Awal</w:t>
            </w:r>
          </w:p>
        </w:tc>
        <w:tc>
          <w:tcPr>
            <w:tcW w:w="2215" w:type="dxa"/>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c>
          <w:tcPr>
            <w:tcW w:w="2205" w:type="dxa"/>
            <w:shd w:val="clear" w:color="auto" w:fill="auto"/>
          </w:tcPr>
          <w:p>
            <w:pPr>
              <w:spacing w:line="276" w:lineRule="auto"/>
              <w:ind w:right="-6"/>
              <w:jc w:val="right"/>
              <w:rPr>
                <w:rFonts w:asciiTheme="minorHAnsi" w:hAnsiTheme="minorHAnsi" w:cstheme="minorHAnsi"/>
                <w:color w:val="000000" w:themeColor="text1"/>
                <w:sz w:val="18"/>
                <w:szCs w:val="18"/>
                <w14:textFill>
                  <w14:solidFill>
                    <w14:schemeClr w14:val="tx1"/>
                  </w14:solidFill>
                </w14:textFill>
              </w:rPr>
            </w:pPr>
            <w:r>
              <w:rPr>
                <w:rFonts w:asciiTheme="minorHAnsi" w:hAnsiTheme="minorHAnsi" w:cstheme="minorHAnsi"/>
                <w:color w:val="000000" w:themeColor="text1"/>
                <w:sz w:val="18"/>
                <w:szCs w:val="18"/>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694" w:type="dxa"/>
            <w:shd w:val="clear" w:color="auto" w:fill="auto"/>
            <w:vAlign w:val="center"/>
          </w:tcPr>
          <w:p>
            <w:pPr>
              <w:spacing w:before="40" w:after="20" w:line="276" w:lineRule="auto"/>
              <w:ind w:right="-6"/>
              <w:jc w:val="center"/>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cstheme="minorHAnsi"/>
                <w:b/>
                <w:color w:val="000000" w:themeColor="text1"/>
                <w:sz w:val="18"/>
                <w:szCs w:val="18"/>
                <w14:textFill>
                  <w14:solidFill>
                    <w14:schemeClr w14:val="tx1"/>
                  </w14:solidFill>
                </w14:textFill>
              </w:rPr>
              <w:t>Jumlah</w:t>
            </w:r>
          </w:p>
        </w:tc>
        <w:tc>
          <w:tcPr>
            <w:tcW w:w="2215" w:type="dxa"/>
            <w:shd w:val="clear" w:color="auto" w:fill="auto"/>
          </w:tcPr>
          <w:p>
            <w:pPr>
              <w:spacing w:before="40" w:after="20" w:line="276" w:lineRule="auto"/>
              <w:ind w:right="-6"/>
              <w:jc w:val="right"/>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b/>
                <w:color w:val="000000" w:themeColor="text1"/>
                <w:sz w:val="18"/>
                <w:szCs w:val="18"/>
                <w14:textFill>
                  <w14:solidFill>
                    <w14:schemeClr w14:val="tx1"/>
                  </w14:solidFill>
                </w14:textFill>
              </w:rPr>
              <w:t>585.134.059,24</w:t>
            </w:r>
          </w:p>
        </w:tc>
        <w:tc>
          <w:tcPr>
            <w:tcW w:w="2205" w:type="dxa"/>
            <w:shd w:val="clear" w:color="auto" w:fill="auto"/>
          </w:tcPr>
          <w:p>
            <w:pPr>
              <w:spacing w:before="40" w:after="20" w:line="276" w:lineRule="auto"/>
              <w:ind w:right="-6"/>
              <w:jc w:val="right"/>
              <w:rPr>
                <w:rFonts w:asciiTheme="minorHAnsi" w:hAnsiTheme="minorHAnsi" w:cstheme="minorHAnsi"/>
                <w:b/>
                <w:color w:val="000000" w:themeColor="text1"/>
                <w:sz w:val="18"/>
                <w:szCs w:val="18"/>
                <w14:textFill>
                  <w14:solidFill>
                    <w14:schemeClr w14:val="tx1"/>
                  </w14:solidFill>
                </w14:textFill>
              </w:rPr>
            </w:pPr>
            <w:r>
              <w:rPr>
                <w:rFonts w:asciiTheme="minorHAnsi" w:hAnsiTheme="minorHAnsi"/>
                <w:b/>
                <w:color w:val="000000" w:themeColor="text1"/>
                <w:sz w:val="18"/>
                <w:szCs w:val="18"/>
                <w14:textFill>
                  <w14:solidFill>
                    <w14:schemeClr w14:val="tx1"/>
                  </w14:solidFill>
                </w14:textFill>
              </w:rPr>
              <w:t>585.134.059,24</w:t>
            </w:r>
          </w:p>
        </w:tc>
      </w:tr>
    </w:tbl>
    <w:p>
      <w:pPr>
        <w:pStyle w:val="81"/>
        <w:spacing w:line="276" w:lineRule="auto"/>
        <w:ind w:left="3305" w:firstLine="295"/>
        <w:jc w:val="both"/>
        <w:rPr>
          <w:rFonts w:asciiTheme="minorHAnsi" w:hAnsiTheme="minorHAnsi" w:cstheme="minorHAnsi"/>
          <w:b/>
          <w:color w:val="000000" w:themeColor="text1"/>
          <w:sz w:val="22"/>
          <w:szCs w:val="22"/>
          <w:lang w:val="fi-FI"/>
          <w14:textFill>
            <w14:solidFill>
              <w14:schemeClr w14:val="tx1"/>
            </w14:solidFill>
          </w14:textFill>
        </w:rPr>
      </w:pPr>
    </w:p>
    <w:p>
      <w:pPr>
        <w:pStyle w:val="81"/>
        <w:spacing w:before="240" w:line="276" w:lineRule="auto"/>
        <w:ind w:left="3306" w:firstLine="294"/>
        <w:jc w:val="both"/>
        <w:rPr>
          <w:rFonts w:asciiTheme="minorHAnsi" w:hAnsiTheme="minorHAnsi" w:cstheme="minorHAnsi"/>
          <w:b/>
          <w:color w:val="000000" w:themeColor="text1"/>
          <w:sz w:val="22"/>
          <w:szCs w:val="22"/>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31 Desember 2023                   31 Desember 202</w:t>
      </w:r>
      <w:r>
        <w:rPr>
          <w:rFonts w:asciiTheme="minorHAnsi" w:hAnsiTheme="minorHAnsi" w:cstheme="minorHAnsi"/>
          <w:b/>
          <w:color w:val="000000" w:themeColor="text1"/>
          <w:sz w:val="22"/>
          <w:szCs w:val="22"/>
          <w14:textFill>
            <w14:solidFill>
              <w14:schemeClr w14:val="tx1"/>
            </w14:solidFill>
          </w14:textFill>
        </w:rPr>
        <w:t>2</w:t>
      </w:r>
    </w:p>
    <w:p>
      <w:pPr>
        <w:pStyle w:val="81"/>
        <w:tabs>
          <w:tab w:val="left" w:pos="2378"/>
        </w:tabs>
        <w:spacing w:line="0" w:lineRule="atLeast"/>
        <w:ind w:right="-426"/>
        <w:contextualSpacing/>
        <w:jc w:val="both"/>
        <w:rPr>
          <w:rFonts w:asciiTheme="minorHAnsi" w:hAnsiTheme="minorHAnsi" w:cstheme="minorHAnsi"/>
          <w:bCs/>
          <w:color w:val="000000" w:themeColor="text1"/>
          <w:sz w:val="22"/>
          <w:szCs w:val="22"/>
          <w:lang w:val="fi-FI"/>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w:t>
      </w:r>
    </w:p>
    <w:p>
      <w:pPr>
        <w:pStyle w:val="4"/>
        <w:numPr>
          <w:ilvl w:val="2"/>
          <w:numId w:val="7"/>
        </w:numPr>
        <w:ind w:left="709"/>
        <w:rPr>
          <w:rFonts w:cstheme="minorHAnsi"/>
          <w:lang w:val="fi-FI"/>
        </w:rPr>
      </w:pPr>
      <w:bookmarkStart w:id="69" w:name="_Toc133403811"/>
      <w:bookmarkStart w:id="70" w:name="_Toc134471601"/>
      <w:bookmarkStart w:id="71" w:name="_Toc98231676"/>
      <w:bookmarkStart w:id="72" w:name="_Toc98398125"/>
      <w:bookmarkStart w:id="73" w:name="_Toc98115753"/>
      <w:bookmarkStart w:id="74" w:name="_Toc134475687"/>
      <w:r>
        <w:rPr>
          <w:rFonts w:cstheme="minorHAnsi"/>
          <w:color w:val="000000" w:themeColor="text1"/>
          <w:lang w:val="fi-FI"/>
          <w14:textFill>
            <w14:solidFill>
              <w14:schemeClr w14:val="tx1"/>
            </w14:solidFill>
          </w14:textFill>
        </w:rPr>
        <w:t>Kewajiban</w:t>
      </w:r>
      <w:r>
        <w:rPr>
          <w:rFonts w:cstheme="minorHAnsi"/>
          <w:color w:val="000000" w:themeColor="text1"/>
          <w:lang w:val="fi-FI"/>
          <w14:textFill>
            <w14:solidFill>
              <w14:schemeClr w14:val="tx1"/>
            </w14:solidFill>
          </w14:textFill>
        </w:rPr>
        <w:tab/>
      </w:r>
      <w:r>
        <w:rPr>
          <w:rFonts w:cstheme="minorHAnsi"/>
          <w:color w:val="000000" w:themeColor="text1"/>
          <w:lang w:val="fi-FI"/>
          <w14:textFill>
            <w14:solidFill>
              <w14:schemeClr w14:val="tx1"/>
            </w14:solidFill>
          </w14:textFill>
        </w:rPr>
        <w:tab/>
      </w:r>
      <w:r>
        <w:rPr>
          <w:rFonts w:cstheme="minorHAnsi"/>
          <w:color w:val="000000" w:themeColor="text1"/>
          <w:lang w:val="fi-FI"/>
          <w14:textFill>
            <w14:solidFill>
              <w14:schemeClr w14:val="tx1"/>
            </w14:solidFill>
          </w14:textFill>
        </w:rPr>
        <w:tab/>
      </w:r>
      <w:r>
        <w:rPr>
          <w:rFonts w:cstheme="minorHAnsi"/>
          <w:color w:val="000000" w:themeColor="text1"/>
          <w:lang w:val="fi-FI"/>
          <w14:textFill>
            <w14:solidFill>
              <w14:schemeClr w14:val="tx1"/>
            </w14:solidFill>
          </w14:textFill>
        </w:rPr>
        <w:t xml:space="preserve">  </w:t>
      </w:r>
      <w:r>
        <w:rPr>
          <w:rFonts w:cstheme="minorHAnsi"/>
          <w:lang w:val="fi-FI"/>
        </w:rPr>
        <w:t xml:space="preserve">  </w:t>
      </w:r>
      <w:r>
        <w:rPr>
          <w:rFonts w:cstheme="minorHAnsi"/>
          <w:lang w:val="fi-FI"/>
        </w:rPr>
        <w:tab/>
      </w:r>
      <w:r>
        <w:rPr>
          <w:rFonts w:cstheme="minorHAnsi"/>
        </w:rPr>
        <w:t xml:space="preserve">      </w:t>
      </w:r>
      <w:r>
        <w:rPr>
          <w:rFonts w:cstheme="minorHAnsi"/>
          <w:lang w:val="fi-FI"/>
        </w:rPr>
        <w:t>0,00</w:t>
      </w:r>
      <w:r>
        <w:rPr>
          <w:rFonts w:cstheme="minorHAnsi"/>
          <w:lang w:val="fi-FI"/>
        </w:rPr>
        <w:tab/>
      </w:r>
      <w:bookmarkEnd w:id="69"/>
      <w:bookmarkEnd w:id="70"/>
      <w:bookmarkEnd w:id="71"/>
      <w:bookmarkEnd w:id="72"/>
      <w:bookmarkEnd w:id="73"/>
      <w:bookmarkEnd w:id="74"/>
      <w:r>
        <w:rPr>
          <w:rFonts w:cstheme="minorHAnsi"/>
          <w:lang w:val="fi-FI"/>
        </w:rPr>
        <w:tab/>
      </w:r>
      <w:r>
        <w:rPr>
          <w:rFonts w:cstheme="minorHAnsi"/>
          <w:lang w:val="fi-FI"/>
        </w:rPr>
        <w:tab/>
      </w:r>
      <w:r>
        <w:rPr>
          <w:rFonts w:cstheme="minorHAnsi"/>
          <w:lang w:val="fi-FI"/>
        </w:rPr>
        <w:tab/>
      </w:r>
      <w:r>
        <w:rPr>
          <w:rFonts w:cstheme="minorHAnsi"/>
          <w:lang w:val="fi-FI"/>
        </w:rPr>
        <w:t>0,00</w:t>
      </w:r>
    </w:p>
    <w:p>
      <w:pPr>
        <w:pStyle w:val="81"/>
        <w:spacing w:before="240" w:line="276" w:lineRule="auto"/>
        <w:jc w:val="both"/>
        <w:rPr>
          <w:rFonts w:asciiTheme="minorHAnsi" w:hAnsiTheme="minorHAnsi" w:cstheme="minorHAnsi"/>
          <w:sz w:val="22"/>
          <w:szCs w:val="22"/>
          <w:lang w:val="fi-FI"/>
        </w:rPr>
      </w:pPr>
      <w:r>
        <w:rPr>
          <w:rFonts w:asciiTheme="minorHAnsi" w:hAnsiTheme="minorHAnsi" w:cstheme="minorHAnsi"/>
          <w:sz w:val="22"/>
          <w:szCs w:val="22"/>
          <w:lang w:val="fi-FI"/>
        </w:rPr>
        <w:t xml:space="preserve">Total Kewajiban </w:t>
      </w:r>
      <w:r>
        <w:rPr>
          <w:rFonts w:asciiTheme="minorHAnsi" w:hAnsiTheme="minorHAnsi" w:cstheme="minorHAnsi"/>
          <w:sz w:val="22"/>
          <w:szCs w:val="22"/>
        </w:rPr>
        <w:t>Biro Pengadaan Barang dan Jasa Sekretariat Daerah</w:t>
      </w:r>
      <w:r>
        <w:rPr>
          <w:rFonts w:asciiTheme="minorHAnsi" w:hAnsiTheme="minorHAnsi" w:cstheme="minorHAnsi"/>
          <w:sz w:val="22"/>
          <w:szCs w:val="22"/>
          <w:lang w:val="fi-FI"/>
        </w:rPr>
        <w:t xml:space="preserve"> Provinsi Kalimantan Selatan per 31 Desember 2023 adalah sebesar Rp</w:t>
      </w:r>
      <w:r>
        <w:rPr>
          <w:rFonts w:asciiTheme="minorHAnsi" w:hAnsiTheme="minorHAnsi" w:cstheme="minorHAnsi"/>
          <w:sz w:val="22"/>
          <w:szCs w:val="22"/>
        </w:rPr>
        <w:t xml:space="preserve">. </w:t>
      </w:r>
      <w:r>
        <w:rPr>
          <w:rFonts w:asciiTheme="minorHAnsi" w:hAnsiTheme="minorHAnsi" w:cstheme="minorHAnsi"/>
          <w:sz w:val="22"/>
          <w:szCs w:val="22"/>
          <w:lang w:val="fi-FI"/>
        </w:rPr>
        <w:t>0,00, sedangkan per 31 Desember 2023 adalah sebesar Rp</w:t>
      </w:r>
      <w:r>
        <w:rPr>
          <w:rFonts w:asciiTheme="minorHAnsi" w:hAnsiTheme="minorHAnsi" w:cstheme="minorHAnsi"/>
          <w:sz w:val="22"/>
          <w:szCs w:val="22"/>
        </w:rPr>
        <w:t xml:space="preserve">. </w:t>
      </w:r>
      <w:r>
        <w:rPr>
          <w:rFonts w:asciiTheme="minorHAnsi" w:hAnsiTheme="minorHAnsi" w:cstheme="minorHAnsi"/>
          <w:sz w:val="22"/>
          <w:szCs w:val="22"/>
          <w:lang w:val="fi-FI"/>
        </w:rPr>
        <w:t>0,00.</w:t>
      </w:r>
    </w:p>
    <w:p>
      <w:pPr>
        <w:pStyle w:val="81"/>
        <w:spacing w:before="240" w:line="276" w:lineRule="auto"/>
        <w:ind w:left="2160" w:firstLine="720"/>
        <w:jc w:val="both"/>
        <w:rPr>
          <w:rFonts w:asciiTheme="minorHAnsi" w:hAnsiTheme="minorHAnsi" w:cstheme="minorHAnsi"/>
          <w:b/>
          <w:color w:val="000000" w:themeColor="text1"/>
          <w:sz w:val="22"/>
          <w:szCs w:val="22"/>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31 Desember 2023          </w:t>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31 Desember 202</w:t>
      </w:r>
      <w:r>
        <w:rPr>
          <w:rFonts w:asciiTheme="minorHAnsi" w:hAnsiTheme="minorHAnsi" w:cstheme="minorHAnsi"/>
          <w:b/>
          <w:color w:val="000000" w:themeColor="text1"/>
          <w:sz w:val="22"/>
          <w:szCs w:val="22"/>
          <w14:textFill>
            <w14:solidFill>
              <w14:schemeClr w14:val="tx1"/>
            </w14:solidFill>
          </w14:textFill>
        </w:rPr>
        <w:t>2</w:t>
      </w:r>
    </w:p>
    <w:p>
      <w:pPr>
        <w:pStyle w:val="81"/>
        <w:tabs>
          <w:tab w:val="left" w:pos="2850"/>
        </w:tabs>
        <w:spacing w:line="276" w:lineRule="auto"/>
        <w:ind w:right="-426"/>
        <w:jc w:val="both"/>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(Rp)                 </w:t>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lang w:val="fi-FI"/>
          <w14:textFill>
            <w14:solidFill>
              <w14:schemeClr w14:val="tx1"/>
            </w14:solidFill>
          </w14:textFill>
        </w:rPr>
        <w:tab/>
      </w:r>
      <w:r>
        <w:rPr>
          <w:rFonts w:asciiTheme="minorHAnsi" w:hAnsiTheme="minorHAnsi" w:cstheme="minorHAnsi"/>
          <w:b/>
          <w:color w:val="000000" w:themeColor="text1"/>
          <w:sz w:val="22"/>
          <w:szCs w:val="22"/>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 xml:space="preserve">                 (Rp)</w:t>
      </w:r>
      <w:r>
        <w:rPr>
          <w:rFonts w:asciiTheme="minorHAnsi" w:hAnsiTheme="minorHAnsi" w:cstheme="minorHAnsi"/>
          <w:b/>
          <w:color w:val="000000" w:themeColor="text1"/>
          <w:sz w:val="22"/>
          <w:szCs w:val="22"/>
          <w:u w:val="single"/>
          <w:lang w:val="fi-FI"/>
          <w14:textFill>
            <w14:solidFill>
              <w14:schemeClr w14:val="tx1"/>
            </w14:solidFill>
          </w14:textFill>
        </w:rPr>
        <w:tab/>
      </w:r>
      <w:r>
        <w:rPr>
          <w:rFonts w:asciiTheme="minorHAnsi" w:hAnsiTheme="minorHAnsi" w:cstheme="minorHAnsi"/>
          <w:b/>
          <w:color w:val="000000" w:themeColor="text1"/>
          <w:sz w:val="22"/>
          <w:szCs w:val="22"/>
          <w:u w:val="single"/>
          <w:lang w:val="fi-FI"/>
          <w14:textFill>
            <w14:solidFill>
              <w14:schemeClr w14:val="tx1"/>
            </w14:solidFill>
          </w14:textFill>
        </w:rPr>
        <w:t xml:space="preserve">  </w:t>
      </w:r>
      <w:r>
        <w:rPr>
          <w:rFonts w:asciiTheme="minorHAnsi" w:hAnsiTheme="minorHAnsi" w:cstheme="minorHAnsi"/>
          <w:b/>
          <w:color w:val="000000" w:themeColor="text1"/>
          <w:sz w:val="22"/>
          <w:szCs w:val="22"/>
          <w:u w:val="single"/>
          <w:lang w:val="fi-FI"/>
          <w14:textFill>
            <w14:solidFill>
              <w14:schemeClr w14:val="tx1"/>
            </w14:solidFill>
          </w14:textFill>
        </w:rPr>
        <w:tab/>
      </w:r>
    </w:p>
    <w:p>
      <w:pPr>
        <w:pStyle w:val="4"/>
        <w:numPr>
          <w:ilvl w:val="2"/>
          <w:numId w:val="7"/>
        </w:numPr>
        <w:tabs>
          <w:tab w:val="center" w:pos="3840"/>
          <w:tab w:val="center" w:pos="6960"/>
        </w:tabs>
        <w:ind w:left="709"/>
        <w:rPr>
          <w:rFonts w:cstheme="minorHAnsi"/>
          <w:color w:val="000000" w:themeColor="text1"/>
          <w:lang w:val="fi-FI"/>
          <w14:textFill>
            <w14:solidFill>
              <w14:schemeClr w14:val="tx1"/>
            </w14:solidFill>
          </w14:textFill>
        </w:rPr>
      </w:pPr>
      <w:bookmarkStart w:id="75" w:name="_Toc134475688"/>
      <w:bookmarkStart w:id="76" w:name="_Toc98398126"/>
      <w:bookmarkStart w:id="77" w:name="_Toc134471602"/>
      <w:bookmarkStart w:id="78" w:name="_Toc98115754"/>
      <w:bookmarkStart w:id="79" w:name="_Toc133403812"/>
      <w:bookmarkStart w:id="80" w:name="_Toc98231677"/>
      <w:r>
        <w:rPr>
          <w:rFonts w:cstheme="minorHAnsi"/>
          <w:color w:val="000000" w:themeColor="text1"/>
          <w:lang w:val="fi-FI"/>
          <w14:textFill>
            <w14:solidFill>
              <w14:schemeClr w14:val="tx1"/>
            </w14:solidFill>
          </w14:textFill>
        </w:rPr>
        <w:t>Ekuitas</w:t>
      </w:r>
      <w:r>
        <w:rPr>
          <w:rFonts w:cstheme="minorHAnsi"/>
          <w:color w:val="000000" w:themeColor="text1"/>
          <w:lang w:val="fi-FI"/>
          <w14:textFill>
            <w14:solidFill>
              <w14:schemeClr w14:val="tx1"/>
            </w14:solidFill>
          </w14:textFill>
        </w:rPr>
        <w:tab/>
      </w:r>
      <w:bookmarkEnd w:id="75"/>
      <w:bookmarkEnd w:id="76"/>
      <w:bookmarkEnd w:id="77"/>
      <w:bookmarkEnd w:id="78"/>
      <w:bookmarkEnd w:id="79"/>
      <w:bookmarkEnd w:id="80"/>
      <w:r>
        <w:rPr>
          <w:rFonts w:cstheme="minorHAnsi"/>
          <w:color w:val="000000" w:themeColor="text1"/>
          <w14:textFill>
            <w14:solidFill>
              <w14:schemeClr w14:val="tx1"/>
            </w14:solidFill>
          </w14:textFill>
        </w:rPr>
        <w:t>1.612.392.536,72</w:t>
      </w:r>
      <w:r>
        <w:rPr>
          <w:rFonts w:cstheme="minorHAnsi"/>
          <w:color w:val="000000" w:themeColor="text1"/>
          <w14:textFill>
            <w14:solidFill>
              <w14:schemeClr w14:val="tx1"/>
            </w14:solidFill>
          </w14:textFill>
        </w:rPr>
        <w:tab/>
      </w:r>
      <w:r>
        <w:rPr>
          <w:rFonts w:cstheme="minorHAnsi"/>
          <w:color w:val="000000" w:themeColor="text1"/>
          <w14:textFill>
            <w14:solidFill>
              <w14:schemeClr w14:val="tx1"/>
            </w14:solidFill>
          </w14:textFill>
        </w:rPr>
        <w:t>2.540.701.992,03</w:t>
      </w:r>
    </w:p>
    <w:p>
      <w:pPr>
        <w:pStyle w:val="5"/>
        <w:numPr>
          <w:ilvl w:val="3"/>
          <w:numId w:val="7"/>
        </w:numPr>
        <w:tabs>
          <w:tab w:val="clear" w:pos="1134"/>
        </w:tabs>
        <w:ind w:left="709"/>
        <w:rPr>
          <w:rFonts w:cstheme="minorHAnsi"/>
          <w:color w:val="000000" w:themeColor="text1"/>
          <w:lang w:val="fi-FI"/>
          <w14:textFill>
            <w14:solidFill>
              <w14:schemeClr w14:val="tx1"/>
            </w14:solidFill>
          </w14:textFill>
        </w:rPr>
      </w:pPr>
      <w:r>
        <w:rPr>
          <w:rFonts w:cstheme="minorHAnsi"/>
          <w:color w:val="000000" w:themeColor="text1"/>
          <w:lang w:val="fi-FI"/>
          <w14:textFill>
            <w14:solidFill>
              <w14:schemeClr w14:val="tx1"/>
            </w14:solidFill>
          </w14:textFill>
        </w:rPr>
        <w:t>Ekuitas</w:t>
      </w:r>
    </w:p>
    <w:p>
      <w:pPr>
        <w:pStyle w:val="81"/>
        <w:spacing w:before="240" w:line="276" w:lineRule="auto"/>
        <w:jc w:val="both"/>
        <w:rPr>
          <w:rFonts w:asciiTheme="minorHAnsi" w:hAnsiTheme="minorHAnsi" w:cstheme="minorHAnsi"/>
          <w:sz w:val="22"/>
          <w:szCs w:val="22"/>
          <w:lang w:val="fi-FI"/>
        </w:rPr>
      </w:pPr>
      <w:r>
        <w:rPr>
          <w:rFonts w:asciiTheme="minorHAnsi" w:hAnsiTheme="minorHAnsi" w:cstheme="minorHAnsi"/>
          <w:sz w:val="22"/>
          <w:szCs w:val="22"/>
          <w:lang w:val="fi-FI"/>
        </w:rPr>
        <w:t xml:space="preserve">Ekuitas </w:t>
      </w:r>
      <w:r>
        <w:rPr>
          <w:rFonts w:asciiTheme="minorHAnsi" w:hAnsiTheme="minorHAnsi" w:cstheme="minorHAnsi"/>
          <w:color w:val="000000" w:themeColor="text1"/>
          <w:sz w:val="22"/>
          <w:szCs w:val="22"/>
          <w:lang w:val="fi-FI"/>
          <w14:textFill>
            <w14:solidFill>
              <w14:schemeClr w14:val="tx1"/>
            </w14:solidFill>
          </w14:textFill>
        </w:rPr>
        <w:t>merupakan</w:t>
      </w:r>
      <w:r>
        <w:rPr>
          <w:rFonts w:asciiTheme="minorHAnsi" w:hAnsiTheme="minorHAnsi" w:cstheme="minorHAnsi"/>
          <w:sz w:val="22"/>
          <w:szCs w:val="22"/>
          <w:lang w:val="fi-FI"/>
        </w:rPr>
        <w:t xml:space="preserve"> kekayaan bersih, yaitu selisih antara jumlah </w:t>
      </w:r>
      <w:r>
        <w:rPr>
          <w:rFonts w:asciiTheme="minorHAnsi" w:hAnsiTheme="minorHAnsi" w:cstheme="minorHAnsi"/>
          <w:sz w:val="22"/>
          <w:szCs w:val="22"/>
        </w:rPr>
        <w:t>A</w:t>
      </w:r>
      <w:r>
        <w:rPr>
          <w:rFonts w:asciiTheme="minorHAnsi" w:hAnsiTheme="minorHAnsi" w:cstheme="minorHAnsi"/>
          <w:sz w:val="22"/>
          <w:szCs w:val="22"/>
          <w:lang w:val="fi-FI"/>
        </w:rPr>
        <w:t xml:space="preserve">set dengan jumlah Kewajiban. Saldo ekuitas per 31 Desember 2023 adalah sebesar  </w:t>
      </w:r>
      <w:r>
        <w:rPr>
          <w:rFonts w:asciiTheme="minorHAnsi" w:hAnsiTheme="minorHAnsi" w:cstheme="minorHAnsi"/>
          <w:sz w:val="22"/>
          <w:szCs w:val="22"/>
          <w:lang w:val="id-ID"/>
        </w:rPr>
        <w:t>Rp</w:t>
      </w:r>
      <w:r>
        <w:rPr>
          <w:rFonts w:asciiTheme="minorHAnsi" w:hAnsiTheme="minorHAnsi" w:cstheme="minorHAnsi"/>
          <w:sz w:val="22"/>
          <w:szCs w:val="22"/>
        </w:rPr>
        <w:t>. 1.612.392.536,72</w:t>
      </w:r>
      <w:r>
        <w:rPr>
          <w:rFonts w:asciiTheme="minorHAnsi" w:hAnsiTheme="minorHAnsi" w:cstheme="minorHAnsi"/>
          <w:sz w:val="22"/>
          <w:szCs w:val="22"/>
          <w:lang w:val="fi-FI"/>
        </w:rPr>
        <w:t xml:space="preserve"> dan per 31 Desember 2023 sebesar </w:t>
      </w:r>
      <w:r>
        <w:rPr>
          <w:rFonts w:asciiTheme="minorHAnsi" w:hAnsiTheme="minorHAnsi" w:cstheme="minorHAnsi"/>
          <w:sz w:val="22"/>
          <w:szCs w:val="22"/>
          <w:lang w:val="id-ID"/>
        </w:rPr>
        <w:t>Rp</w:t>
      </w:r>
      <w:r>
        <w:rPr>
          <w:rFonts w:asciiTheme="minorHAnsi" w:hAnsiTheme="minorHAnsi" w:cstheme="minorHAnsi"/>
          <w:sz w:val="22"/>
          <w:szCs w:val="22"/>
        </w:rPr>
        <w:t>. 2.540.701.992</w:t>
      </w:r>
      <w:r>
        <w:rPr>
          <w:rFonts w:asciiTheme="minorHAnsi" w:hAnsiTheme="minorHAnsi" w:cstheme="minorHAnsi"/>
          <w:sz w:val="22"/>
          <w:szCs w:val="22"/>
          <w:lang w:val="fi-FI"/>
        </w:rPr>
        <w:t>,0</w:t>
      </w:r>
      <w:r>
        <w:rPr>
          <w:rFonts w:asciiTheme="minorHAnsi" w:hAnsiTheme="minorHAnsi" w:cstheme="minorHAnsi"/>
          <w:sz w:val="22"/>
          <w:szCs w:val="22"/>
        </w:rPr>
        <w:t>3</w:t>
      </w:r>
      <w:r>
        <w:rPr>
          <w:rFonts w:asciiTheme="minorHAnsi" w:hAnsiTheme="minorHAnsi" w:cstheme="minorHAnsi"/>
          <w:sz w:val="22"/>
          <w:szCs w:val="22"/>
          <w:lang w:val="fi-FI"/>
        </w:rPr>
        <w:t xml:space="preserve">. Ekuitas </w:t>
      </w:r>
      <w:r>
        <w:rPr>
          <w:rFonts w:asciiTheme="minorHAnsi" w:hAnsiTheme="minorHAnsi" w:cstheme="minorHAnsi"/>
          <w:sz w:val="22"/>
          <w:szCs w:val="22"/>
        </w:rPr>
        <w:t>pada Biro Pengadaan Barang dan Jasa Sekretariat Daerah Provinsi</w:t>
      </w:r>
      <w:r>
        <w:rPr>
          <w:rFonts w:asciiTheme="minorHAnsi" w:hAnsiTheme="minorHAnsi" w:cstheme="minorHAnsi"/>
          <w:sz w:val="22"/>
          <w:szCs w:val="22"/>
          <w:lang w:val="fi-FI"/>
        </w:rPr>
        <w:t xml:space="preserve">i Kalimantan Selatan </w:t>
      </w:r>
      <w:r>
        <w:rPr>
          <w:rFonts w:asciiTheme="minorHAnsi" w:hAnsiTheme="minorHAnsi" w:cstheme="minorHAnsi"/>
          <w:sz w:val="22"/>
          <w:szCs w:val="22"/>
        </w:rPr>
        <w:t>T</w:t>
      </w:r>
      <w:r>
        <w:rPr>
          <w:rFonts w:asciiTheme="minorHAnsi" w:hAnsiTheme="minorHAnsi" w:cstheme="minorHAnsi"/>
          <w:sz w:val="22"/>
          <w:szCs w:val="22"/>
          <w:lang w:val="fi-FI"/>
        </w:rPr>
        <w:t xml:space="preserve">ahun 2023 </w:t>
      </w:r>
      <w:r>
        <w:rPr>
          <w:rFonts w:asciiTheme="minorHAnsi" w:hAnsiTheme="minorHAnsi" w:cstheme="minorHAnsi"/>
          <w:sz w:val="22"/>
          <w:szCs w:val="22"/>
        </w:rPr>
        <w:t>turun</w:t>
      </w:r>
      <w:r>
        <w:rPr>
          <w:rFonts w:asciiTheme="minorHAnsi" w:hAnsiTheme="minorHAnsi" w:cstheme="minorHAnsi"/>
          <w:sz w:val="22"/>
          <w:szCs w:val="22"/>
          <w:lang w:val="fi-FI"/>
        </w:rPr>
        <w:t xml:space="preserve"> sebesar </w:t>
      </w:r>
      <w:r>
        <w:rPr>
          <w:rFonts w:asciiTheme="minorHAnsi" w:hAnsiTheme="minorHAnsi" w:cstheme="minorHAnsi"/>
          <w:sz w:val="22"/>
          <w:szCs w:val="22"/>
          <w:lang w:val="id-ID"/>
        </w:rPr>
        <w:t>Rp</w:t>
      </w:r>
      <w:r>
        <w:rPr>
          <w:rFonts w:asciiTheme="minorHAnsi" w:hAnsiTheme="minorHAnsi" w:cstheme="minorHAnsi"/>
          <w:sz w:val="22"/>
          <w:szCs w:val="22"/>
        </w:rPr>
        <w:t>. 883.909.919</w:t>
      </w:r>
      <w:r>
        <w:rPr>
          <w:rFonts w:asciiTheme="minorHAnsi" w:hAnsiTheme="minorHAnsi" w:cstheme="minorHAnsi"/>
          <w:sz w:val="22"/>
          <w:szCs w:val="22"/>
          <w:lang w:val="fi-FI"/>
        </w:rPr>
        <w:t>,</w:t>
      </w:r>
      <w:r>
        <w:rPr>
          <w:rFonts w:asciiTheme="minorHAnsi" w:hAnsiTheme="minorHAnsi" w:cstheme="minorHAnsi"/>
          <w:sz w:val="22"/>
          <w:szCs w:val="22"/>
        </w:rPr>
        <w:t>6</w:t>
      </w:r>
      <w:r>
        <w:rPr>
          <w:rFonts w:asciiTheme="minorHAnsi" w:hAnsiTheme="minorHAnsi" w:cstheme="minorHAnsi"/>
          <w:sz w:val="22"/>
          <w:szCs w:val="22"/>
          <w:lang w:val="fi-FI"/>
        </w:rPr>
        <w:t xml:space="preserve">0 atau </w:t>
      </w:r>
      <w:r>
        <w:rPr>
          <w:rFonts w:asciiTheme="minorHAnsi" w:hAnsiTheme="minorHAnsi" w:cstheme="minorHAnsi"/>
          <w:sz w:val="22"/>
          <w:szCs w:val="22"/>
        </w:rPr>
        <w:t>34</w:t>
      </w:r>
      <w:r>
        <w:rPr>
          <w:rFonts w:asciiTheme="minorHAnsi" w:hAnsiTheme="minorHAnsi" w:cstheme="minorHAnsi"/>
          <w:sz w:val="22"/>
          <w:szCs w:val="22"/>
          <w:lang w:val="fi-FI"/>
        </w:rPr>
        <w:t>,</w:t>
      </w:r>
      <w:r>
        <w:rPr>
          <w:rFonts w:asciiTheme="minorHAnsi" w:hAnsiTheme="minorHAnsi" w:cstheme="minorHAnsi"/>
          <w:sz w:val="22"/>
          <w:szCs w:val="22"/>
        </w:rPr>
        <w:t>79</w:t>
      </w:r>
      <w:r>
        <w:rPr>
          <w:rFonts w:asciiTheme="minorHAnsi" w:hAnsiTheme="minorHAnsi" w:cstheme="minorHAnsi"/>
          <w:sz w:val="22"/>
          <w:szCs w:val="22"/>
          <w:lang w:val="fi-FI"/>
        </w:rPr>
        <w:t xml:space="preserve">% dari Ekuitas </w:t>
      </w:r>
      <w:r>
        <w:rPr>
          <w:rFonts w:asciiTheme="minorHAnsi" w:hAnsiTheme="minorHAnsi" w:cstheme="minorHAnsi"/>
          <w:sz w:val="22"/>
          <w:szCs w:val="22"/>
        </w:rPr>
        <w:t>T</w:t>
      </w:r>
      <w:r>
        <w:rPr>
          <w:rFonts w:asciiTheme="minorHAnsi" w:hAnsiTheme="minorHAnsi" w:cstheme="minorHAnsi"/>
          <w:sz w:val="22"/>
          <w:szCs w:val="22"/>
          <w:lang w:val="fi-FI"/>
        </w:rPr>
        <w:t>ahun 202</w:t>
      </w:r>
      <w:r>
        <w:rPr>
          <w:rFonts w:asciiTheme="minorHAnsi" w:hAnsiTheme="minorHAnsi" w:cstheme="minorHAnsi"/>
          <w:sz w:val="22"/>
          <w:szCs w:val="22"/>
        </w:rPr>
        <w:t>2</w:t>
      </w:r>
      <w:r>
        <w:rPr>
          <w:rFonts w:asciiTheme="minorHAnsi" w:hAnsiTheme="minorHAnsi" w:cstheme="minorHAnsi"/>
          <w:sz w:val="22"/>
          <w:szCs w:val="22"/>
          <w:lang w:val="fi-FI"/>
        </w:rPr>
        <w:t>.</w:t>
      </w:r>
    </w:p>
    <w:p>
      <w:pPr>
        <w:pStyle w:val="81"/>
        <w:keepNext w:val="0"/>
        <w:keepLines w:val="0"/>
        <w:pageBreakBefore w:val="0"/>
        <w:widowControl/>
        <w:kinsoku/>
        <w:wordWrap/>
        <w:overflowPunct/>
        <w:topLinePunct w:val="0"/>
        <w:autoSpaceDE/>
        <w:autoSpaceDN/>
        <w:bidi w:val="0"/>
        <w:adjustRightInd/>
        <w:snapToGrid/>
        <w:spacing w:line="276" w:lineRule="auto"/>
        <w:jc w:val="both"/>
        <w:textAlignment w:val="auto"/>
        <w:rPr>
          <w:rFonts w:asciiTheme="minorHAnsi" w:hAnsiTheme="minorHAnsi" w:cstheme="minorHAnsi"/>
          <w:sz w:val="22"/>
          <w:szCs w:val="22"/>
          <w:lang w:val="fi-FI"/>
        </w:rPr>
      </w:pPr>
    </w:p>
    <w:p>
      <w:pPr>
        <w:pStyle w:val="3"/>
        <w:numPr>
          <w:ilvl w:val="1"/>
          <w:numId w:val="9"/>
        </w:numPr>
        <w:tabs>
          <w:tab w:val="left" w:pos="720"/>
        </w:tabs>
        <w:spacing w:line="276" w:lineRule="auto"/>
        <w:ind w:left="1603" w:hanging="1603"/>
        <w:rPr>
          <w:rFonts w:cstheme="minorHAnsi"/>
        </w:rPr>
      </w:pPr>
      <w:r>
        <w:rPr>
          <w:rFonts w:cstheme="minorHAnsi"/>
        </w:rPr>
        <w:t>Laporan Operasional</w:t>
      </w:r>
    </w:p>
    <w:p>
      <w:pPr>
        <w:pStyle w:val="81"/>
        <w:spacing w:line="276" w:lineRule="auto"/>
        <w:jc w:val="both"/>
        <w:rPr>
          <w:rFonts w:asciiTheme="minorHAnsi" w:hAnsiTheme="minorHAnsi" w:cstheme="minorHAnsi"/>
          <w:sz w:val="22"/>
          <w:szCs w:val="22"/>
          <w:lang w:val="fi-FI"/>
        </w:rPr>
      </w:pPr>
    </w:p>
    <w:p>
      <w:pPr>
        <w:pStyle w:val="81"/>
        <w:spacing w:line="276" w:lineRule="auto"/>
        <w:ind w:left="426"/>
        <w:jc w:val="both"/>
        <w:rPr>
          <w:rFonts w:asciiTheme="minorHAnsi" w:hAnsiTheme="minorHAnsi" w:cstheme="minorHAnsi"/>
          <w:b/>
          <w:sz w:val="22"/>
          <w:szCs w:val="22"/>
          <w:lang w:val="fi-FI"/>
        </w:rPr>
      </w:pPr>
      <w:r>
        <w:rPr>
          <w:rFonts w:asciiTheme="minorHAnsi" w:hAnsiTheme="minorHAnsi" w:cstheme="minorHAnsi"/>
          <w:bCs/>
          <w:sz w:val="22"/>
          <w:szCs w:val="22"/>
          <w:lang w:val="fi-FI"/>
        </w:rPr>
        <w:t xml:space="preserve">   </w:t>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
          <w:sz w:val="22"/>
          <w:szCs w:val="22"/>
          <w:lang w:val="fi-FI"/>
        </w:rPr>
        <w:t>31 Desember 2023</w:t>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31 Desember 2022</w:t>
      </w:r>
    </w:p>
    <w:p>
      <w:pPr>
        <w:pStyle w:val="81"/>
        <w:spacing w:line="276" w:lineRule="auto"/>
        <w:ind w:left="426" w:right="-142"/>
        <w:jc w:val="both"/>
        <w:rPr>
          <w:rFonts w:asciiTheme="minorHAnsi" w:hAnsiTheme="minorHAnsi" w:cstheme="minorHAnsi"/>
          <w:b/>
          <w:sz w:val="22"/>
          <w:szCs w:val="22"/>
          <w:lang w:val="fi-FI"/>
        </w:rPr>
      </w:pP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w:t>
      </w:r>
    </w:p>
    <w:p>
      <w:pPr>
        <w:pStyle w:val="4"/>
        <w:numPr>
          <w:ilvl w:val="2"/>
          <w:numId w:val="9"/>
        </w:numPr>
        <w:tabs>
          <w:tab w:val="left" w:pos="1200"/>
          <w:tab w:val="center" w:pos="4320"/>
          <w:tab w:val="center" w:pos="7440"/>
        </w:tabs>
        <w:ind w:left="709" w:hanging="180"/>
        <w:rPr>
          <w:rFonts w:cstheme="minorHAnsi"/>
          <w:lang w:val="fi-FI"/>
        </w:rPr>
      </w:pPr>
      <w:r>
        <w:rPr>
          <w:rFonts w:cstheme="minorHAnsi"/>
          <w:lang w:val="fi-FI"/>
        </w:rPr>
        <w:t>Beban</w:t>
      </w:r>
      <w:r>
        <w:rPr>
          <w:rFonts w:cstheme="minorHAnsi"/>
          <w:lang w:val="fi-FI"/>
        </w:rPr>
        <w:tab/>
      </w:r>
      <w:r>
        <w:rPr>
          <w:rFonts w:cstheme="minorHAnsi"/>
        </w:rPr>
        <w:t>5.510.711.991,60</w:t>
      </w:r>
      <w:r>
        <w:rPr>
          <w:rFonts w:cstheme="minorHAnsi"/>
        </w:rPr>
        <w:tab/>
      </w:r>
      <w:r>
        <w:rPr>
          <w:rFonts w:cstheme="minorHAnsi"/>
        </w:rPr>
        <w:t>4.949.266.963,43</w:t>
      </w:r>
      <w:r>
        <w:rPr>
          <w:rFonts w:cstheme="minorHAnsi"/>
        </w:rPr>
        <w:tab/>
      </w:r>
    </w:p>
    <w:p>
      <w:pPr>
        <w:rPr>
          <w:rFonts w:asciiTheme="minorHAnsi" w:hAnsiTheme="minorHAnsi" w:cstheme="minorHAnsi"/>
          <w:lang w:val="fi-FI"/>
        </w:rPr>
      </w:pPr>
    </w:p>
    <w:p>
      <w:pPr>
        <w:pStyle w:val="81"/>
        <w:spacing w:line="276" w:lineRule="auto"/>
        <w:ind w:left="709"/>
        <w:jc w:val="both"/>
        <w:rPr>
          <w:rFonts w:asciiTheme="minorHAnsi" w:hAnsiTheme="minorHAnsi" w:cstheme="minorHAnsi"/>
          <w:b/>
          <w:bCs/>
          <w:sz w:val="22"/>
          <w:szCs w:val="22"/>
        </w:rPr>
      </w:pPr>
      <w:r>
        <w:rPr>
          <w:rFonts w:asciiTheme="minorHAnsi" w:hAnsiTheme="minorHAnsi" w:cstheme="minorHAnsi"/>
          <w:sz w:val="22"/>
          <w:szCs w:val="22"/>
          <w:lang w:val="fi-FI"/>
        </w:rPr>
        <w:t xml:space="preserve">Beban </w:t>
      </w:r>
      <w:r>
        <w:rPr>
          <w:rFonts w:asciiTheme="minorHAnsi" w:hAnsiTheme="minorHAnsi" w:cstheme="minorHAnsi"/>
          <w:sz w:val="22"/>
          <w:szCs w:val="22"/>
        </w:rPr>
        <w:t>pada Biro Pengadaan Barang dan Jasa Sekretariat Daerah Provinsi Kalimantan Selatan</w:t>
      </w:r>
      <w:r>
        <w:rPr>
          <w:rFonts w:asciiTheme="minorHAnsi" w:hAnsiTheme="minorHAnsi" w:cstheme="minorHAnsi"/>
          <w:sz w:val="22"/>
          <w:szCs w:val="22"/>
          <w:lang w:val="fi-FI"/>
        </w:rPr>
        <w:t xml:space="preserve">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w:t>
      </w:r>
      <w:r>
        <w:rPr>
          <w:rFonts w:asciiTheme="minorHAnsi" w:hAnsiTheme="minorHAnsi" w:cstheme="minorHAnsi"/>
          <w:sz w:val="22"/>
          <w:szCs w:val="22"/>
        </w:rPr>
        <w:t xml:space="preserve"> Tahun Anggaran</w:t>
      </w:r>
      <w:r>
        <w:rPr>
          <w:rFonts w:asciiTheme="minorHAnsi" w:hAnsiTheme="minorHAnsi" w:cstheme="minorHAnsi"/>
          <w:sz w:val="22"/>
          <w:szCs w:val="22"/>
          <w:lang w:val="fi-FI"/>
        </w:rPr>
        <w:t xml:space="preserve"> 2022 masing-masing sebesar </w:t>
      </w:r>
      <w:r>
        <w:rPr>
          <w:rFonts w:asciiTheme="minorHAnsi" w:hAnsiTheme="minorHAnsi" w:cstheme="minorHAnsi"/>
          <w:sz w:val="22"/>
          <w:szCs w:val="22"/>
        </w:rPr>
        <w:t xml:space="preserve">           </w:t>
      </w:r>
      <w:r>
        <w:rPr>
          <w:rFonts w:asciiTheme="minorHAnsi" w:hAnsiTheme="minorHAnsi" w:cstheme="minorHAnsi"/>
          <w:sz w:val="22"/>
          <w:szCs w:val="22"/>
          <w:lang w:val="id-ID"/>
        </w:rPr>
        <w:t>Rp</w:t>
      </w:r>
      <w:r>
        <w:rPr>
          <w:rFonts w:asciiTheme="minorHAnsi" w:hAnsiTheme="minorHAnsi" w:cstheme="minorHAnsi"/>
          <w:sz w:val="22"/>
          <w:szCs w:val="22"/>
        </w:rPr>
        <w:t>. 5.466.311.991</w:t>
      </w:r>
      <w:r>
        <w:rPr>
          <w:rFonts w:asciiTheme="minorHAnsi" w:hAnsiTheme="minorHAnsi" w:cstheme="minorHAnsi"/>
          <w:sz w:val="22"/>
          <w:szCs w:val="22"/>
          <w:lang w:val="id-ID"/>
        </w:rPr>
        <w:t>,</w:t>
      </w:r>
      <w:r>
        <w:rPr>
          <w:rFonts w:asciiTheme="minorHAnsi" w:hAnsiTheme="minorHAnsi" w:cstheme="minorHAnsi"/>
          <w:sz w:val="22"/>
          <w:szCs w:val="22"/>
        </w:rPr>
        <w:t>6</w:t>
      </w:r>
      <w:r>
        <w:rPr>
          <w:rFonts w:asciiTheme="minorHAnsi" w:hAnsiTheme="minorHAnsi" w:cstheme="minorHAnsi"/>
          <w:sz w:val="22"/>
          <w:szCs w:val="22"/>
          <w:lang w:val="id-ID"/>
        </w:rPr>
        <w:t>0</w:t>
      </w:r>
      <w:r>
        <w:rPr>
          <w:rFonts w:asciiTheme="minorHAnsi" w:hAnsiTheme="minorHAnsi" w:cstheme="minorHAnsi"/>
          <w:sz w:val="22"/>
          <w:szCs w:val="22"/>
          <w:lang w:val="fi-FI"/>
        </w:rPr>
        <w:t xml:space="preserve"> da</w:t>
      </w:r>
      <w:r>
        <w:rPr>
          <w:rFonts w:asciiTheme="minorHAnsi" w:hAnsiTheme="minorHAnsi" w:cstheme="minorHAnsi"/>
          <w:sz w:val="22"/>
          <w:szCs w:val="22"/>
        </w:rPr>
        <w:t xml:space="preserve">n </w:t>
      </w:r>
      <w:r>
        <w:rPr>
          <w:rFonts w:asciiTheme="minorHAnsi" w:hAnsiTheme="minorHAnsi" w:cstheme="minorHAnsi"/>
          <w:sz w:val="22"/>
          <w:szCs w:val="22"/>
          <w:lang w:val="id-ID"/>
        </w:rPr>
        <w:t>Rp</w:t>
      </w:r>
      <w:r>
        <w:rPr>
          <w:rFonts w:asciiTheme="minorHAnsi" w:hAnsiTheme="minorHAnsi" w:cstheme="minorHAnsi"/>
          <w:sz w:val="22"/>
          <w:szCs w:val="22"/>
        </w:rPr>
        <w:t>. 4.949.266.963,43</w:t>
      </w:r>
      <w:r>
        <w:rPr>
          <w:rFonts w:asciiTheme="minorHAnsi" w:hAnsiTheme="minorHAnsi" w:cstheme="minorHAnsi"/>
          <w:sz w:val="22"/>
          <w:szCs w:val="22"/>
          <w:lang w:val="fi-FI"/>
        </w:rPr>
        <w:t xml:space="preserve">. Beban </w:t>
      </w:r>
      <w:r>
        <w:rPr>
          <w:rFonts w:asciiTheme="minorHAnsi" w:hAnsiTheme="minorHAnsi" w:cstheme="minorHAnsi"/>
          <w:sz w:val="22"/>
          <w:szCs w:val="22"/>
        </w:rPr>
        <w:t>T</w:t>
      </w:r>
      <w:r>
        <w:rPr>
          <w:rFonts w:asciiTheme="minorHAnsi" w:hAnsiTheme="minorHAnsi" w:cstheme="minorHAnsi"/>
          <w:sz w:val="22"/>
          <w:szCs w:val="22"/>
          <w:lang w:val="fi-FI"/>
        </w:rPr>
        <w:t>ahun</w:t>
      </w:r>
      <w:r>
        <w:rPr>
          <w:rFonts w:asciiTheme="minorHAnsi" w:hAnsiTheme="minorHAnsi" w:cstheme="minorHAnsi"/>
          <w:sz w:val="22"/>
          <w:szCs w:val="22"/>
        </w:rPr>
        <w:t xml:space="preserve"> Anggaran</w:t>
      </w:r>
      <w:r>
        <w:rPr>
          <w:rFonts w:asciiTheme="minorHAnsi" w:hAnsiTheme="minorHAnsi" w:cstheme="minorHAnsi"/>
          <w:sz w:val="22"/>
          <w:szCs w:val="22"/>
          <w:lang w:val="fi-FI"/>
        </w:rPr>
        <w:t xml:space="preserve"> 2023 tersebut naik sebesar </w:t>
      </w:r>
      <w:r>
        <w:rPr>
          <w:rFonts w:asciiTheme="minorHAnsi" w:hAnsiTheme="minorHAnsi" w:cstheme="minorHAnsi"/>
          <w:sz w:val="22"/>
          <w:szCs w:val="22"/>
          <w:lang w:val="id-ID"/>
        </w:rPr>
        <w:t>Rp</w:t>
      </w:r>
      <w:r>
        <w:rPr>
          <w:rFonts w:asciiTheme="minorHAnsi" w:hAnsiTheme="minorHAnsi" w:cstheme="minorHAnsi"/>
          <w:sz w:val="22"/>
          <w:szCs w:val="22"/>
        </w:rPr>
        <w:t>. 517.045.028,16</w:t>
      </w:r>
      <w:r>
        <w:rPr>
          <w:rFonts w:asciiTheme="minorHAnsi" w:hAnsiTheme="minorHAnsi" w:cstheme="minorHAnsi"/>
          <w:sz w:val="22"/>
          <w:szCs w:val="22"/>
          <w:lang w:val="fi-FI"/>
        </w:rPr>
        <w:t xml:space="preserve"> atau </w:t>
      </w:r>
      <w:r>
        <w:rPr>
          <w:rFonts w:asciiTheme="minorHAnsi" w:hAnsiTheme="minorHAnsi" w:cstheme="minorHAnsi"/>
          <w:sz w:val="22"/>
          <w:szCs w:val="22"/>
        </w:rPr>
        <w:t>1</w:t>
      </w:r>
      <w:r>
        <w:rPr>
          <w:rFonts w:asciiTheme="minorHAnsi" w:hAnsiTheme="minorHAnsi" w:cstheme="minorHAnsi"/>
          <w:sz w:val="22"/>
          <w:szCs w:val="22"/>
          <w:lang w:val="id-ID"/>
        </w:rPr>
        <w:t>0</w:t>
      </w:r>
      <w:r>
        <w:rPr>
          <w:rFonts w:asciiTheme="minorHAnsi" w:hAnsiTheme="minorHAnsi" w:cstheme="minorHAnsi"/>
          <w:sz w:val="22"/>
          <w:szCs w:val="22"/>
        </w:rPr>
        <w:t>,45</w:t>
      </w:r>
      <w:r>
        <w:rPr>
          <w:rFonts w:asciiTheme="minorHAnsi" w:hAnsiTheme="minorHAnsi" w:cstheme="minorHAnsi"/>
          <w:sz w:val="22"/>
          <w:szCs w:val="22"/>
          <w:lang w:val="fi-FI"/>
        </w:rPr>
        <w:t xml:space="preserve">% dari </w:t>
      </w:r>
      <w:r>
        <w:rPr>
          <w:rFonts w:asciiTheme="minorHAnsi" w:hAnsiTheme="minorHAnsi" w:cstheme="minorHAnsi"/>
          <w:sz w:val="22"/>
          <w:szCs w:val="22"/>
        </w:rPr>
        <w:t>B</w:t>
      </w:r>
      <w:r>
        <w:rPr>
          <w:rFonts w:asciiTheme="minorHAnsi" w:hAnsiTheme="minorHAnsi" w:cstheme="minorHAnsi"/>
          <w:sz w:val="22"/>
          <w:szCs w:val="22"/>
          <w:lang w:val="fi-FI"/>
        </w:rPr>
        <w:t>eban Tahun Anggaran 2022 sebesar</w:t>
      </w:r>
      <w:r>
        <w:rPr>
          <w:rFonts w:asciiTheme="minorHAnsi" w:hAnsiTheme="minorHAnsi" w:cstheme="minorHAnsi"/>
          <w:sz w:val="22"/>
          <w:szCs w:val="22"/>
        </w:rPr>
        <w:t xml:space="preserve"> </w:t>
      </w:r>
      <w:r>
        <w:rPr>
          <w:rFonts w:asciiTheme="minorHAnsi" w:hAnsiTheme="minorHAnsi" w:cstheme="minorHAnsi"/>
          <w:sz w:val="22"/>
          <w:szCs w:val="22"/>
          <w:lang w:val="id-ID"/>
        </w:rPr>
        <w:t>Rp</w:t>
      </w:r>
      <w:r>
        <w:rPr>
          <w:rFonts w:asciiTheme="minorHAnsi" w:hAnsiTheme="minorHAnsi" w:cstheme="minorHAnsi"/>
          <w:sz w:val="22"/>
          <w:szCs w:val="22"/>
        </w:rPr>
        <w:t>. 4.949.266.963,43</w:t>
      </w:r>
      <w:r>
        <w:rPr>
          <w:rFonts w:asciiTheme="minorHAnsi" w:hAnsiTheme="minorHAnsi" w:cstheme="minorHAnsi"/>
          <w:sz w:val="22"/>
          <w:szCs w:val="22"/>
          <w:lang w:val="fi-FI"/>
        </w:rPr>
        <w:t xml:space="preserve">. Rincian </w:t>
      </w:r>
      <w:r>
        <w:rPr>
          <w:rFonts w:asciiTheme="minorHAnsi" w:hAnsiTheme="minorHAnsi" w:cstheme="minorHAnsi"/>
          <w:sz w:val="22"/>
          <w:szCs w:val="22"/>
        </w:rPr>
        <w:t>B</w:t>
      </w:r>
      <w:r>
        <w:rPr>
          <w:rFonts w:asciiTheme="minorHAnsi" w:hAnsiTheme="minorHAnsi" w:cstheme="minorHAnsi"/>
          <w:sz w:val="22"/>
          <w:szCs w:val="22"/>
          <w:lang w:val="fi-FI"/>
        </w:rPr>
        <w:t>eban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2022 disajikan pada Tabel 4.105.</w:t>
      </w:r>
    </w:p>
    <w:p>
      <w:pPr>
        <w:pStyle w:val="81"/>
        <w:spacing w:line="276" w:lineRule="auto"/>
        <w:ind w:left="709"/>
        <w:jc w:val="both"/>
        <w:rPr>
          <w:rFonts w:asciiTheme="minorHAnsi" w:hAnsiTheme="minorHAnsi" w:cstheme="minorHAnsi"/>
          <w:sz w:val="22"/>
          <w:szCs w:val="22"/>
          <w:lang w:val="fi-FI"/>
        </w:rPr>
      </w:pPr>
    </w:p>
    <w:p>
      <w:pPr>
        <w:pStyle w:val="81"/>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Tabel 4.105</w:t>
      </w:r>
    </w:p>
    <w:p>
      <w:pPr>
        <w:pStyle w:val="81"/>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Beban</w:t>
      </w:r>
    </w:p>
    <w:p>
      <w:pPr>
        <w:pStyle w:val="81"/>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Tahun Anggaran 2023 dan 2022</w:t>
      </w:r>
    </w:p>
    <w:tbl>
      <w:tblPr>
        <w:tblStyle w:val="12"/>
        <w:tblW w:w="7719" w:type="dxa"/>
        <w:tblInd w:w="8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70"/>
        <w:gridCol w:w="2302"/>
        <w:gridCol w:w="2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270" w:type="dxa"/>
            <w:shd w:val="clear" w:color="auto" w:fill="FFFFFF" w:themeFill="background1"/>
            <w:vAlign w:val="center"/>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lang w:val="id-ID"/>
              </w:rPr>
              <w:t>Uraian</w:t>
            </w:r>
          </w:p>
        </w:tc>
        <w:tc>
          <w:tcPr>
            <w:tcW w:w="2302" w:type="dxa"/>
            <w:shd w:val="clear" w:color="auto" w:fill="FFFFFF" w:themeFill="background1"/>
          </w:tcPr>
          <w:p>
            <w:pPr>
              <w:spacing w:before="40" w:after="40"/>
              <w:ind w:right="-6"/>
              <w:jc w:val="center"/>
              <w:rPr>
                <w:rFonts w:asciiTheme="minorHAnsi" w:hAnsiTheme="minorHAnsi" w:cstheme="minorHAnsi"/>
                <w:b/>
                <w:sz w:val="20"/>
                <w:szCs w:val="20"/>
                <w:lang w:val="zh-CN"/>
              </w:rPr>
            </w:pPr>
            <w:r>
              <w:rPr>
                <w:rFonts w:asciiTheme="minorHAnsi" w:hAnsiTheme="minorHAnsi" w:cstheme="minorHAnsi"/>
                <w:b/>
                <w:sz w:val="20"/>
                <w:szCs w:val="20"/>
              </w:rPr>
              <w:t>2023</w:t>
            </w:r>
            <w:r>
              <w:rPr>
                <w:rFonts w:asciiTheme="minorHAnsi" w:hAnsiTheme="minorHAnsi" w:cstheme="minorHAnsi"/>
                <w:b/>
                <w:sz w:val="20"/>
                <w:szCs w:val="20"/>
                <w:lang w:val="id-ID"/>
              </w:rPr>
              <w:t xml:space="preserve"> (Rp)</w:t>
            </w:r>
          </w:p>
        </w:tc>
        <w:tc>
          <w:tcPr>
            <w:tcW w:w="2147" w:type="dxa"/>
            <w:shd w:val="clear" w:color="auto" w:fill="FFFFFF" w:themeFill="background1"/>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2022</w:t>
            </w:r>
            <w:r>
              <w:rPr>
                <w:rFonts w:asciiTheme="minorHAnsi" w:hAnsiTheme="minorHAnsi" w:cstheme="minorHAnsi"/>
                <w:b/>
                <w:sz w:val="20"/>
                <w:szCs w:val="20"/>
                <w:lang w:val="id-ID"/>
              </w:rPr>
              <w:t xml:space="preserve"> (Rp)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270"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Operasi</w:t>
            </w:r>
          </w:p>
        </w:tc>
        <w:tc>
          <w:tcPr>
            <w:tcW w:w="2302" w:type="dxa"/>
            <w:tcBorders>
              <w:top w:val="nil"/>
              <w:left w:val="nil"/>
              <w:bottom w:val="single" w:color="auto" w:sz="8" w:space="0"/>
              <w:right w:val="single" w:color="auto" w:sz="8" w:space="0"/>
            </w:tcBorders>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sz w:val="20"/>
                <w:szCs w:val="20"/>
              </w:rPr>
              <w:t>5.510.711.991,60</w:t>
            </w:r>
          </w:p>
        </w:tc>
        <w:tc>
          <w:tcPr>
            <w:tcW w:w="214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4.949.266.963,43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270"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Transfer</w:t>
            </w:r>
          </w:p>
        </w:tc>
        <w:tc>
          <w:tcPr>
            <w:tcW w:w="2302" w:type="dxa"/>
            <w:tcBorders>
              <w:top w:val="nil"/>
              <w:left w:val="nil"/>
              <w:bottom w:val="single" w:color="auto" w:sz="8" w:space="0"/>
              <w:right w:val="single" w:color="auto" w:sz="8" w:space="0"/>
            </w:tcBorders>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c>
          <w:tcPr>
            <w:tcW w:w="214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270" w:type="dxa"/>
            <w:vAlign w:val="center"/>
          </w:tcPr>
          <w:p>
            <w:pPr>
              <w:spacing w:before="40" w:after="40"/>
              <w:ind w:left="612" w:right="-6"/>
              <w:rPr>
                <w:rFonts w:asciiTheme="minorHAnsi" w:hAnsiTheme="minorHAnsi" w:cstheme="minorHAnsi"/>
                <w:b/>
                <w:sz w:val="20"/>
                <w:szCs w:val="20"/>
              </w:rPr>
            </w:pPr>
            <w:r>
              <w:rPr>
                <w:rFonts w:asciiTheme="minorHAnsi" w:hAnsiTheme="minorHAnsi" w:cstheme="minorHAnsi"/>
                <w:b/>
                <w:sz w:val="20"/>
                <w:szCs w:val="20"/>
              </w:rPr>
              <w:t>Jumlah</w:t>
            </w:r>
          </w:p>
        </w:tc>
        <w:tc>
          <w:tcPr>
            <w:tcW w:w="2302" w:type="dxa"/>
            <w:tcBorders>
              <w:top w:val="nil"/>
              <w:left w:val="nil"/>
              <w:bottom w:val="single" w:color="auto" w:sz="8" w:space="0"/>
              <w:right w:val="single" w:color="auto" w:sz="8" w:space="0"/>
            </w:tcBorders>
            <w:shd w:val="clear" w:color="auto" w:fill="auto"/>
            <w:vAlign w:val="center"/>
          </w:tcPr>
          <w:p>
            <w:pPr>
              <w:spacing w:before="40" w:after="40"/>
              <w:ind w:right="-6"/>
              <w:jc w:val="right"/>
              <w:rPr>
                <w:rFonts w:asciiTheme="minorHAnsi" w:hAnsiTheme="minorHAnsi" w:cstheme="minorHAnsi"/>
                <w:b/>
                <w:bCs/>
                <w:sz w:val="20"/>
                <w:szCs w:val="20"/>
              </w:rPr>
            </w:pPr>
            <w:r>
              <w:rPr>
                <w:rFonts w:asciiTheme="minorHAnsi" w:hAnsiTheme="minorHAnsi"/>
                <w:b/>
                <w:bCs/>
                <w:sz w:val="20"/>
                <w:szCs w:val="20"/>
              </w:rPr>
              <w:t>5.510.711.991,60</w:t>
            </w:r>
          </w:p>
        </w:tc>
        <w:tc>
          <w:tcPr>
            <w:tcW w:w="2147" w:type="dxa"/>
            <w:vAlign w:val="center"/>
          </w:tcPr>
          <w:p>
            <w:pPr>
              <w:spacing w:before="40" w:after="40"/>
              <w:ind w:right="-6"/>
              <w:jc w:val="right"/>
              <w:rPr>
                <w:rFonts w:asciiTheme="minorHAnsi" w:hAnsiTheme="minorHAnsi" w:cstheme="minorHAnsi"/>
                <w:b/>
                <w:bCs/>
                <w:sz w:val="20"/>
                <w:szCs w:val="20"/>
              </w:rPr>
            </w:pPr>
            <w:r>
              <w:rPr>
                <w:rFonts w:asciiTheme="minorHAnsi" w:hAnsiTheme="minorHAnsi" w:cstheme="minorHAnsi"/>
                <w:b/>
                <w:bCs/>
                <w:sz w:val="20"/>
                <w:szCs w:val="20"/>
              </w:rPr>
              <w:t>4.949.266.963,43</w:t>
            </w:r>
          </w:p>
        </w:tc>
      </w:tr>
    </w:tbl>
    <w:p>
      <w:pPr>
        <w:pStyle w:val="81"/>
        <w:spacing w:line="276" w:lineRule="auto"/>
        <w:ind w:left="1440"/>
        <w:jc w:val="both"/>
        <w:rPr>
          <w:rFonts w:asciiTheme="minorHAnsi" w:hAnsiTheme="minorHAnsi" w:cstheme="minorHAnsi"/>
          <w:sz w:val="22"/>
          <w:szCs w:val="22"/>
          <w:lang w:val="fi-FI"/>
        </w:rPr>
      </w:pPr>
    </w:p>
    <w:p>
      <w:pPr>
        <w:pStyle w:val="81"/>
        <w:spacing w:line="276" w:lineRule="auto"/>
        <w:ind w:left="709"/>
        <w:jc w:val="both"/>
        <w:rPr>
          <w:rFonts w:asciiTheme="minorHAnsi" w:hAnsiTheme="minorHAnsi" w:cstheme="minorHAnsi"/>
          <w:sz w:val="22"/>
          <w:szCs w:val="22"/>
          <w:lang w:val="fi-FI"/>
        </w:rPr>
      </w:pPr>
      <w:r>
        <w:rPr>
          <w:rFonts w:asciiTheme="minorHAnsi" w:hAnsiTheme="minorHAnsi" w:cstheme="minorHAnsi"/>
          <w:sz w:val="22"/>
          <w:szCs w:val="22"/>
          <w:lang w:val="fi-FI"/>
        </w:rPr>
        <w:t>Beban dijelaskan lebih lanjut sebagai berikut.</w:t>
      </w:r>
    </w:p>
    <w:p>
      <w:pPr>
        <w:pStyle w:val="81"/>
        <w:spacing w:line="276" w:lineRule="auto"/>
        <w:ind w:left="709"/>
        <w:jc w:val="both"/>
        <w:rPr>
          <w:rFonts w:asciiTheme="minorHAnsi" w:hAnsiTheme="minorHAnsi" w:cstheme="minorHAnsi"/>
          <w:sz w:val="22"/>
          <w:szCs w:val="22"/>
          <w:lang w:val="fi-FI"/>
        </w:rPr>
      </w:pPr>
    </w:p>
    <w:p>
      <w:pPr>
        <w:pStyle w:val="81"/>
        <w:spacing w:line="276" w:lineRule="auto"/>
        <w:ind w:left="426"/>
        <w:jc w:val="both"/>
        <w:rPr>
          <w:rFonts w:asciiTheme="minorHAnsi" w:hAnsiTheme="minorHAnsi" w:cstheme="minorHAnsi"/>
          <w:b/>
          <w:sz w:val="22"/>
          <w:szCs w:val="22"/>
          <w:lang w:val="fi-FI"/>
        </w:rPr>
      </w:pP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 xml:space="preserve">    </w:t>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 xml:space="preserve">   </w:t>
      </w:r>
      <w:r>
        <w:rPr>
          <w:rFonts w:asciiTheme="minorHAnsi" w:hAnsiTheme="minorHAnsi" w:cstheme="minorHAnsi"/>
          <w:b/>
          <w:sz w:val="22"/>
          <w:szCs w:val="22"/>
          <w:lang w:val="fi-FI"/>
        </w:rPr>
        <w:t>31 Desember 2023</w:t>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31 Desember 2022</w:t>
      </w:r>
    </w:p>
    <w:p>
      <w:pPr>
        <w:pStyle w:val="81"/>
        <w:spacing w:line="276" w:lineRule="auto"/>
        <w:ind w:left="426" w:right="-142"/>
        <w:jc w:val="both"/>
        <w:rPr>
          <w:rFonts w:asciiTheme="minorHAnsi" w:hAnsiTheme="minorHAnsi" w:cstheme="minorHAnsi"/>
          <w:b/>
          <w:sz w:val="22"/>
          <w:szCs w:val="22"/>
          <w:lang w:val="fi-FI"/>
        </w:rPr>
      </w:pP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w:t>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w:t>
      </w:r>
    </w:p>
    <w:p>
      <w:pPr>
        <w:pStyle w:val="5"/>
        <w:numPr>
          <w:ilvl w:val="3"/>
          <w:numId w:val="9"/>
        </w:numPr>
        <w:tabs>
          <w:tab w:val="center" w:pos="4560"/>
          <w:tab w:val="center" w:pos="7440"/>
        </w:tabs>
        <w:spacing w:before="0" w:after="0"/>
        <w:ind w:left="709" w:hanging="360"/>
        <w:rPr>
          <w:rFonts w:cstheme="minorHAnsi"/>
          <w:lang w:val="fi-FI"/>
        </w:rPr>
      </w:pPr>
      <w:r>
        <w:rPr>
          <w:rFonts w:cstheme="minorHAnsi"/>
          <w:lang w:val="fi-FI"/>
        </w:rPr>
        <w:t>Beban Operasi</w:t>
      </w:r>
      <w:r>
        <w:rPr>
          <w:rFonts w:cstheme="minorHAnsi"/>
          <w:lang w:val="fi-FI"/>
        </w:rPr>
        <w:tab/>
      </w:r>
      <w:r>
        <w:rPr>
          <w:lang w:val="fi-FI"/>
        </w:rPr>
        <w:t>5.510.711.991,60</w:t>
      </w:r>
      <w:r>
        <w:tab/>
      </w:r>
      <w:r>
        <w:t>4.949.266.963,43</w:t>
      </w:r>
    </w:p>
    <w:p>
      <w:pPr>
        <w:pStyle w:val="81"/>
        <w:spacing w:line="276" w:lineRule="auto"/>
        <w:ind w:left="709"/>
        <w:jc w:val="both"/>
        <w:rPr>
          <w:rFonts w:asciiTheme="minorHAnsi" w:hAnsiTheme="minorHAnsi" w:cstheme="minorHAnsi"/>
          <w:sz w:val="22"/>
          <w:szCs w:val="22"/>
          <w:lang w:val="fi-FI"/>
        </w:rPr>
      </w:pPr>
    </w:p>
    <w:p>
      <w:pPr>
        <w:pStyle w:val="81"/>
        <w:spacing w:line="276" w:lineRule="auto"/>
        <w:ind w:left="709"/>
        <w:jc w:val="both"/>
        <w:rPr>
          <w:rFonts w:asciiTheme="minorHAnsi" w:hAnsiTheme="minorHAnsi" w:cstheme="minorHAnsi"/>
          <w:sz w:val="22"/>
          <w:szCs w:val="22"/>
          <w:lang w:val="fi-FI"/>
        </w:rPr>
      </w:pPr>
      <w:r>
        <w:rPr>
          <w:rFonts w:asciiTheme="minorHAnsi" w:hAnsiTheme="minorHAnsi" w:cstheme="minorHAnsi"/>
          <w:sz w:val="22"/>
          <w:szCs w:val="22"/>
          <w:lang w:val="fi-FI"/>
        </w:rPr>
        <w:t>Beban Operasi T</w:t>
      </w:r>
      <w:r>
        <w:rPr>
          <w:rFonts w:asciiTheme="minorHAnsi" w:hAnsiTheme="minorHAnsi" w:cstheme="minorHAnsi"/>
          <w:sz w:val="22"/>
          <w:szCs w:val="22"/>
        </w:rPr>
        <w:t>ahun Anggaran</w:t>
      </w:r>
      <w:r>
        <w:rPr>
          <w:rFonts w:asciiTheme="minorHAnsi" w:hAnsiTheme="minorHAnsi" w:cstheme="minorHAnsi"/>
          <w:sz w:val="22"/>
          <w:szCs w:val="22"/>
          <w:lang w:val="fi-FI"/>
        </w:rPr>
        <w:t xml:space="preserve"> 2023 dan</w:t>
      </w:r>
      <w:r>
        <w:rPr>
          <w:rFonts w:asciiTheme="minorHAnsi" w:hAnsiTheme="minorHAnsi" w:cstheme="minorHAnsi"/>
          <w:sz w:val="22"/>
          <w:szCs w:val="22"/>
        </w:rPr>
        <w:t xml:space="preserve"> Tahun Anggaran</w:t>
      </w:r>
      <w:r>
        <w:rPr>
          <w:rFonts w:asciiTheme="minorHAnsi" w:hAnsiTheme="minorHAnsi" w:cstheme="minorHAnsi"/>
          <w:sz w:val="22"/>
          <w:szCs w:val="22"/>
          <w:lang w:val="fi-FI"/>
        </w:rPr>
        <w:t xml:space="preserve"> 2022 masing-masing sebesar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5.466.311.991,60</w:t>
      </w:r>
      <w:r>
        <w:rPr>
          <w:rFonts w:asciiTheme="minorHAnsi" w:hAnsiTheme="minorHAnsi" w:cstheme="minorHAnsi"/>
          <w:sz w:val="22"/>
          <w:szCs w:val="22"/>
          <w:lang w:val="fi-FI"/>
        </w:rPr>
        <w:t xml:space="preserve"> dan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4.949.266.963,43</w:t>
      </w:r>
      <w:r>
        <w:rPr>
          <w:rFonts w:asciiTheme="minorHAnsi" w:hAnsiTheme="minorHAnsi" w:cstheme="minorHAnsi"/>
          <w:sz w:val="22"/>
          <w:szCs w:val="22"/>
          <w:lang w:val="fi-FI"/>
        </w:rPr>
        <w:t xml:space="preserve">. Beban Operasi </w:t>
      </w:r>
      <w:r>
        <w:rPr>
          <w:rFonts w:asciiTheme="minorHAnsi" w:hAnsiTheme="minorHAnsi" w:cstheme="minorHAnsi"/>
          <w:sz w:val="22"/>
          <w:szCs w:val="22"/>
        </w:rPr>
        <w:t>T</w:t>
      </w:r>
      <w:r>
        <w:rPr>
          <w:rFonts w:asciiTheme="minorHAnsi" w:hAnsiTheme="minorHAnsi" w:cstheme="minorHAnsi"/>
          <w:sz w:val="22"/>
          <w:szCs w:val="22"/>
          <w:lang w:val="fi-FI"/>
        </w:rPr>
        <w:t xml:space="preserve">ahun </w:t>
      </w:r>
      <w:r>
        <w:rPr>
          <w:rFonts w:asciiTheme="minorHAnsi" w:hAnsiTheme="minorHAnsi" w:cstheme="minorHAnsi"/>
          <w:sz w:val="22"/>
          <w:szCs w:val="22"/>
        </w:rPr>
        <w:t xml:space="preserve">Anggaran </w:t>
      </w:r>
      <w:r>
        <w:rPr>
          <w:rFonts w:asciiTheme="minorHAnsi" w:hAnsiTheme="minorHAnsi" w:cstheme="minorHAnsi"/>
          <w:sz w:val="22"/>
          <w:szCs w:val="22"/>
          <w:lang w:val="fi-FI"/>
        </w:rPr>
        <w:t xml:space="preserve">2023 tersebut naik sebesar </w:t>
      </w:r>
      <w:r>
        <w:rPr>
          <w:rFonts w:asciiTheme="minorHAnsi" w:hAnsiTheme="minorHAnsi"/>
          <w:sz w:val="22"/>
          <w:szCs w:val="22"/>
          <w:lang w:val="fi-FI"/>
        </w:rPr>
        <w:t>Rp. 517.045.028,16 atau 10,45%</w:t>
      </w:r>
      <w:r>
        <w:rPr>
          <w:rFonts w:asciiTheme="minorHAnsi" w:hAnsiTheme="minorHAnsi"/>
          <w:sz w:val="22"/>
          <w:szCs w:val="22"/>
        </w:rPr>
        <w:t xml:space="preserve"> </w:t>
      </w:r>
      <w:r>
        <w:rPr>
          <w:rFonts w:asciiTheme="minorHAnsi" w:hAnsiTheme="minorHAnsi" w:cstheme="minorHAnsi"/>
          <w:sz w:val="22"/>
          <w:szCs w:val="22"/>
          <w:lang w:val="fi-FI"/>
        </w:rPr>
        <w:t xml:space="preserve">dari </w:t>
      </w:r>
      <w:r>
        <w:rPr>
          <w:rFonts w:asciiTheme="minorHAnsi" w:hAnsiTheme="minorHAnsi" w:cstheme="minorHAnsi"/>
          <w:sz w:val="22"/>
          <w:szCs w:val="22"/>
        </w:rPr>
        <w:t>B</w:t>
      </w:r>
      <w:r>
        <w:rPr>
          <w:rFonts w:asciiTheme="minorHAnsi" w:hAnsiTheme="minorHAnsi" w:cstheme="minorHAnsi"/>
          <w:sz w:val="22"/>
          <w:szCs w:val="22"/>
          <w:lang w:val="fi-FI"/>
        </w:rPr>
        <w:t xml:space="preserve">eban Operasi Tahun Anggaran 2022 sebesar </w:t>
      </w:r>
      <w:r>
        <w:rPr>
          <w:rFonts w:asciiTheme="minorHAnsi" w:hAnsiTheme="minorHAnsi"/>
          <w:sz w:val="22"/>
          <w:szCs w:val="22"/>
          <w:lang w:val="fi-FI"/>
        </w:rPr>
        <w:t>4.949.266.963,43</w:t>
      </w:r>
      <w:r>
        <w:rPr>
          <w:rFonts w:asciiTheme="minorHAnsi" w:hAnsiTheme="minorHAnsi" w:cstheme="minorHAnsi"/>
          <w:sz w:val="22"/>
          <w:szCs w:val="22"/>
          <w:lang w:val="fi-FI"/>
        </w:rPr>
        <w:t xml:space="preserve">. Rincian </w:t>
      </w:r>
      <w:r>
        <w:rPr>
          <w:rFonts w:asciiTheme="minorHAnsi" w:hAnsiTheme="minorHAnsi" w:cstheme="minorHAnsi"/>
          <w:sz w:val="22"/>
          <w:szCs w:val="22"/>
        </w:rPr>
        <w:t>B</w:t>
      </w:r>
      <w:r>
        <w:rPr>
          <w:rFonts w:asciiTheme="minorHAnsi" w:hAnsiTheme="minorHAnsi" w:cstheme="minorHAnsi"/>
          <w:sz w:val="22"/>
          <w:szCs w:val="22"/>
          <w:lang w:val="fi-FI"/>
        </w:rPr>
        <w:t>eban Operasi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 T</w:t>
      </w:r>
      <w:r>
        <w:rPr>
          <w:rFonts w:asciiTheme="minorHAnsi" w:hAnsiTheme="minorHAnsi" w:cstheme="minorHAnsi"/>
          <w:sz w:val="22"/>
          <w:szCs w:val="22"/>
        </w:rPr>
        <w:t xml:space="preserve">ahub </w:t>
      </w:r>
      <w:r>
        <w:rPr>
          <w:rFonts w:asciiTheme="minorHAnsi" w:hAnsiTheme="minorHAnsi" w:cstheme="minorHAnsi"/>
          <w:sz w:val="22"/>
          <w:szCs w:val="22"/>
          <w:lang w:val="fi-FI"/>
        </w:rPr>
        <w:t>A</w:t>
      </w:r>
      <w:r>
        <w:rPr>
          <w:rFonts w:asciiTheme="minorHAnsi" w:hAnsiTheme="minorHAnsi" w:cstheme="minorHAnsi"/>
          <w:sz w:val="22"/>
          <w:szCs w:val="22"/>
        </w:rPr>
        <w:t xml:space="preserve">nggaran </w:t>
      </w:r>
      <w:r>
        <w:rPr>
          <w:rFonts w:asciiTheme="minorHAnsi" w:hAnsiTheme="minorHAnsi" w:cstheme="minorHAnsi"/>
          <w:sz w:val="22"/>
          <w:szCs w:val="22"/>
          <w:lang w:val="fi-FI"/>
        </w:rPr>
        <w:t>2022 disajikan pada Tabel 4.106.</w:t>
      </w:r>
    </w:p>
    <w:p>
      <w:pPr>
        <w:pStyle w:val="81"/>
        <w:spacing w:line="276" w:lineRule="auto"/>
        <w:ind w:left="709"/>
        <w:jc w:val="both"/>
        <w:rPr>
          <w:rFonts w:asciiTheme="minorHAnsi" w:hAnsiTheme="minorHAnsi" w:cstheme="minorHAnsi"/>
          <w:sz w:val="22"/>
          <w:szCs w:val="22"/>
          <w:lang w:val="fi-FI"/>
        </w:rPr>
      </w:pPr>
    </w:p>
    <w:p>
      <w:pPr>
        <w:pStyle w:val="81"/>
        <w:ind w:left="720"/>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Tabel 4.106</w:t>
      </w:r>
    </w:p>
    <w:p>
      <w:pPr>
        <w:pStyle w:val="81"/>
        <w:ind w:left="720"/>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Beban Operasi</w:t>
      </w:r>
    </w:p>
    <w:p>
      <w:pPr>
        <w:pStyle w:val="81"/>
        <w:ind w:left="720"/>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Tahun Anggaran 2023 dan 2022</w:t>
      </w:r>
    </w:p>
    <w:tbl>
      <w:tblPr>
        <w:tblStyle w:val="12"/>
        <w:tblW w:w="7822" w:type="dxa"/>
        <w:tblInd w:w="8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2"/>
        <w:gridCol w:w="2221"/>
        <w:gridCol w:w="2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shd w:val="clear" w:color="auto" w:fill="FFFFFF" w:themeFill="background1"/>
            <w:vAlign w:val="center"/>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lang w:val="id-ID"/>
              </w:rPr>
              <w:t>Uraian</w:t>
            </w:r>
          </w:p>
        </w:tc>
        <w:tc>
          <w:tcPr>
            <w:tcW w:w="2221" w:type="dxa"/>
            <w:shd w:val="clear" w:color="auto" w:fill="FFFFFF" w:themeFill="background1"/>
          </w:tcPr>
          <w:p>
            <w:pPr>
              <w:spacing w:before="40" w:after="40"/>
              <w:ind w:right="-6"/>
              <w:jc w:val="center"/>
              <w:rPr>
                <w:rFonts w:asciiTheme="minorHAnsi" w:hAnsiTheme="minorHAnsi" w:cstheme="minorHAnsi"/>
                <w:b/>
                <w:sz w:val="20"/>
                <w:szCs w:val="20"/>
                <w:lang w:val="zh-CN"/>
              </w:rPr>
            </w:pPr>
            <w:r>
              <w:rPr>
                <w:rFonts w:asciiTheme="minorHAnsi" w:hAnsiTheme="minorHAnsi" w:cstheme="minorHAnsi"/>
                <w:b/>
                <w:sz w:val="20"/>
                <w:szCs w:val="20"/>
              </w:rPr>
              <w:t>2023</w:t>
            </w:r>
            <w:r>
              <w:rPr>
                <w:rFonts w:asciiTheme="minorHAnsi" w:hAnsiTheme="minorHAnsi" w:cstheme="minorHAnsi"/>
                <w:b/>
                <w:sz w:val="20"/>
                <w:szCs w:val="20"/>
                <w:lang w:val="id-ID"/>
              </w:rPr>
              <w:t xml:space="preserve"> (Rp)</w:t>
            </w:r>
          </w:p>
        </w:tc>
        <w:tc>
          <w:tcPr>
            <w:tcW w:w="2099" w:type="dxa"/>
            <w:shd w:val="clear" w:color="auto" w:fill="FFFFFF" w:themeFill="background1"/>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2022</w:t>
            </w:r>
            <w:r>
              <w:rPr>
                <w:rFonts w:asciiTheme="minorHAnsi" w:hAnsiTheme="minorHAnsi" w:cstheme="minorHAnsi"/>
                <w:b/>
                <w:sz w:val="20"/>
                <w:szCs w:val="20"/>
                <w:lang w:val="id-ID"/>
              </w:rPr>
              <w:t xml:space="preserve"> (Rp)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Pegawai</w:t>
            </w:r>
          </w:p>
        </w:tc>
        <w:tc>
          <w:tcPr>
            <w:tcW w:w="2221"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c>
          <w:tcPr>
            <w:tcW w:w="2099"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1.800.000,00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Barang dan Jasa:</w:t>
            </w:r>
          </w:p>
        </w:tc>
        <w:tc>
          <w:tcPr>
            <w:tcW w:w="2221" w:type="dxa"/>
            <w:shd w:val="clear" w:color="auto" w:fill="auto"/>
            <w:vAlign w:val="center"/>
          </w:tcPr>
          <w:p>
            <w:pPr>
              <w:spacing w:before="40" w:after="40"/>
              <w:ind w:right="-6"/>
              <w:jc w:val="right"/>
              <w:rPr>
                <w:rFonts w:asciiTheme="minorHAnsi" w:hAnsiTheme="minorHAnsi" w:cstheme="minorHAnsi"/>
                <w:sz w:val="20"/>
                <w:szCs w:val="20"/>
              </w:rPr>
            </w:pPr>
          </w:p>
        </w:tc>
        <w:tc>
          <w:tcPr>
            <w:tcW w:w="2099" w:type="dxa"/>
            <w:vAlign w:val="center"/>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3502" w:type="dxa"/>
            <w:vAlign w:val="center"/>
          </w:tcPr>
          <w:p>
            <w:pPr>
              <w:pStyle w:val="57"/>
              <w:numPr>
                <w:ilvl w:val="0"/>
                <w:numId w:val="10"/>
              </w:numPr>
              <w:spacing w:before="40" w:after="40"/>
              <w:ind w:left="200" w:right="-6" w:hanging="200"/>
              <w:rPr>
                <w:rFonts w:asciiTheme="minorHAnsi" w:hAnsiTheme="minorHAnsi" w:cstheme="minorHAnsi"/>
                <w:sz w:val="20"/>
                <w:szCs w:val="20"/>
              </w:rPr>
            </w:pPr>
            <w:r>
              <w:rPr>
                <w:rFonts w:asciiTheme="minorHAnsi" w:hAnsiTheme="minorHAnsi" w:cstheme="minorHAnsi"/>
                <w:sz w:val="20"/>
                <w:szCs w:val="20"/>
              </w:rPr>
              <w:t>Beban Persediaan</w:t>
            </w:r>
          </w:p>
        </w:tc>
        <w:tc>
          <w:tcPr>
            <w:tcW w:w="2221"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sz w:val="20"/>
                <w:szCs w:val="20"/>
              </w:rPr>
              <w:t>562.642.123,00</w:t>
            </w:r>
          </w:p>
        </w:tc>
        <w:tc>
          <w:tcPr>
            <w:tcW w:w="2099"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526.680.623,00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pStyle w:val="57"/>
              <w:numPr>
                <w:ilvl w:val="0"/>
                <w:numId w:val="10"/>
              </w:numPr>
              <w:spacing w:before="40" w:after="40"/>
              <w:ind w:left="200" w:right="-6" w:hanging="200"/>
              <w:rPr>
                <w:rFonts w:asciiTheme="minorHAnsi" w:hAnsiTheme="minorHAnsi" w:cstheme="minorHAnsi"/>
                <w:sz w:val="20"/>
                <w:szCs w:val="20"/>
              </w:rPr>
            </w:pPr>
            <w:r>
              <w:rPr>
                <w:rFonts w:asciiTheme="minorHAnsi" w:hAnsiTheme="minorHAnsi" w:cstheme="minorHAnsi"/>
                <w:sz w:val="20"/>
                <w:szCs w:val="20"/>
              </w:rPr>
              <w:t>Beban Jasa</w:t>
            </w:r>
          </w:p>
        </w:tc>
        <w:tc>
          <w:tcPr>
            <w:tcW w:w="2221"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2.133.307.042,00</w:t>
            </w:r>
          </w:p>
        </w:tc>
        <w:tc>
          <w:tcPr>
            <w:tcW w:w="2099"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1.489.676.053,00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pStyle w:val="57"/>
              <w:numPr>
                <w:ilvl w:val="0"/>
                <w:numId w:val="10"/>
              </w:numPr>
              <w:spacing w:before="40" w:after="40"/>
              <w:ind w:left="200" w:right="-6" w:hanging="200"/>
              <w:rPr>
                <w:rFonts w:asciiTheme="minorHAnsi" w:hAnsiTheme="minorHAnsi" w:cstheme="minorHAnsi"/>
                <w:sz w:val="20"/>
                <w:szCs w:val="20"/>
              </w:rPr>
            </w:pPr>
            <w:r>
              <w:rPr>
                <w:rFonts w:asciiTheme="minorHAnsi" w:hAnsiTheme="minorHAnsi" w:cstheme="minorHAnsi"/>
                <w:sz w:val="20"/>
                <w:szCs w:val="20"/>
              </w:rPr>
              <w:t>Beban Pemeliharaan</w:t>
            </w:r>
          </w:p>
        </w:tc>
        <w:tc>
          <w:tcPr>
            <w:tcW w:w="2221"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76.126.000,00</w:t>
            </w:r>
          </w:p>
        </w:tc>
        <w:tc>
          <w:tcPr>
            <w:tcW w:w="2099"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77.672.218,00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pStyle w:val="57"/>
              <w:numPr>
                <w:ilvl w:val="0"/>
                <w:numId w:val="10"/>
              </w:numPr>
              <w:spacing w:before="40" w:after="40"/>
              <w:ind w:left="200" w:right="-6" w:hanging="200"/>
              <w:rPr>
                <w:rFonts w:asciiTheme="minorHAnsi" w:hAnsiTheme="minorHAnsi" w:cstheme="minorHAnsi"/>
                <w:sz w:val="20"/>
                <w:szCs w:val="20"/>
              </w:rPr>
            </w:pPr>
            <w:r>
              <w:rPr>
                <w:rFonts w:asciiTheme="minorHAnsi" w:hAnsiTheme="minorHAnsi" w:cstheme="minorHAnsi"/>
                <w:sz w:val="20"/>
                <w:szCs w:val="20"/>
              </w:rPr>
              <w:t>Beban Perjalanan Dinas</w:t>
            </w:r>
          </w:p>
        </w:tc>
        <w:tc>
          <w:tcPr>
            <w:tcW w:w="2221"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1.426.589.981,00</w:t>
            </w:r>
          </w:p>
        </w:tc>
        <w:tc>
          <w:tcPr>
            <w:tcW w:w="2099"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1.554.729.378,00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Hibah</w:t>
            </w:r>
          </w:p>
        </w:tc>
        <w:tc>
          <w:tcPr>
            <w:tcW w:w="2221" w:type="dxa"/>
            <w:shd w:val="clear" w:color="auto" w:fill="auto"/>
            <w:vAlign w:val="center"/>
          </w:tcPr>
          <w:p>
            <w:pPr>
              <w:spacing w:before="40" w:after="40"/>
              <w:ind w:right="-6"/>
              <w:jc w:val="right"/>
              <w:rPr>
                <w:rFonts w:asciiTheme="minorHAnsi" w:hAnsiTheme="minorHAnsi" w:cstheme="minorHAnsi"/>
                <w:sz w:val="20"/>
                <w:szCs w:val="20"/>
              </w:rPr>
            </w:pPr>
          </w:p>
        </w:tc>
        <w:tc>
          <w:tcPr>
            <w:tcW w:w="2099" w:type="dxa"/>
            <w:vAlign w:val="center"/>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Bantuan Keuangan</w:t>
            </w:r>
          </w:p>
        </w:tc>
        <w:tc>
          <w:tcPr>
            <w:tcW w:w="2221" w:type="dxa"/>
            <w:shd w:val="clear" w:color="auto" w:fill="auto"/>
            <w:vAlign w:val="center"/>
          </w:tcPr>
          <w:p>
            <w:pPr>
              <w:spacing w:before="40" w:after="40"/>
              <w:ind w:right="-6"/>
              <w:jc w:val="right"/>
              <w:rPr>
                <w:rFonts w:asciiTheme="minorHAnsi" w:hAnsiTheme="minorHAnsi" w:cstheme="minorHAnsi"/>
                <w:sz w:val="20"/>
                <w:szCs w:val="20"/>
              </w:rPr>
            </w:pPr>
          </w:p>
        </w:tc>
        <w:tc>
          <w:tcPr>
            <w:tcW w:w="2099" w:type="dxa"/>
            <w:vAlign w:val="center"/>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Bantuan Sosial</w:t>
            </w:r>
          </w:p>
        </w:tc>
        <w:tc>
          <w:tcPr>
            <w:tcW w:w="2221" w:type="dxa"/>
            <w:shd w:val="clear" w:color="auto" w:fill="auto"/>
            <w:vAlign w:val="center"/>
          </w:tcPr>
          <w:p>
            <w:pPr>
              <w:spacing w:before="40" w:after="40"/>
              <w:ind w:right="-6"/>
              <w:jc w:val="right"/>
              <w:rPr>
                <w:rFonts w:asciiTheme="minorHAnsi" w:hAnsiTheme="minorHAnsi" w:cstheme="minorHAnsi"/>
                <w:sz w:val="20"/>
                <w:szCs w:val="20"/>
              </w:rPr>
            </w:pPr>
          </w:p>
        </w:tc>
        <w:tc>
          <w:tcPr>
            <w:tcW w:w="2099" w:type="dxa"/>
            <w:vAlign w:val="center"/>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Penyusutan dan Amortisasi</w:t>
            </w:r>
          </w:p>
        </w:tc>
        <w:tc>
          <w:tcPr>
            <w:tcW w:w="2221" w:type="dxa"/>
            <w:shd w:val="clear" w:color="auto" w:fill="auto"/>
            <w:vAlign w:val="center"/>
          </w:tcPr>
          <w:p>
            <w:pPr>
              <w:spacing w:before="40" w:after="40"/>
              <w:ind w:right="-6"/>
              <w:jc w:val="right"/>
              <w:rPr>
                <w:rFonts w:asciiTheme="minorHAnsi" w:hAnsiTheme="minorHAnsi" w:cstheme="minorHAnsi"/>
                <w:sz w:val="20"/>
                <w:szCs w:val="20"/>
              </w:rPr>
            </w:pPr>
            <w:bookmarkStart w:id="81" w:name="_Hlk156586769"/>
            <w:r>
              <w:rPr>
                <w:rFonts w:asciiTheme="minorHAnsi" w:hAnsiTheme="minorHAnsi" w:cstheme="minorHAnsi"/>
                <w:sz w:val="20"/>
                <w:szCs w:val="20"/>
              </w:rPr>
              <w:t>1.312.046.381,31</w:t>
            </w:r>
            <w:bookmarkEnd w:id="81"/>
          </w:p>
        </w:tc>
        <w:tc>
          <w:tcPr>
            <w:tcW w:w="2099" w:type="dxa"/>
            <w:vAlign w:val="center"/>
          </w:tcPr>
          <w:p>
            <w:pPr>
              <w:spacing w:before="40" w:after="40"/>
              <w:ind w:right="-6"/>
              <w:jc w:val="right"/>
              <w:rPr>
                <w:rFonts w:asciiTheme="minorHAnsi" w:hAnsiTheme="minorHAnsi" w:cstheme="minorHAnsi"/>
                <w:sz w:val="20"/>
                <w:szCs w:val="20"/>
              </w:rPr>
            </w:pPr>
            <w:bookmarkStart w:id="82" w:name="_Hlk156586803"/>
            <w:r>
              <w:rPr>
                <w:rFonts w:asciiTheme="minorHAnsi" w:hAnsiTheme="minorHAnsi" w:cstheme="minorHAnsi"/>
                <w:sz w:val="20"/>
                <w:szCs w:val="20"/>
              </w:rPr>
              <w:t>1.298.708.691,43</w:t>
            </w:r>
            <w:bookmarkEnd w:id="8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Penyisihan Piutang</w:t>
            </w:r>
          </w:p>
        </w:tc>
        <w:tc>
          <w:tcPr>
            <w:tcW w:w="2221" w:type="dxa"/>
            <w:shd w:val="clear" w:color="auto" w:fill="auto"/>
            <w:vAlign w:val="center"/>
          </w:tcPr>
          <w:p>
            <w:pPr>
              <w:spacing w:before="40" w:after="40"/>
              <w:ind w:right="-6"/>
              <w:jc w:val="right"/>
              <w:rPr>
                <w:rFonts w:asciiTheme="minorHAnsi" w:hAnsiTheme="minorHAnsi" w:cstheme="minorHAnsi"/>
                <w:sz w:val="20"/>
                <w:szCs w:val="20"/>
              </w:rPr>
            </w:pPr>
          </w:p>
        </w:tc>
        <w:tc>
          <w:tcPr>
            <w:tcW w:w="2099" w:type="dxa"/>
            <w:vAlign w:val="center"/>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barang dan jasa BOS</w:t>
            </w:r>
          </w:p>
        </w:tc>
        <w:tc>
          <w:tcPr>
            <w:tcW w:w="2221" w:type="dxa"/>
            <w:shd w:val="clear" w:color="auto" w:fill="auto"/>
            <w:vAlign w:val="center"/>
          </w:tcPr>
          <w:p>
            <w:pPr>
              <w:spacing w:before="40" w:after="40"/>
              <w:ind w:right="-6"/>
              <w:jc w:val="right"/>
              <w:rPr>
                <w:rFonts w:asciiTheme="minorHAnsi" w:hAnsiTheme="minorHAnsi" w:cstheme="minorHAnsi"/>
                <w:sz w:val="20"/>
                <w:szCs w:val="20"/>
              </w:rPr>
            </w:pPr>
          </w:p>
        </w:tc>
        <w:tc>
          <w:tcPr>
            <w:tcW w:w="2099" w:type="dxa"/>
            <w:vAlign w:val="center"/>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02"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lainnya</w:t>
            </w:r>
          </w:p>
        </w:tc>
        <w:tc>
          <w:tcPr>
            <w:tcW w:w="2221" w:type="dxa"/>
            <w:shd w:val="clear" w:color="auto" w:fill="auto"/>
            <w:vAlign w:val="center"/>
          </w:tcPr>
          <w:p>
            <w:pPr>
              <w:spacing w:before="40" w:after="40"/>
              <w:ind w:right="-6"/>
              <w:jc w:val="right"/>
              <w:rPr>
                <w:rFonts w:asciiTheme="minorHAnsi" w:hAnsiTheme="minorHAnsi" w:cstheme="minorHAnsi"/>
                <w:sz w:val="20"/>
                <w:szCs w:val="20"/>
              </w:rPr>
            </w:pPr>
          </w:p>
        </w:tc>
        <w:tc>
          <w:tcPr>
            <w:tcW w:w="2099" w:type="dxa"/>
            <w:vAlign w:val="center"/>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3502" w:type="dxa"/>
            <w:vAlign w:val="center"/>
          </w:tcPr>
          <w:p>
            <w:pPr>
              <w:spacing w:before="40" w:after="40"/>
              <w:ind w:left="612" w:right="-6"/>
              <w:rPr>
                <w:rFonts w:asciiTheme="minorHAnsi" w:hAnsiTheme="minorHAnsi" w:cstheme="minorHAnsi"/>
                <w:b/>
                <w:sz w:val="20"/>
                <w:szCs w:val="20"/>
                <w:lang w:val="id-ID"/>
              </w:rPr>
            </w:pPr>
            <w:r>
              <w:rPr>
                <w:rFonts w:asciiTheme="minorHAnsi" w:hAnsiTheme="minorHAnsi" w:cstheme="minorHAnsi"/>
                <w:b/>
                <w:sz w:val="20"/>
                <w:szCs w:val="20"/>
              </w:rPr>
              <w:t xml:space="preserve">        </w:t>
            </w:r>
            <w:r>
              <w:rPr>
                <w:rFonts w:asciiTheme="minorHAnsi" w:hAnsiTheme="minorHAnsi" w:cstheme="minorHAnsi"/>
                <w:b/>
                <w:sz w:val="20"/>
                <w:szCs w:val="20"/>
                <w:lang w:val="id-ID"/>
              </w:rPr>
              <w:t>Jumlah</w:t>
            </w:r>
          </w:p>
        </w:tc>
        <w:tc>
          <w:tcPr>
            <w:tcW w:w="2221" w:type="dxa"/>
            <w:shd w:val="clear" w:color="auto" w:fill="auto"/>
            <w:vAlign w:val="center"/>
          </w:tcPr>
          <w:p>
            <w:pPr>
              <w:spacing w:before="40" w:after="40"/>
              <w:ind w:right="-6"/>
              <w:jc w:val="right"/>
              <w:rPr>
                <w:rFonts w:asciiTheme="minorHAnsi" w:hAnsiTheme="minorHAnsi" w:cstheme="minorHAnsi"/>
                <w:b/>
                <w:bCs/>
                <w:sz w:val="20"/>
                <w:szCs w:val="20"/>
                <w:lang w:val="zh-CN"/>
              </w:rPr>
            </w:pPr>
            <w:r>
              <w:rPr>
                <w:rFonts w:asciiTheme="minorHAnsi" w:hAnsiTheme="minorHAnsi"/>
                <w:b/>
                <w:bCs/>
                <w:sz w:val="20"/>
                <w:szCs w:val="20"/>
                <w:lang w:val="zh-CN"/>
              </w:rPr>
              <w:t>5.510.711.991,60</w:t>
            </w:r>
          </w:p>
        </w:tc>
        <w:tc>
          <w:tcPr>
            <w:tcW w:w="2099" w:type="dxa"/>
            <w:vAlign w:val="center"/>
          </w:tcPr>
          <w:p>
            <w:pPr>
              <w:spacing w:before="40" w:after="40"/>
              <w:ind w:right="-6"/>
              <w:jc w:val="right"/>
              <w:rPr>
                <w:rFonts w:asciiTheme="minorHAnsi" w:hAnsiTheme="minorHAnsi" w:cstheme="minorHAnsi"/>
                <w:b/>
                <w:bCs/>
                <w:sz w:val="20"/>
                <w:szCs w:val="20"/>
              </w:rPr>
            </w:pPr>
            <w:r>
              <w:rPr>
                <w:rFonts w:asciiTheme="minorHAnsi" w:hAnsiTheme="minorHAnsi"/>
                <w:b/>
                <w:bCs/>
                <w:sz w:val="20"/>
                <w:szCs w:val="20"/>
              </w:rPr>
              <w:t>4.949.266.963,43</w:t>
            </w:r>
          </w:p>
        </w:tc>
      </w:tr>
    </w:tbl>
    <w:p>
      <w:pPr>
        <w:pStyle w:val="81"/>
        <w:spacing w:line="276" w:lineRule="auto"/>
        <w:ind w:left="426"/>
        <w:jc w:val="both"/>
        <w:rPr>
          <w:rFonts w:asciiTheme="minorHAnsi" w:hAnsiTheme="minorHAnsi" w:cstheme="minorHAnsi"/>
          <w:bCs/>
          <w:sz w:val="22"/>
          <w:szCs w:val="22"/>
          <w:lang w:val="fi-FI"/>
        </w:rPr>
      </w:pP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p>
    <w:p>
      <w:pPr>
        <w:pStyle w:val="81"/>
        <w:spacing w:line="276" w:lineRule="auto"/>
        <w:ind w:left="426"/>
        <w:jc w:val="both"/>
        <w:rPr>
          <w:rFonts w:asciiTheme="minorHAnsi" w:hAnsiTheme="minorHAnsi" w:cstheme="minorHAnsi"/>
          <w:bCs/>
          <w:sz w:val="22"/>
          <w:szCs w:val="22"/>
          <w:lang w:val="fi-FI"/>
        </w:rPr>
      </w:pPr>
    </w:p>
    <w:p>
      <w:pPr>
        <w:pStyle w:val="81"/>
        <w:spacing w:line="276" w:lineRule="auto"/>
        <w:ind w:left="426"/>
        <w:jc w:val="both"/>
        <w:rPr>
          <w:rFonts w:asciiTheme="minorHAnsi" w:hAnsiTheme="minorHAnsi" w:cstheme="minorHAnsi"/>
          <w:b/>
          <w:sz w:val="22"/>
          <w:szCs w:val="22"/>
          <w:lang w:val="fi-FI"/>
        </w:rPr>
      </w:pP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 xml:space="preserve">   </w:t>
      </w:r>
      <w:r>
        <w:rPr>
          <w:rFonts w:asciiTheme="minorHAnsi" w:hAnsiTheme="minorHAnsi" w:cstheme="minorHAnsi"/>
          <w:b/>
          <w:sz w:val="22"/>
          <w:szCs w:val="22"/>
          <w:lang w:val="fi-FI"/>
        </w:rPr>
        <w:t>31 Desember 2023</w:t>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31 Desember 2022</w:t>
      </w:r>
    </w:p>
    <w:p>
      <w:pPr>
        <w:pStyle w:val="81"/>
        <w:spacing w:line="276" w:lineRule="auto"/>
        <w:ind w:left="426"/>
        <w:jc w:val="both"/>
        <w:rPr>
          <w:rFonts w:asciiTheme="minorHAnsi" w:hAnsiTheme="minorHAnsi" w:cstheme="minorHAnsi"/>
          <w:b/>
          <w:sz w:val="22"/>
          <w:szCs w:val="22"/>
          <w:lang w:val="fi-FI"/>
        </w:rPr>
      </w:pP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w:t>
      </w:r>
    </w:p>
    <w:p>
      <w:pPr>
        <w:pStyle w:val="6"/>
        <w:numPr>
          <w:ilvl w:val="4"/>
          <w:numId w:val="9"/>
        </w:numPr>
        <w:tabs>
          <w:tab w:val="center" w:pos="3840"/>
          <w:tab w:val="center" w:pos="6720"/>
        </w:tabs>
        <w:spacing w:before="0"/>
        <w:ind w:left="993" w:hanging="993"/>
        <w:rPr>
          <w:rFonts w:cstheme="minorHAnsi"/>
          <w:lang w:val="fi-FI"/>
        </w:rPr>
      </w:pPr>
      <w:r>
        <w:rPr>
          <w:rFonts w:cstheme="minorHAnsi"/>
          <w:lang w:val="fi-FI"/>
        </w:rPr>
        <w:t>Beban Pegawai</w:t>
      </w:r>
      <w:r>
        <w:rPr>
          <w:rFonts w:cstheme="minorHAnsi"/>
        </w:rPr>
        <w:tab/>
      </w:r>
      <w:r>
        <w:rPr>
          <w:rFonts w:cstheme="minorHAnsi"/>
        </w:rPr>
        <w:t>0,00</w:t>
      </w:r>
      <w:r>
        <w:rPr>
          <w:rFonts w:cstheme="minorHAnsi"/>
        </w:rPr>
        <w:tab/>
      </w:r>
      <w:r>
        <w:rPr>
          <w:rFonts w:cstheme="minorHAnsi"/>
        </w:rPr>
        <w:t>1.800.000,00</w:t>
      </w:r>
    </w:p>
    <w:p>
      <w:pPr>
        <w:rPr>
          <w:rFonts w:asciiTheme="minorHAnsi" w:hAnsiTheme="minorHAnsi" w:cstheme="minorHAnsi"/>
          <w:lang w:val="fi-FI"/>
        </w:rPr>
      </w:pPr>
    </w:p>
    <w:p>
      <w:pPr>
        <w:pStyle w:val="81"/>
        <w:spacing w:line="276" w:lineRule="auto"/>
        <w:ind w:left="480"/>
        <w:jc w:val="both"/>
        <w:rPr>
          <w:rFonts w:asciiTheme="minorHAnsi" w:hAnsiTheme="minorHAnsi" w:cstheme="minorHAnsi"/>
          <w:sz w:val="22"/>
          <w:szCs w:val="22"/>
          <w:lang w:val="fi-FI"/>
        </w:rPr>
      </w:pPr>
      <w:r>
        <w:rPr>
          <w:rFonts w:asciiTheme="minorHAnsi" w:hAnsiTheme="minorHAnsi" w:cstheme="minorHAnsi"/>
          <w:sz w:val="22"/>
          <w:szCs w:val="22"/>
          <w:lang w:val="fi-FI"/>
        </w:rPr>
        <w:t>Beban Pegawai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w:t>
      </w:r>
      <w:r>
        <w:rPr>
          <w:rFonts w:asciiTheme="minorHAnsi" w:hAnsiTheme="minorHAnsi" w:cstheme="minorHAnsi"/>
          <w:sz w:val="22"/>
          <w:szCs w:val="22"/>
        </w:rPr>
        <w:t xml:space="preserve"> Tahun Anggaran</w:t>
      </w:r>
      <w:r>
        <w:rPr>
          <w:rFonts w:asciiTheme="minorHAnsi" w:hAnsiTheme="minorHAnsi" w:cstheme="minorHAnsi"/>
          <w:sz w:val="22"/>
          <w:szCs w:val="22"/>
          <w:lang w:val="fi-FI"/>
        </w:rPr>
        <w:t xml:space="preserve"> 2022 masing-masing sebesar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cstheme="minorHAnsi"/>
          <w:sz w:val="22"/>
          <w:szCs w:val="22"/>
          <w:lang w:val="id-ID"/>
        </w:rPr>
        <w:t>0,00</w:t>
      </w:r>
      <w:r>
        <w:rPr>
          <w:rFonts w:asciiTheme="minorHAnsi" w:hAnsiTheme="minorHAnsi" w:cstheme="minorHAnsi"/>
          <w:sz w:val="22"/>
          <w:szCs w:val="22"/>
          <w:lang w:val="fi-FI"/>
        </w:rPr>
        <w:t xml:space="preserve"> dan </w:t>
      </w:r>
      <w:r>
        <w:rPr>
          <w:rFonts w:asciiTheme="minorHAnsi" w:hAnsiTheme="minorHAnsi" w:cstheme="minorHAnsi"/>
          <w:sz w:val="22"/>
          <w:szCs w:val="22"/>
          <w:lang w:val="id-ID"/>
        </w:rPr>
        <w:t>Rp</w:t>
      </w:r>
      <w:r>
        <w:rPr>
          <w:rFonts w:asciiTheme="minorHAnsi" w:hAnsiTheme="minorHAnsi" w:cstheme="minorHAnsi"/>
          <w:sz w:val="22"/>
          <w:szCs w:val="22"/>
        </w:rPr>
        <w:t>. 1.800.</w:t>
      </w:r>
      <w:r>
        <w:rPr>
          <w:rFonts w:asciiTheme="minorHAnsi" w:hAnsiTheme="minorHAnsi" w:cstheme="minorHAnsi"/>
          <w:sz w:val="22"/>
          <w:szCs w:val="22"/>
          <w:lang w:val="id-ID"/>
        </w:rPr>
        <w:t>0</w:t>
      </w:r>
      <w:r>
        <w:rPr>
          <w:rFonts w:asciiTheme="minorHAnsi" w:hAnsiTheme="minorHAnsi" w:cstheme="minorHAnsi"/>
          <w:sz w:val="22"/>
          <w:szCs w:val="22"/>
        </w:rPr>
        <w:t>00</w:t>
      </w:r>
      <w:r>
        <w:rPr>
          <w:rFonts w:asciiTheme="minorHAnsi" w:hAnsiTheme="minorHAnsi" w:cstheme="minorHAnsi"/>
          <w:sz w:val="22"/>
          <w:szCs w:val="22"/>
          <w:lang w:val="id-ID"/>
        </w:rPr>
        <w:t>,00</w:t>
      </w:r>
      <w:r>
        <w:rPr>
          <w:rFonts w:asciiTheme="minorHAnsi" w:hAnsiTheme="minorHAnsi" w:cstheme="minorHAnsi"/>
          <w:sz w:val="22"/>
          <w:szCs w:val="22"/>
          <w:lang w:val="fi-FI"/>
        </w:rPr>
        <w:t xml:space="preserve">. Beban Pegawai </w:t>
      </w:r>
      <w:r>
        <w:rPr>
          <w:rFonts w:asciiTheme="minorHAnsi" w:hAnsiTheme="minorHAnsi" w:cstheme="minorHAnsi"/>
          <w:sz w:val="22"/>
          <w:szCs w:val="22"/>
        </w:rPr>
        <w:t>T</w:t>
      </w:r>
      <w:r>
        <w:rPr>
          <w:rFonts w:asciiTheme="minorHAnsi" w:hAnsiTheme="minorHAnsi" w:cstheme="minorHAnsi"/>
          <w:sz w:val="22"/>
          <w:szCs w:val="22"/>
          <w:lang w:val="fi-FI"/>
        </w:rPr>
        <w:t xml:space="preserve">ahun 2023 tersebut </w:t>
      </w:r>
      <w:r>
        <w:rPr>
          <w:rFonts w:asciiTheme="minorHAnsi" w:hAnsiTheme="minorHAnsi" w:cstheme="minorHAnsi"/>
          <w:sz w:val="22"/>
          <w:szCs w:val="22"/>
        </w:rPr>
        <w:t>turun</w:t>
      </w:r>
      <w:r>
        <w:rPr>
          <w:rFonts w:asciiTheme="minorHAnsi" w:hAnsiTheme="minorHAnsi" w:cstheme="minorHAnsi"/>
          <w:sz w:val="22"/>
          <w:szCs w:val="22"/>
          <w:lang w:val="fi-FI"/>
        </w:rPr>
        <w:t xml:space="preserve"> sebesar </w:t>
      </w:r>
      <w:r>
        <w:rPr>
          <w:rFonts w:asciiTheme="minorHAnsi" w:hAnsiTheme="minorHAnsi" w:cstheme="minorHAnsi"/>
          <w:sz w:val="22"/>
          <w:szCs w:val="22"/>
          <w:lang w:val="id-ID"/>
        </w:rPr>
        <w:t>Rp</w:t>
      </w:r>
      <w:r>
        <w:rPr>
          <w:rFonts w:asciiTheme="minorHAnsi" w:hAnsiTheme="minorHAnsi" w:cstheme="minorHAnsi"/>
          <w:sz w:val="22"/>
          <w:szCs w:val="22"/>
        </w:rPr>
        <w:t>. (1.800.00</w:t>
      </w:r>
      <w:r>
        <w:rPr>
          <w:rFonts w:asciiTheme="minorHAnsi" w:hAnsiTheme="minorHAnsi" w:cstheme="minorHAnsi"/>
          <w:sz w:val="22"/>
          <w:szCs w:val="22"/>
          <w:lang w:val="id-ID"/>
        </w:rPr>
        <w:t>0,00</w:t>
      </w:r>
      <w:r>
        <w:rPr>
          <w:rFonts w:asciiTheme="minorHAnsi" w:hAnsiTheme="minorHAnsi" w:cstheme="minorHAnsi"/>
          <w:sz w:val="22"/>
          <w:szCs w:val="22"/>
        </w:rPr>
        <w:t>)</w:t>
      </w:r>
      <w:r>
        <w:rPr>
          <w:rFonts w:asciiTheme="minorHAnsi" w:hAnsiTheme="minorHAnsi" w:cstheme="minorHAnsi"/>
          <w:sz w:val="22"/>
          <w:szCs w:val="22"/>
          <w:lang w:val="fi-FI"/>
        </w:rPr>
        <w:t xml:space="preserve"> atau </w:t>
      </w:r>
      <w:r>
        <w:rPr>
          <w:rFonts w:asciiTheme="minorHAnsi" w:hAnsiTheme="minorHAnsi" w:cstheme="minorHAnsi"/>
          <w:sz w:val="22"/>
          <w:szCs w:val="22"/>
        </w:rPr>
        <w:t>(100</w:t>
      </w:r>
      <w:r>
        <w:rPr>
          <w:rFonts w:asciiTheme="minorHAnsi" w:hAnsiTheme="minorHAnsi" w:cstheme="minorHAnsi"/>
          <w:sz w:val="22"/>
          <w:szCs w:val="22"/>
          <w:lang w:val="id-ID"/>
        </w:rPr>
        <w:t>,00</w:t>
      </w:r>
      <w:r>
        <w:rPr>
          <w:rFonts w:asciiTheme="minorHAnsi" w:hAnsiTheme="minorHAnsi" w:cstheme="minorHAnsi"/>
          <w:sz w:val="22"/>
          <w:szCs w:val="22"/>
          <w:lang w:val="fi-FI"/>
        </w:rPr>
        <w:t>%</w:t>
      </w:r>
      <w:r>
        <w:rPr>
          <w:rFonts w:asciiTheme="minorHAnsi" w:hAnsiTheme="minorHAnsi" w:cstheme="minorHAnsi"/>
          <w:sz w:val="22"/>
          <w:szCs w:val="22"/>
        </w:rPr>
        <w:t>)</w:t>
      </w:r>
      <w:r>
        <w:rPr>
          <w:rFonts w:asciiTheme="minorHAnsi" w:hAnsiTheme="minorHAnsi" w:cstheme="minorHAnsi"/>
          <w:sz w:val="22"/>
          <w:szCs w:val="22"/>
          <w:lang w:val="fi-FI"/>
        </w:rPr>
        <w:t xml:space="preserve"> dari </w:t>
      </w:r>
      <w:r>
        <w:rPr>
          <w:rFonts w:asciiTheme="minorHAnsi" w:hAnsiTheme="minorHAnsi" w:cstheme="minorHAnsi"/>
          <w:sz w:val="22"/>
          <w:szCs w:val="22"/>
        </w:rPr>
        <w:t>B</w:t>
      </w:r>
      <w:r>
        <w:rPr>
          <w:rFonts w:asciiTheme="minorHAnsi" w:hAnsiTheme="minorHAnsi" w:cstheme="minorHAnsi"/>
          <w:sz w:val="22"/>
          <w:szCs w:val="22"/>
          <w:lang w:val="fi-FI"/>
        </w:rPr>
        <w:t xml:space="preserve">eban Pegawai Tahun Anggaran 2022 sebesar </w:t>
      </w:r>
      <w:r>
        <w:rPr>
          <w:rFonts w:asciiTheme="minorHAnsi" w:hAnsiTheme="minorHAnsi" w:cstheme="minorHAnsi"/>
          <w:sz w:val="22"/>
          <w:szCs w:val="22"/>
          <w:lang w:val="id-ID"/>
        </w:rPr>
        <w:t>Rp</w:t>
      </w:r>
      <w:r>
        <w:rPr>
          <w:rFonts w:asciiTheme="minorHAnsi" w:hAnsiTheme="minorHAnsi" w:cstheme="minorHAnsi"/>
          <w:sz w:val="22"/>
          <w:szCs w:val="22"/>
        </w:rPr>
        <w:t>. 1.800.000</w:t>
      </w:r>
      <w:r>
        <w:rPr>
          <w:rFonts w:asciiTheme="minorHAnsi" w:hAnsiTheme="minorHAnsi" w:cstheme="minorHAnsi"/>
          <w:sz w:val="22"/>
          <w:szCs w:val="22"/>
          <w:lang w:val="id-ID"/>
        </w:rPr>
        <w:t>,00</w:t>
      </w:r>
      <w:r>
        <w:rPr>
          <w:rFonts w:asciiTheme="minorHAnsi" w:hAnsiTheme="minorHAnsi" w:cstheme="minorHAnsi"/>
          <w:sz w:val="22"/>
          <w:szCs w:val="22"/>
          <w:lang w:val="fi-FI"/>
        </w:rPr>
        <w:t xml:space="preserve">. Rincian </w:t>
      </w:r>
      <w:r>
        <w:rPr>
          <w:rFonts w:asciiTheme="minorHAnsi" w:hAnsiTheme="minorHAnsi" w:cstheme="minorHAnsi"/>
          <w:sz w:val="22"/>
          <w:szCs w:val="22"/>
        </w:rPr>
        <w:t>B</w:t>
      </w:r>
      <w:r>
        <w:rPr>
          <w:rFonts w:asciiTheme="minorHAnsi" w:hAnsiTheme="minorHAnsi" w:cstheme="minorHAnsi"/>
          <w:sz w:val="22"/>
          <w:szCs w:val="22"/>
          <w:lang w:val="fi-FI"/>
        </w:rPr>
        <w:t>eban Pegawai Operasi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2022 disajikan pada Tabel 4.107.</w:t>
      </w:r>
    </w:p>
    <w:p>
      <w:pPr>
        <w:pStyle w:val="81"/>
        <w:spacing w:line="276" w:lineRule="auto"/>
        <w:ind w:left="993"/>
        <w:jc w:val="both"/>
        <w:rPr>
          <w:rFonts w:asciiTheme="minorHAnsi" w:hAnsiTheme="minorHAnsi" w:cstheme="minorHAnsi"/>
          <w:sz w:val="22"/>
          <w:szCs w:val="22"/>
          <w:lang w:val="fi-FI"/>
        </w:rPr>
      </w:pPr>
    </w:p>
    <w:p>
      <w:pPr>
        <w:pStyle w:val="81"/>
        <w:ind w:left="720" w:firstLine="720"/>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Tabel 4.107</w:t>
      </w:r>
    </w:p>
    <w:p>
      <w:pPr>
        <w:pStyle w:val="81"/>
        <w:ind w:left="720" w:firstLine="720"/>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Beban Pegawai</w:t>
      </w:r>
    </w:p>
    <w:p>
      <w:pPr>
        <w:pStyle w:val="81"/>
        <w:ind w:left="720" w:firstLine="720"/>
        <w:jc w:val="center"/>
        <w:rPr>
          <w:rFonts w:asciiTheme="minorHAnsi" w:hAnsiTheme="minorHAnsi" w:cstheme="minorHAnsi"/>
          <w:sz w:val="22"/>
          <w:szCs w:val="22"/>
          <w:lang w:val="fi-FI"/>
        </w:rPr>
      </w:pPr>
      <w:r>
        <w:rPr>
          <w:rFonts w:asciiTheme="minorHAnsi" w:hAnsiTheme="minorHAnsi" w:cstheme="minorHAnsi"/>
          <w:b/>
          <w:bCs/>
          <w:sz w:val="20"/>
          <w:szCs w:val="20"/>
          <w:lang w:val="fi-FI"/>
        </w:rPr>
        <w:t>Tahun Anggaran 2023 dan 2022</w:t>
      </w:r>
    </w:p>
    <w:tbl>
      <w:tblPr>
        <w:tblStyle w:val="12"/>
        <w:tblW w:w="8054" w:type="dxa"/>
        <w:tblInd w:w="6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1"/>
        <w:gridCol w:w="2033"/>
        <w:gridCol w:w="1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4061" w:type="dxa"/>
            <w:shd w:val="clear" w:color="auto" w:fill="FFFFFF" w:themeFill="background1"/>
            <w:vAlign w:val="center"/>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lang w:val="id-ID"/>
              </w:rPr>
              <w:t>Uraian</w:t>
            </w:r>
          </w:p>
        </w:tc>
        <w:tc>
          <w:tcPr>
            <w:tcW w:w="2033" w:type="dxa"/>
            <w:shd w:val="clear" w:color="auto" w:fill="FFFFFF" w:themeFill="background1"/>
          </w:tcPr>
          <w:p>
            <w:pPr>
              <w:spacing w:before="40" w:after="40"/>
              <w:ind w:right="-6"/>
              <w:jc w:val="center"/>
              <w:rPr>
                <w:rFonts w:asciiTheme="minorHAnsi" w:hAnsiTheme="minorHAnsi" w:cstheme="minorHAnsi"/>
                <w:b/>
                <w:sz w:val="20"/>
                <w:szCs w:val="20"/>
                <w:lang w:val="zh-CN"/>
              </w:rPr>
            </w:pPr>
            <w:r>
              <w:rPr>
                <w:rFonts w:asciiTheme="minorHAnsi" w:hAnsiTheme="minorHAnsi" w:cstheme="minorHAnsi"/>
                <w:b/>
                <w:sz w:val="20"/>
                <w:szCs w:val="20"/>
              </w:rPr>
              <w:t>2023</w:t>
            </w:r>
            <w:r>
              <w:rPr>
                <w:rFonts w:asciiTheme="minorHAnsi" w:hAnsiTheme="minorHAnsi" w:cstheme="minorHAnsi"/>
                <w:b/>
                <w:sz w:val="20"/>
                <w:szCs w:val="20"/>
                <w:lang w:val="id-ID"/>
              </w:rPr>
              <w:t xml:space="preserve"> (Rp)</w:t>
            </w:r>
          </w:p>
        </w:tc>
        <w:tc>
          <w:tcPr>
            <w:tcW w:w="1960" w:type="dxa"/>
            <w:shd w:val="clear" w:color="auto" w:fill="FFFFFF" w:themeFill="background1"/>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2022</w:t>
            </w:r>
            <w:r>
              <w:rPr>
                <w:rFonts w:asciiTheme="minorHAnsi" w:hAnsiTheme="minorHAnsi" w:cstheme="minorHAnsi"/>
                <w:b/>
                <w:sz w:val="20"/>
                <w:szCs w:val="20"/>
                <w:lang w:val="id-ID"/>
              </w:rPr>
              <w:t xml:space="preserve"> (Rp)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061"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Honorarium PNS</w:t>
            </w:r>
          </w:p>
        </w:tc>
        <w:tc>
          <w:tcPr>
            <w:tcW w:w="2033" w:type="dxa"/>
            <w:vAlign w:val="center"/>
          </w:tcPr>
          <w:p>
            <w:pPr>
              <w:tabs>
                <w:tab w:val="left" w:pos="1512"/>
              </w:tabs>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c>
          <w:tcPr>
            <w:tcW w:w="1960" w:type="dxa"/>
            <w:vAlign w:val="center"/>
          </w:tcPr>
          <w:p>
            <w:pPr>
              <w:tabs>
                <w:tab w:val="left" w:pos="1512"/>
              </w:tabs>
              <w:spacing w:before="40" w:after="40"/>
              <w:ind w:right="-6"/>
              <w:jc w:val="right"/>
              <w:rPr>
                <w:rFonts w:asciiTheme="minorHAnsi" w:hAnsiTheme="minorHAnsi" w:cstheme="minorHAnsi"/>
                <w:sz w:val="20"/>
                <w:szCs w:val="20"/>
              </w:rPr>
            </w:pPr>
            <w:r>
              <w:rPr>
                <w:rFonts w:asciiTheme="minorHAnsi" w:hAnsiTheme="minorHAnsi" w:cstheme="minorHAnsi"/>
                <w:sz w:val="20"/>
                <w:szCs w:val="20"/>
              </w:rPr>
              <w:t>1.800.000,00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4061" w:type="dxa"/>
            <w:vAlign w:val="center"/>
          </w:tcPr>
          <w:p>
            <w:pPr>
              <w:spacing w:before="40" w:after="40"/>
              <w:ind w:left="612" w:right="-6"/>
              <w:jc w:val="center"/>
              <w:rPr>
                <w:rFonts w:asciiTheme="minorHAnsi" w:hAnsiTheme="minorHAnsi" w:cstheme="minorHAnsi"/>
                <w:b/>
                <w:sz w:val="20"/>
                <w:szCs w:val="20"/>
              </w:rPr>
            </w:pPr>
            <w:r>
              <w:rPr>
                <w:rFonts w:asciiTheme="minorHAnsi" w:hAnsiTheme="minorHAnsi" w:cstheme="minorHAnsi"/>
                <w:b/>
                <w:sz w:val="20"/>
                <w:szCs w:val="20"/>
              </w:rPr>
              <w:t>Jumlah</w:t>
            </w:r>
          </w:p>
        </w:tc>
        <w:tc>
          <w:tcPr>
            <w:tcW w:w="2033" w:type="dxa"/>
            <w:vAlign w:val="center"/>
          </w:tcPr>
          <w:p>
            <w:pPr>
              <w:spacing w:before="40" w:after="40"/>
              <w:ind w:right="-6"/>
              <w:jc w:val="right"/>
              <w:rPr>
                <w:rFonts w:asciiTheme="minorHAnsi" w:hAnsiTheme="minorHAnsi" w:cstheme="minorHAnsi"/>
                <w:b/>
                <w:sz w:val="20"/>
                <w:szCs w:val="20"/>
              </w:rPr>
            </w:pPr>
            <w:r>
              <w:rPr>
                <w:rFonts w:asciiTheme="minorHAnsi" w:hAnsiTheme="minorHAnsi" w:cstheme="minorHAnsi"/>
                <w:b/>
                <w:sz w:val="20"/>
                <w:szCs w:val="20"/>
              </w:rPr>
              <w:t>0,00</w:t>
            </w:r>
          </w:p>
        </w:tc>
        <w:tc>
          <w:tcPr>
            <w:tcW w:w="1960" w:type="dxa"/>
            <w:vAlign w:val="center"/>
          </w:tcPr>
          <w:p>
            <w:pPr>
              <w:spacing w:before="40" w:after="40"/>
              <w:ind w:right="-6"/>
              <w:jc w:val="right"/>
              <w:rPr>
                <w:rFonts w:asciiTheme="minorHAnsi" w:hAnsiTheme="minorHAnsi" w:cstheme="minorHAnsi"/>
                <w:b/>
                <w:sz w:val="20"/>
                <w:szCs w:val="20"/>
              </w:rPr>
            </w:pPr>
            <w:r>
              <w:rPr>
                <w:rFonts w:asciiTheme="minorHAnsi" w:hAnsiTheme="minorHAnsi" w:cstheme="minorHAnsi"/>
                <w:b/>
                <w:sz w:val="20"/>
                <w:szCs w:val="20"/>
              </w:rPr>
              <w:t>1.800.000,00</w:t>
            </w:r>
          </w:p>
        </w:tc>
      </w:tr>
    </w:tbl>
    <w:p>
      <w:pPr>
        <w:pStyle w:val="81"/>
        <w:spacing w:line="276" w:lineRule="auto"/>
        <w:jc w:val="both"/>
        <w:rPr>
          <w:rFonts w:asciiTheme="minorHAnsi" w:hAnsiTheme="minorHAnsi" w:cstheme="minorHAnsi"/>
          <w:sz w:val="22"/>
          <w:szCs w:val="22"/>
          <w:lang w:val="fi-FI"/>
        </w:rPr>
      </w:pPr>
    </w:p>
    <w:p>
      <w:pPr>
        <w:pStyle w:val="81"/>
        <w:spacing w:line="276" w:lineRule="auto"/>
        <w:jc w:val="both"/>
        <w:rPr>
          <w:rFonts w:asciiTheme="minorHAnsi" w:hAnsiTheme="minorHAnsi" w:cstheme="minorHAnsi"/>
          <w:sz w:val="22"/>
          <w:szCs w:val="22"/>
          <w:lang w:val="fi-FI"/>
        </w:rPr>
      </w:pPr>
    </w:p>
    <w:p>
      <w:pPr>
        <w:pStyle w:val="81"/>
        <w:spacing w:line="276" w:lineRule="auto"/>
        <w:ind w:left="426"/>
        <w:jc w:val="both"/>
        <w:rPr>
          <w:rFonts w:asciiTheme="minorHAnsi" w:hAnsiTheme="minorHAnsi" w:cstheme="minorHAnsi"/>
          <w:b/>
          <w:sz w:val="22"/>
          <w:szCs w:val="22"/>
          <w:lang w:val="fi-FI"/>
        </w:rPr>
      </w:pP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 xml:space="preserve">   </w:t>
      </w:r>
      <w:r>
        <w:rPr>
          <w:rFonts w:asciiTheme="minorHAnsi" w:hAnsiTheme="minorHAnsi" w:cstheme="minorHAnsi"/>
          <w:b/>
          <w:sz w:val="22"/>
          <w:szCs w:val="22"/>
          <w:lang w:val="fi-FI"/>
        </w:rPr>
        <w:t>31 Desember 2023</w:t>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31 Desember 2022</w:t>
      </w:r>
    </w:p>
    <w:p>
      <w:pPr>
        <w:pStyle w:val="81"/>
        <w:spacing w:line="276" w:lineRule="auto"/>
        <w:jc w:val="both"/>
        <w:rPr>
          <w:rFonts w:asciiTheme="minorHAnsi" w:hAnsiTheme="minorHAnsi" w:cstheme="minorHAnsi"/>
          <w:b/>
          <w:sz w:val="22"/>
          <w:szCs w:val="22"/>
          <w:lang w:val="fi-FI"/>
        </w:rPr>
      </w:pP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w:t>
      </w:r>
    </w:p>
    <w:p>
      <w:pPr>
        <w:pStyle w:val="6"/>
        <w:numPr>
          <w:ilvl w:val="4"/>
          <w:numId w:val="9"/>
        </w:numPr>
        <w:tabs>
          <w:tab w:val="center" w:pos="3840"/>
          <w:tab w:val="center" w:pos="6720"/>
        </w:tabs>
        <w:spacing w:before="0"/>
        <w:ind w:left="993" w:hanging="993"/>
        <w:rPr>
          <w:rFonts w:cstheme="minorHAnsi"/>
          <w:lang w:val="fi-FI"/>
        </w:rPr>
      </w:pPr>
      <w:r>
        <w:rPr>
          <w:rFonts w:cstheme="minorHAnsi"/>
          <w:lang w:val="fi-FI"/>
        </w:rPr>
        <w:t>Beban Persediaan</w:t>
      </w:r>
      <w:r>
        <w:rPr>
          <w:rFonts w:cstheme="minorHAnsi"/>
          <w:lang w:val="fi-FI"/>
        </w:rPr>
        <w:tab/>
      </w:r>
      <w:r>
        <w:rPr>
          <w:lang w:val="fi-FI"/>
        </w:rPr>
        <w:t>562.642.123,00</w:t>
      </w:r>
      <w:r>
        <w:tab/>
      </w:r>
      <w:r>
        <w:t>526.680.623,00</w:t>
      </w:r>
    </w:p>
    <w:p>
      <w:pPr>
        <w:rPr>
          <w:rFonts w:asciiTheme="minorHAnsi" w:hAnsiTheme="minorHAnsi" w:cstheme="minorHAnsi"/>
          <w:lang w:val="fi-FI"/>
        </w:rPr>
      </w:pPr>
    </w:p>
    <w:p>
      <w:pPr>
        <w:pStyle w:val="81"/>
        <w:spacing w:line="276" w:lineRule="auto"/>
        <w:ind w:left="480"/>
        <w:jc w:val="both"/>
        <w:rPr>
          <w:rFonts w:asciiTheme="minorHAnsi" w:hAnsiTheme="minorHAnsi" w:cstheme="minorHAnsi"/>
          <w:sz w:val="22"/>
          <w:szCs w:val="22"/>
          <w:lang w:val="fi-FI"/>
        </w:rPr>
      </w:pPr>
      <w:r>
        <w:rPr>
          <w:rFonts w:asciiTheme="minorHAnsi" w:hAnsiTheme="minorHAnsi" w:cstheme="minorHAnsi"/>
          <w:sz w:val="22"/>
          <w:szCs w:val="22"/>
          <w:lang w:val="fi-FI"/>
        </w:rPr>
        <w:t>Beban Persedian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 </w:t>
      </w:r>
      <w:r>
        <w:rPr>
          <w:rFonts w:asciiTheme="minorHAnsi" w:hAnsiTheme="minorHAnsi" w:cstheme="minorHAnsi"/>
          <w:sz w:val="22"/>
          <w:szCs w:val="22"/>
        </w:rPr>
        <w:t xml:space="preserve">Tahun Anggaran </w:t>
      </w:r>
      <w:r>
        <w:rPr>
          <w:rFonts w:asciiTheme="minorHAnsi" w:hAnsiTheme="minorHAnsi" w:cstheme="minorHAnsi"/>
          <w:sz w:val="22"/>
          <w:szCs w:val="22"/>
          <w:lang w:val="fi-FI"/>
        </w:rPr>
        <w:t xml:space="preserve">2022 masing-masing sebesar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562.642.123,00</w:t>
      </w:r>
      <w:r>
        <w:rPr>
          <w:rFonts w:asciiTheme="minorHAnsi" w:hAnsiTheme="minorHAnsi" w:cstheme="minorHAnsi"/>
          <w:sz w:val="22"/>
          <w:szCs w:val="22"/>
          <w:lang w:val="fi-FI"/>
        </w:rPr>
        <w:t xml:space="preserve"> dan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526.680.623,00</w:t>
      </w:r>
      <w:r>
        <w:rPr>
          <w:rFonts w:asciiTheme="minorHAnsi" w:hAnsiTheme="minorHAnsi" w:cstheme="minorHAnsi"/>
          <w:sz w:val="22"/>
          <w:szCs w:val="22"/>
          <w:lang w:val="fi-FI"/>
        </w:rPr>
        <w:t xml:space="preserve">. Beban Persedian </w:t>
      </w:r>
      <w:r>
        <w:rPr>
          <w:rFonts w:asciiTheme="minorHAnsi" w:hAnsiTheme="minorHAnsi" w:cstheme="minorHAnsi"/>
          <w:sz w:val="22"/>
          <w:szCs w:val="22"/>
        </w:rPr>
        <w:t>T</w:t>
      </w:r>
      <w:r>
        <w:rPr>
          <w:rFonts w:asciiTheme="minorHAnsi" w:hAnsiTheme="minorHAnsi" w:cstheme="minorHAnsi"/>
          <w:sz w:val="22"/>
          <w:szCs w:val="22"/>
          <w:lang w:val="fi-FI"/>
        </w:rPr>
        <w:t>ahun</w:t>
      </w:r>
      <w:r>
        <w:rPr>
          <w:rFonts w:asciiTheme="minorHAnsi" w:hAnsiTheme="minorHAnsi" w:cstheme="minorHAnsi"/>
          <w:sz w:val="22"/>
          <w:szCs w:val="22"/>
        </w:rPr>
        <w:t xml:space="preserve"> Anggaran</w:t>
      </w:r>
      <w:r>
        <w:rPr>
          <w:rFonts w:asciiTheme="minorHAnsi" w:hAnsiTheme="minorHAnsi" w:cstheme="minorHAnsi"/>
          <w:sz w:val="22"/>
          <w:szCs w:val="22"/>
          <w:lang w:val="fi-FI"/>
        </w:rPr>
        <w:t xml:space="preserve"> 2023 tersebut </w:t>
      </w:r>
      <w:r>
        <w:rPr>
          <w:rFonts w:asciiTheme="minorHAnsi" w:hAnsiTheme="minorHAnsi" w:cstheme="minorHAnsi"/>
          <w:sz w:val="22"/>
          <w:szCs w:val="22"/>
        </w:rPr>
        <w:t>naik</w:t>
      </w:r>
      <w:r>
        <w:rPr>
          <w:rFonts w:asciiTheme="minorHAnsi" w:hAnsiTheme="minorHAnsi" w:cstheme="minorHAnsi"/>
          <w:sz w:val="22"/>
          <w:szCs w:val="22"/>
          <w:lang w:val="fi-FI"/>
        </w:rPr>
        <w:t xml:space="preserve"> sebesar </w:t>
      </w:r>
      <w:r>
        <w:rPr>
          <w:rFonts w:asciiTheme="minorHAnsi" w:hAnsiTheme="minorHAnsi" w:cstheme="minorHAnsi"/>
          <w:sz w:val="22"/>
          <w:szCs w:val="22"/>
          <w:lang w:val="id-ID"/>
        </w:rPr>
        <w:t>Rp</w:t>
      </w:r>
      <w:r>
        <w:rPr>
          <w:rFonts w:asciiTheme="minorHAnsi" w:hAnsiTheme="minorHAnsi" w:cstheme="minorHAnsi"/>
          <w:sz w:val="22"/>
          <w:szCs w:val="22"/>
        </w:rPr>
        <w:t>. 35.961.500</w:t>
      </w:r>
      <w:r>
        <w:rPr>
          <w:rFonts w:asciiTheme="minorHAnsi" w:hAnsiTheme="minorHAnsi" w:cstheme="minorHAnsi"/>
          <w:sz w:val="22"/>
          <w:szCs w:val="22"/>
          <w:lang w:val="id-ID"/>
        </w:rPr>
        <w:t>,00</w:t>
      </w:r>
      <w:r>
        <w:rPr>
          <w:rFonts w:asciiTheme="minorHAnsi" w:hAnsiTheme="minorHAnsi" w:cstheme="minorHAnsi"/>
          <w:sz w:val="22"/>
          <w:szCs w:val="22"/>
          <w:lang w:val="fi-FI"/>
        </w:rPr>
        <w:t xml:space="preserve"> atau </w:t>
      </w:r>
      <w:r>
        <w:rPr>
          <w:rFonts w:asciiTheme="minorHAnsi" w:hAnsiTheme="minorHAnsi" w:cstheme="minorHAnsi"/>
          <w:sz w:val="22"/>
          <w:szCs w:val="22"/>
        </w:rPr>
        <w:t>6</w:t>
      </w:r>
      <w:r>
        <w:rPr>
          <w:rFonts w:asciiTheme="minorHAnsi" w:hAnsiTheme="minorHAnsi" w:cstheme="minorHAnsi"/>
          <w:sz w:val="22"/>
          <w:szCs w:val="22"/>
          <w:lang w:val="id-ID"/>
        </w:rPr>
        <w:t>,</w:t>
      </w:r>
      <w:r>
        <w:rPr>
          <w:rFonts w:asciiTheme="minorHAnsi" w:hAnsiTheme="minorHAnsi" w:cstheme="minorHAnsi"/>
          <w:sz w:val="22"/>
          <w:szCs w:val="22"/>
        </w:rPr>
        <w:t>83</w:t>
      </w:r>
      <w:r>
        <w:rPr>
          <w:rFonts w:asciiTheme="minorHAnsi" w:hAnsiTheme="minorHAnsi" w:cstheme="minorHAnsi"/>
          <w:sz w:val="22"/>
          <w:szCs w:val="22"/>
          <w:lang w:val="fi-FI"/>
        </w:rPr>
        <w:t xml:space="preserve">% dari </w:t>
      </w:r>
      <w:r>
        <w:rPr>
          <w:rFonts w:asciiTheme="minorHAnsi" w:hAnsiTheme="minorHAnsi" w:cstheme="minorHAnsi"/>
          <w:sz w:val="22"/>
          <w:szCs w:val="22"/>
        </w:rPr>
        <w:t>B</w:t>
      </w:r>
      <w:r>
        <w:rPr>
          <w:rFonts w:asciiTheme="minorHAnsi" w:hAnsiTheme="minorHAnsi" w:cstheme="minorHAnsi"/>
          <w:sz w:val="22"/>
          <w:szCs w:val="22"/>
          <w:lang w:val="fi-FI"/>
        </w:rPr>
        <w:t xml:space="preserve">eban Persedian Tahun Anggaran 2022 sebesar </w:t>
      </w:r>
      <w:r>
        <w:rPr>
          <w:rFonts w:asciiTheme="minorHAnsi" w:hAnsiTheme="minorHAnsi" w:cstheme="minorHAnsi"/>
          <w:sz w:val="22"/>
          <w:szCs w:val="22"/>
          <w:lang w:val="id-ID"/>
        </w:rPr>
        <w:t>Rp</w:t>
      </w:r>
      <w:r>
        <w:rPr>
          <w:rFonts w:asciiTheme="minorHAnsi" w:hAnsiTheme="minorHAnsi" w:cstheme="minorHAnsi"/>
          <w:sz w:val="22"/>
          <w:szCs w:val="22"/>
        </w:rPr>
        <w:t>. 526.680.623</w:t>
      </w:r>
      <w:r>
        <w:rPr>
          <w:rFonts w:asciiTheme="minorHAnsi" w:hAnsiTheme="minorHAnsi" w:cstheme="minorHAnsi"/>
          <w:sz w:val="22"/>
          <w:szCs w:val="22"/>
          <w:lang w:val="id-ID"/>
        </w:rPr>
        <w:t xml:space="preserve">,00. </w:t>
      </w:r>
      <w:r>
        <w:rPr>
          <w:rFonts w:asciiTheme="minorHAnsi" w:hAnsiTheme="minorHAnsi" w:cstheme="minorHAnsi"/>
          <w:sz w:val="22"/>
          <w:szCs w:val="22"/>
          <w:lang w:val="fi-FI"/>
        </w:rPr>
        <w:t>Rincian Beban Persedian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2022 disajikan pada Tabel 4.108.</w:t>
      </w:r>
    </w:p>
    <w:p>
      <w:pPr>
        <w:pStyle w:val="81"/>
        <w:spacing w:line="276" w:lineRule="auto"/>
        <w:ind w:left="993"/>
        <w:jc w:val="both"/>
        <w:rPr>
          <w:rFonts w:asciiTheme="minorHAnsi" w:hAnsiTheme="minorHAnsi" w:cstheme="minorHAnsi"/>
          <w:sz w:val="22"/>
          <w:szCs w:val="22"/>
          <w:lang w:val="fi-FI"/>
        </w:rPr>
      </w:pPr>
    </w:p>
    <w:p>
      <w:pPr>
        <w:pStyle w:val="81"/>
        <w:ind w:left="720"/>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Tabel 4.108</w:t>
      </w:r>
    </w:p>
    <w:p>
      <w:pPr>
        <w:pStyle w:val="81"/>
        <w:ind w:left="720"/>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Beban Persediaan</w:t>
      </w:r>
    </w:p>
    <w:p>
      <w:pPr>
        <w:pStyle w:val="81"/>
        <w:ind w:left="720"/>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Tahun Anggaran 2023 dan 2022</w:t>
      </w:r>
    </w:p>
    <w:tbl>
      <w:tblPr>
        <w:tblStyle w:val="12"/>
        <w:tblW w:w="8026" w:type="dxa"/>
        <w:tblInd w:w="6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4"/>
        <w:gridCol w:w="212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7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lang w:val="id-ID"/>
              </w:rPr>
              <w:t>Uraian</w:t>
            </w:r>
          </w:p>
        </w:tc>
        <w:tc>
          <w:tcPr>
            <w:tcW w:w="2126"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40" w:after="40"/>
              <w:ind w:right="-6"/>
              <w:jc w:val="center"/>
              <w:rPr>
                <w:rFonts w:asciiTheme="minorHAnsi" w:hAnsiTheme="minorHAnsi" w:cstheme="minorHAnsi"/>
                <w:b/>
                <w:sz w:val="20"/>
                <w:szCs w:val="20"/>
                <w:lang w:val="zh-CN"/>
              </w:rPr>
            </w:pPr>
            <w:r>
              <w:rPr>
                <w:rFonts w:asciiTheme="minorHAnsi" w:hAnsiTheme="minorHAnsi" w:cstheme="minorHAnsi"/>
                <w:b/>
                <w:sz w:val="20"/>
                <w:szCs w:val="20"/>
              </w:rPr>
              <w:t>2023</w:t>
            </w:r>
            <w:r>
              <w:rPr>
                <w:rFonts w:asciiTheme="minorHAnsi" w:hAnsiTheme="minorHAnsi" w:cstheme="minorHAnsi"/>
                <w:b/>
                <w:sz w:val="20"/>
                <w:szCs w:val="20"/>
                <w:lang w:val="id-ID"/>
              </w:rPr>
              <w:t xml:space="preserve"> (Rp)</w:t>
            </w:r>
          </w:p>
        </w:tc>
        <w:tc>
          <w:tcPr>
            <w:tcW w:w="2126"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2022</w:t>
            </w:r>
            <w:r>
              <w:rPr>
                <w:rFonts w:asciiTheme="minorHAnsi" w:hAnsiTheme="minorHAnsi" w:cstheme="minorHAnsi"/>
                <w:b/>
                <w:sz w:val="20"/>
                <w:szCs w:val="20"/>
                <w:lang w:val="id-ID"/>
              </w:rPr>
              <w:t xml:space="preserve"> (Rp)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Barang Habis Pakai</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Bahan-Bahan Lainnya</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3.019.000,00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Alat Tulis Kantor</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105.495.000,00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101.764.568,00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Kertas dan Cover</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17.612.000,00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20.560.120,00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Cetak dan Penggandaan</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5.175.000,00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99.496.250,00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Benda Pos/Materai</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3.700.000,00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4.020.000,00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Baan Komputer</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17.457.000,00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21.529.560,00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Suvenir/Cindera Mata</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1.560.000,00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1.200.000,00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Alat/Bahan untuk Kegiatan Kantor Lainnya</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32.000,00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Obat-Obatan</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3.517.025,00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Snack Harian Pegawai</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49.820.000,00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50.809.000,00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Makanan dan Minuman Rapat</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271.030.750,00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218.644.200,00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Makanan dan Minuman Jamuan Tamu</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4.173.000,00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4.992.000,00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Pakaian Dinas dan Atributnya</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14.400.000,00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3774" w:type="dxa"/>
            <w:tcBorders>
              <w:top w:val="single" w:color="auto" w:sz="4" w:space="0"/>
              <w:left w:val="single" w:color="auto" w:sz="4" w:space="0"/>
              <w:bottom w:val="single" w:color="auto" w:sz="4" w:space="0"/>
              <w:right w:val="single" w:color="auto" w:sz="4" w:space="0"/>
            </w:tcBorders>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Pakaian Khusus dan hal-hal tertentu</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before="40" w:after="40"/>
              <w:jc w:val="right"/>
              <w:rPr>
                <w:rFonts w:asciiTheme="minorHAnsi" w:hAnsiTheme="minorHAnsi" w:cstheme="minorHAnsi"/>
                <w:sz w:val="20"/>
                <w:szCs w:val="20"/>
              </w:rPr>
            </w:pPr>
            <w:r>
              <w:rPr>
                <w:rFonts w:asciiTheme="minorHAnsi" w:hAnsiTheme="minorHAnsi" w:cstheme="minorHAnsi"/>
                <w:sz w:val="20"/>
                <w:szCs w:val="20"/>
              </w:rPr>
              <w:t>18.000.000,00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33.750.000,00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3774" w:type="dxa"/>
            <w:tcBorders>
              <w:top w:val="single" w:color="auto" w:sz="4" w:space="0"/>
              <w:left w:val="single" w:color="auto" w:sz="4" w:space="0"/>
              <w:bottom w:val="single" w:color="auto" w:sz="4" w:space="0"/>
              <w:right w:val="single" w:color="auto" w:sz="4" w:space="0"/>
            </w:tcBorders>
            <w:vAlign w:val="center"/>
          </w:tcPr>
          <w:p>
            <w:pPr>
              <w:spacing w:before="40" w:after="40"/>
              <w:ind w:right="-6"/>
              <w:rPr>
                <w:rFonts w:asciiTheme="minorHAnsi" w:hAnsiTheme="minorHAnsi" w:cstheme="minorHAnsi"/>
                <w:b/>
                <w:bCs/>
                <w:sz w:val="20"/>
                <w:szCs w:val="20"/>
                <w:lang w:val="id-ID"/>
              </w:rPr>
            </w:pPr>
            <w:r>
              <w:rPr>
                <w:rFonts w:asciiTheme="minorHAnsi" w:hAnsiTheme="minorHAnsi" w:cstheme="minorHAnsi"/>
                <w:b/>
                <w:bCs/>
                <w:sz w:val="20"/>
                <w:szCs w:val="20"/>
                <w:lang w:val="id-ID"/>
              </w:rPr>
              <w:t>Jumlah</w:t>
            </w:r>
          </w:p>
        </w:tc>
        <w:tc>
          <w:tcPr>
            <w:tcW w:w="2126" w:type="dxa"/>
            <w:tcBorders>
              <w:top w:val="single" w:color="auto" w:sz="4" w:space="0"/>
              <w:left w:val="nil"/>
              <w:bottom w:val="single" w:color="auto" w:sz="8" w:space="0"/>
              <w:right w:val="single" w:color="auto" w:sz="4" w:space="0"/>
            </w:tcBorders>
            <w:shd w:val="clear" w:color="auto" w:fill="auto"/>
            <w:vAlign w:val="center"/>
          </w:tcPr>
          <w:p>
            <w:pPr>
              <w:spacing w:before="40" w:after="40"/>
              <w:ind w:right="-6"/>
              <w:jc w:val="right"/>
              <w:rPr>
                <w:rFonts w:asciiTheme="minorHAnsi" w:hAnsiTheme="minorHAnsi" w:cstheme="minorHAnsi"/>
                <w:b/>
                <w:bCs/>
                <w:sz w:val="20"/>
                <w:szCs w:val="20"/>
              </w:rPr>
            </w:pPr>
            <w:r>
              <w:rPr>
                <w:rFonts w:asciiTheme="minorHAnsi" w:hAnsiTheme="minorHAnsi"/>
                <w:b/>
                <w:bCs/>
                <w:sz w:val="20"/>
                <w:szCs w:val="20"/>
              </w:rPr>
              <w:t>562.642.123,00</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40" w:after="40"/>
              <w:ind w:right="-6"/>
              <w:jc w:val="right"/>
              <w:rPr>
                <w:rFonts w:asciiTheme="minorHAnsi" w:hAnsiTheme="minorHAnsi" w:cstheme="minorHAnsi"/>
                <w:b/>
                <w:sz w:val="20"/>
                <w:szCs w:val="20"/>
              </w:rPr>
            </w:pPr>
            <w:r>
              <w:rPr>
                <w:rFonts w:asciiTheme="minorHAnsi" w:hAnsiTheme="minorHAnsi"/>
                <w:b/>
                <w:sz w:val="20"/>
                <w:szCs w:val="20"/>
              </w:rPr>
              <w:t>526.680.623,00</w:t>
            </w:r>
          </w:p>
        </w:tc>
      </w:tr>
    </w:tbl>
    <w:p>
      <w:pPr>
        <w:pStyle w:val="81"/>
        <w:spacing w:line="276" w:lineRule="auto"/>
        <w:jc w:val="both"/>
        <w:rPr>
          <w:rFonts w:asciiTheme="minorHAnsi" w:hAnsiTheme="minorHAnsi" w:cstheme="minorHAnsi"/>
          <w:sz w:val="22"/>
          <w:szCs w:val="22"/>
          <w:lang w:val="fi-FI"/>
        </w:rPr>
      </w:pPr>
    </w:p>
    <w:p>
      <w:pPr>
        <w:pStyle w:val="81"/>
        <w:spacing w:line="276" w:lineRule="auto"/>
        <w:ind w:left="426"/>
        <w:jc w:val="both"/>
        <w:rPr>
          <w:rFonts w:asciiTheme="minorHAnsi" w:hAnsiTheme="minorHAnsi" w:cstheme="minorHAnsi"/>
          <w:b/>
          <w:sz w:val="22"/>
          <w:szCs w:val="22"/>
          <w:lang w:val="fi-FI"/>
        </w:rPr>
      </w:pP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 xml:space="preserve">   </w:t>
      </w:r>
      <w:r>
        <w:rPr>
          <w:rFonts w:asciiTheme="minorHAnsi" w:hAnsiTheme="minorHAnsi" w:cstheme="minorHAnsi"/>
          <w:b/>
          <w:sz w:val="22"/>
          <w:szCs w:val="22"/>
          <w:lang w:val="fi-FI"/>
        </w:rPr>
        <w:t>31 Desember 2023</w:t>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31 Desember 2022</w:t>
      </w:r>
    </w:p>
    <w:p>
      <w:pPr>
        <w:pStyle w:val="81"/>
        <w:spacing w:line="276" w:lineRule="auto"/>
        <w:jc w:val="both"/>
        <w:rPr>
          <w:rFonts w:asciiTheme="minorHAnsi" w:hAnsiTheme="minorHAnsi" w:cstheme="minorHAnsi"/>
          <w:b/>
          <w:sz w:val="22"/>
          <w:szCs w:val="22"/>
          <w:lang w:val="fi-FI"/>
        </w:rPr>
      </w:pP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w:t>
      </w:r>
    </w:p>
    <w:p>
      <w:pPr>
        <w:pStyle w:val="6"/>
        <w:numPr>
          <w:ilvl w:val="4"/>
          <w:numId w:val="9"/>
        </w:numPr>
        <w:tabs>
          <w:tab w:val="center" w:pos="3840"/>
          <w:tab w:val="center" w:pos="6720"/>
        </w:tabs>
        <w:spacing w:before="0"/>
        <w:ind w:left="993" w:hanging="993"/>
        <w:rPr>
          <w:rFonts w:cstheme="minorHAnsi"/>
          <w:lang w:val="fi-FI"/>
        </w:rPr>
      </w:pPr>
      <w:r>
        <w:rPr>
          <w:rFonts w:cstheme="minorHAnsi"/>
          <w:lang w:val="fi-FI"/>
        </w:rPr>
        <w:t>Beban Jasa</w:t>
      </w:r>
      <w:r>
        <w:rPr>
          <w:rFonts w:cstheme="minorHAnsi"/>
          <w:lang w:val="fi-FI"/>
        </w:rPr>
        <w:tab/>
      </w:r>
      <w:r>
        <w:rPr>
          <w:rFonts w:cstheme="minorHAnsi"/>
        </w:rPr>
        <w:t>2.133.307.042,00</w:t>
      </w:r>
      <w:r>
        <w:rPr>
          <w:rFonts w:cstheme="minorHAnsi"/>
        </w:rPr>
        <w:tab/>
      </w:r>
      <w:r>
        <w:rPr>
          <w:rFonts w:cstheme="minorHAnsi"/>
        </w:rPr>
        <w:t>1.489.676.053,00</w:t>
      </w:r>
    </w:p>
    <w:p>
      <w:pPr>
        <w:rPr>
          <w:rFonts w:asciiTheme="minorHAnsi" w:hAnsiTheme="minorHAnsi" w:cstheme="minorHAnsi"/>
          <w:lang w:val="fi-FI"/>
        </w:rPr>
      </w:pPr>
    </w:p>
    <w:p>
      <w:pPr>
        <w:pStyle w:val="81"/>
        <w:spacing w:line="276" w:lineRule="auto"/>
        <w:ind w:left="480"/>
        <w:jc w:val="both"/>
        <w:rPr>
          <w:rFonts w:asciiTheme="minorHAnsi" w:hAnsiTheme="minorHAnsi" w:cstheme="minorHAnsi"/>
          <w:sz w:val="22"/>
          <w:szCs w:val="22"/>
          <w:lang w:val="fi-FI"/>
        </w:rPr>
      </w:pPr>
      <w:r>
        <w:rPr>
          <w:rFonts w:asciiTheme="minorHAnsi" w:hAnsiTheme="minorHAnsi" w:cstheme="minorHAnsi"/>
          <w:sz w:val="22"/>
          <w:szCs w:val="22"/>
          <w:lang w:val="fi-FI"/>
        </w:rPr>
        <w:t>Beban Jasa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w:t>
      </w:r>
      <w:r>
        <w:rPr>
          <w:rFonts w:asciiTheme="minorHAnsi" w:hAnsiTheme="minorHAnsi" w:cstheme="minorHAnsi"/>
          <w:sz w:val="22"/>
          <w:szCs w:val="22"/>
        </w:rPr>
        <w:t xml:space="preserve"> Tahun Anggaran</w:t>
      </w:r>
      <w:r>
        <w:rPr>
          <w:rFonts w:asciiTheme="minorHAnsi" w:hAnsiTheme="minorHAnsi" w:cstheme="minorHAnsi"/>
          <w:sz w:val="22"/>
          <w:szCs w:val="22"/>
          <w:lang w:val="fi-FI"/>
        </w:rPr>
        <w:t xml:space="preserve"> 2022 masing-masing sebesar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2.133.307.042,00</w:t>
      </w:r>
      <w:r>
        <w:rPr>
          <w:rFonts w:asciiTheme="minorHAnsi" w:hAnsiTheme="minorHAnsi" w:cstheme="minorHAnsi"/>
          <w:sz w:val="22"/>
          <w:szCs w:val="22"/>
          <w:lang w:val="fi-FI"/>
        </w:rPr>
        <w:t xml:space="preserve"> </w:t>
      </w:r>
      <w:r>
        <w:rPr>
          <w:rFonts w:asciiTheme="minorHAnsi" w:hAnsiTheme="minorHAnsi" w:cstheme="minorHAnsi"/>
          <w:sz w:val="22"/>
          <w:szCs w:val="22"/>
          <w:lang w:val="id-ID"/>
        </w:rPr>
        <w:t>dan Rp</w:t>
      </w:r>
      <w:r>
        <w:rPr>
          <w:rFonts w:asciiTheme="minorHAnsi" w:hAnsiTheme="minorHAnsi" w:cstheme="minorHAnsi"/>
          <w:sz w:val="22"/>
          <w:szCs w:val="22"/>
        </w:rPr>
        <w:t xml:space="preserve">. </w:t>
      </w:r>
      <w:r>
        <w:rPr>
          <w:rFonts w:asciiTheme="minorHAnsi" w:hAnsiTheme="minorHAnsi"/>
          <w:sz w:val="22"/>
          <w:szCs w:val="22"/>
        </w:rPr>
        <w:t>3.3.1.1.31.489.676.053,00</w:t>
      </w:r>
      <w:r>
        <w:rPr>
          <w:rFonts w:asciiTheme="minorHAnsi" w:hAnsiTheme="minorHAnsi" w:cstheme="minorHAnsi"/>
          <w:sz w:val="22"/>
          <w:szCs w:val="22"/>
          <w:lang w:val="fi-FI"/>
        </w:rPr>
        <w:t xml:space="preserve">. Beban Jasa </w:t>
      </w:r>
      <w:r>
        <w:rPr>
          <w:rFonts w:asciiTheme="minorHAnsi" w:hAnsiTheme="minorHAnsi" w:cstheme="minorHAnsi"/>
          <w:sz w:val="22"/>
          <w:szCs w:val="22"/>
        </w:rPr>
        <w:t>T</w:t>
      </w:r>
      <w:r>
        <w:rPr>
          <w:rFonts w:asciiTheme="minorHAnsi" w:hAnsiTheme="minorHAnsi" w:cstheme="minorHAnsi"/>
          <w:sz w:val="22"/>
          <w:szCs w:val="22"/>
          <w:lang w:val="fi-FI"/>
        </w:rPr>
        <w:t>ahun</w:t>
      </w:r>
      <w:r>
        <w:rPr>
          <w:rFonts w:asciiTheme="minorHAnsi" w:hAnsiTheme="minorHAnsi" w:cstheme="minorHAnsi"/>
          <w:sz w:val="22"/>
          <w:szCs w:val="22"/>
        </w:rPr>
        <w:t xml:space="preserve"> Anggaran</w:t>
      </w:r>
      <w:r>
        <w:rPr>
          <w:rFonts w:asciiTheme="minorHAnsi" w:hAnsiTheme="minorHAnsi" w:cstheme="minorHAnsi"/>
          <w:sz w:val="22"/>
          <w:szCs w:val="22"/>
          <w:lang w:val="fi-FI"/>
        </w:rPr>
        <w:t xml:space="preserve"> 2023 tersebut naik sebesar </w:t>
      </w:r>
      <w:r>
        <w:rPr>
          <w:rFonts w:asciiTheme="minorHAnsi" w:hAnsiTheme="minorHAnsi" w:cstheme="minorHAnsi"/>
          <w:sz w:val="22"/>
          <w:szCs w:val="22"/>
          <w:lang w:val="id-ID"/>
        </w:rPr>
        <w:t>Rp</w:t>
      </w:r>
      <w:r>
        <w:rPr>
          <w:rFonts w:asciiTheme="minorHAnsi" w:hAnsiTheme="minorHAnsi" w:cstheme="minorHAnsi"/>
          <w:sz w:val="22"/>
          <w:szCs w:val="22"/>
        </w:rPr>
        <w:t>. 643.630.989</w:t>
      </w:r>
      <w:r>
        <w:rPr>
          <w:rFonts w:asciiTheme="minorHAnsi" w:hAnsiTheme="minorHAnsi" w:cstheme="minorHAnsi"/>
          <w:sz w:val="22"/>
          <w:szCs w:val="22"/>
          <w:lang w:val="id-ID"/>
        </w:rPr>
        <w:t>,00</w:t>
      </w:r>
      <w:r>
        <w:rPr>
          <w:rFonts w:asciiTheme="minorHAnsi" w:hAnsiTheme="minorHAnsi" w:cstheme="minorHAnsi"/>
          <w:sz w:val="22"/>
          <w:szCs w:val="22"/>
          <w:lang w:val="fi-FI"/>
        </w:rPr>
        <w:t xml:space="preserve"> atau </w:t>
      </w:r>
      <w:r>
        <w:rPr>
          <w:rFonts w:asciiTheme="minorHAnsi" w:hAnsiTheme="minorHAnsi" w:cstheme="minorHAnsi"/>
          <w:sz w:val="22"/>
          <w:szCs w:val="22"/>
        </w:rPr>
        <w:t>43</w:t>
      </w:r>
      <w:r>
        <w:rPr>
          <w:rFonts w:asciiTheme="minorHAnsi" w:hAnsiTheme="minorHAnsi" w:cstheme="minorHAnsi"/>
          <w:sz w:val="22"/>
          <w:szCs w:val="22"/>
          <w:lang w:val="id-ID"/>
        </w:rPr>
        <w:t>,</w:t>
      </w:r>
      <w:r>
        <w:rPr>
          <w:rFonts w:asciiTheme="minorHAnsi" w:hAnsiTheme="minorHAnsi" w:cstheme="minorHAnsi"/>
          <w:sz w:val="22"/>
          <w:szCs w:val="22"/>
        </w:rPr>
        <w:t>21</w:t>
      </w:r>
      <w:r>
        <w:rPr>
          <w:rFonts w:asciiTheme="minorHAnsi" w:hAnsiTheme="minorHAnsi" w:cstheme="minorHAnsi"/>
          <w:sz w:val="22"/>
          <w:szCs w:val="22"/>
          <w:lang w:val="fi-FI"/>
        </w:rPr>
        <w:t xml:space="preserve">% dari </w:t>
      </w:r>
      <w:r>
        <w:rPr>
          <w:rFonts w:asciiTheme="minorHAnsi" w:hAnsiTheme="minorHAnsi" w:cstheme="minorHAnsi"/>
          <w:sz w:val="22"/>
          <w:szCs w:val="22"/>
        </w:rPr>
        <w:t>B</w:t>
      </w:r>
      <w:r>
        <w:rPr>
          <w:rFonts w:asciiTheme="minorHAnsi" w:hAnsiTheme="minorHAnsi" w:cstheme="minorHAnsi"/>
          <w:sz w:val="22"/>
          <w:szCs w:val="22"/>
          <w:lang w:val="fi-FI"/>
        </w:rPr>
        <w:t xml:space="preserve">eban Jasa Tahun Anggaran 2022 sebesar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1.489.676.053,00</w:t>
      </w:r>
      <w:r>
        <w:rPr>
          <w:rFonts w:asciiTheme="minorHAnsi" w:hAnsiTheme="minorHAnsi" w:cstheme="minorHAnsi"/>
          <w:sz w:val="22"/>
          <w:szCs w:val="22"/>
          <w:lang w:val="fi-FI"/>
        </w:rPr>
        <w:t>.  Rincian</w:t>
      </w:r>
      <w:r>
        <w:rPr>
          <w:rFonts w:asciiTheme="minorHAnsi" w:hAnsiTheme="minorHAnsi" w:cstheme="minorHAnsi"/>
          <w:sz w:val="22"/>
          <w:szCs w:val="22"/>
        </w:rPr>
        <w:t xml:space="preserve"> B</w:t>
      </w:r>
      <w:r>
        <w:rPr>
          <w:rFonts w:asciiTheme="minorHAnsi" w:hAnsiTheme="minorHAnsi" w:cstheme="minorHAnsi"/>
          <w:sz w:val="22"/>
          <w:szCs w:val="22"/>
          <w:lang w:val="fi-FI"/>
        </w:rPr>
        <w:t>eban Jasa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2022 disajikan pada Tabel 4.109.</w:t>
      </w:r>
    </w:p>
    <w:p>
      <w:pPr>
        <w:pStyle w:val="81"/>
        <w:spacing w:line="276" w:lineRule="auto"/>
        <w:ind w:left="480"/>
        <w:jc w:val="both"/>
        <w:rPr>
          <w:rFonts w:asciiTheme="minorHAnsi" w:hAnsiTheme="minorHAnsi" w:cstheme="minorHAnsi"/>
          <w:sz w:val="22"/>
          <w:szCs w:val="22"/>
          <w:lang w:val="fi-FI"/>
        </w:rPr>
      </w:pPr>
    </w:p>
    <w:p>
      <w:pPr>
        <w:pStyle w:val="81"/>
        <w:spacing w:line="276" w:lineRule="auto"/>
        <w:ind w:left="480"/>
        <w:jc w:val="both"/>
        <w:rPr>
          <w:rFonts w:asciiTheme="minorHAnsi" w:hAnsiTheme="minorHAnsi" w:cstheme="minorHAnsi"/>
          <w:sz w:val="22"/>
          <w:szCs w:val="22"/>
          <w:lang w:val="fi-FI"/>
        </w:rPr>
      </w:pPr>
    </w:p>
    <w:p>
      <w:pPr>
        <w:pStyle w:val="81"/>
        <w:spacing w:line="276" w:lineRule="auto"/>
        <w:ind w:left="480"/>
        <w:jc w:val="both"/>
        <w:rPr>
          <w:rFonts w:asciiTheme="minorHAnsi" w:hAnsiTheme="minorHAnsi" w:cstheme="minorHAnsi"/>
          <w:sz w:val="22"/>
          <w:szCs w:val="22"/>
          <w:lang w:val="fi-FI"/>
        </w:rPr>
      </w:pPr>
    </w:p>
    <w:p>
      <w:pPr>
        <w:pStyle w:val="81"/>
        <w:spacing w:line="276" w:lineRule="auto"/>
        <w:ind w:left="480"/>
        <w:jc w:val="both"/>
        <w:rPr>
          <w:rFonts w:asciiTheme="minorHAnsi" w:hAnsiTheme="minorHAnsi" w:cstheme="minorHAnsi"/>
          <w:sz w:val="22"/>
          <w:szCs w:val="22"/>
          <w:lang w:val="fi-FI"/>
        </w:rPr>
      </w:pPr>
    </w:p>
    <w:p>
      <w:pPr>
        <w:pStyle w:val="81"/>
        <w:spacing w:line="276" w:lineRule="auto"/>
        <w:ind w:left="480"/>
        <w:jc w:val="both"/>
        <w:rPr>
          <w:rFonts w:asciiTheme="minorHAnsi" w:hAnsiTheme="minorHAnsi" w:cstheme="minorHAnsi"/>
          <w:sz w:val="22"/>
          <w:szCs w:val="22"/>
          <w:lang w:val="fi-FI"/>
        </w:rPr>
      </w:pPr>
    </w:p>
    <w:p>
      <w:pPr>
        <w:pStyle w:val="81"/>
        <w:spacing w:line="276" w:lineRule="auto"/>
        <w:ind w:left="480"/>
        <w:jc w:val="both"/>
        <w:rPr>
          <w:rFonts w:asciiTheme="minorHAnsi" w:hAnsiTheme="minorHAnsi" w:cstheme="minorHAnsi"/>
          <w:sz w:val="22"/>
          <w:szCs w:val="22"/>
          <w:lang w:val="fi-FI"/>
        </w:rPr>
      </w:pPr>
    </w:p>
    <w:p>
      <w:pPr>
        <w:pStyle w:val="81"/>
        <w:ind w:left="480"/>
        <w:jc w:val="center"/>
        <w:rPr>
          <w:rFonts w:asciiTheme="minorHAnsi" w:hAnsiTheme="minorHAnsi" w:cstheme="minorHAnsi"/>
          <w:b/>
          <w:bCs/>
          <w:sz w:val="22"/>
          <w:szCs w:val="22"/>
          <w:lang w:val="fi-FI"/>
        </w:rPr>
      </w:pPr>
      <w:r>
        <w:rPr>
          <w:rFonts w:asciiTheme="minorHAnsi" w:hAnsiTheme="minorHAnsi" w:cstheme="minorHAnsi"/>
          <w:b/>
          <w:bCs/>
          <w:sz w:val="22"/>
          <w:szCs w:val="22"/>
          <w:lang w:val="fi-FI"/>
        </w:rPr>
        <w:t>Tabel 4.109</w:t>
      </w:r>
    </w:p>
    <w:p>
      <w:pPr>
        <w:pStyle w:val="81"/>
        <w:ind w:left="480"/>
        <w:jc w:val="center"/>
        <w:rPr>
          <w:rFonts w:asciiTheme="minorHAnsi" w:hAnsiTheme="minorHAnsi" w:cstheme="minorHAnsi"/>
          <w:b/>
          <w:bCs/>
          <w:sz w:val="22"/>
          <w:szCs w:val="22"/>
          <w:lang w:val="fi-FI"/>
        </w:rPr>
      </w:pPr>
      <w:r>
        <w:rPr>
          <w:rFonts w:asciiTheme="minorHAnsi" w:hAnsiTheme="minorHAnsi" w:cstheme="minorHAnsi"/>
          <w:b/>
          <w:bCs/>
          <w:sz w:val="22"/>
          <w:szCs w:val="22"/>
          <w:lang w:val="fi-FI"/>
        </w:rPr>
        <w:t>Beban Jasa</w:t>
      </w:r>
    </w:p>
    <w:p>
      <w:pPr>
        <w:pStyle w:val="81"/>
        <w:ind w:left="480"/>
        <w:jc w:val="center"/>
        <w:rPr>
          <w:rFonts w:asciiTheme="minorHAnsi" w:hAnsiTheme="minorHAnsi" w:cstheme="minorHAnsi"/>
          <w:sz w:val="22"/>
          <w:szCs w:val="22"/>
          <w:lang w:val="fi-FI"/>
        </w:rPr>
      </w:pPr>
      <w:r>
        <w:rPr>
          <w:rFonts w:asciiTheme="minorHAnsi" w:hAnsiTheme="minorHAnsi" w:cstheme="minorHAnsi"/>
          <w:b/>
          <w:bCs/>
          <w:sz w:val="22"/>
          <w:szCs w:val="22"/>
          <w:lang w:val="fi-FI"/>
        </w:rPr>
        <w:t>Tahun Anggaran 2023 dan 2022</w:t>
      </w:r>
    </w:p>
    <w:tbl>
      <w:tblPr>
        <w:tblStyle w:val="12"/>
        <w:tblW w:w="8044" w:type="dxa"/>
        <w:tblInd w:w="6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2"/>
        <w:gridCol w:w="2125"/>
        <w:gridCol w:w="2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3912" w:type="dxa"/>
            <w:shd w:val="clear" w:color="auto" w:fill="FFFFFF" w:themeFill="background1"/>
            <w:vAlign w:val="center"/>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lang w:val="id-ID"/>
              </w:rPr>
              <w:t>Uraian</w:t>
            </w:r>
          </w:p>
        </w:tc>
        <w:tc>
          <w:tcPr>
            <w:tcW w:w="2125" w:type="dxa"/>
            <w:shd w:val="clear" w:color="auto" w:fill="FFFFFF" w:themeFill="background1"/>
          </w:tcPr>
          <w:p>
            <w:pPr>
              <w:spacing w:before="40" w:after="40"/>
              <w:ind w:right="-6"/>
              <w:jc w:val="center"/>
              <w:rPr>
                <w:rFonts w:asciiTheme="minorHAnsi" w:hAnsiTheme="minorHAnsi" w:cstheme="minorHAnsi"/>
                <w:b/>
                <w:sz w:val="20"/>
                <w:szCs w:val="20"/>
                <w:lang w:val="zh-CN"/>
              </w:rPr>
            </w:pPr>
            <w:r>
              <w:rPr>
                <w:rFonts w:asciiTheme="minorHAnsi" w:hAnsiTheme="minorHAnsi" w:cstheme="minorHAnsi"/>
                <w:b/>
                <w:sz w:val="20"/>
                <w:szCs w:val="20"/>
              </w:rPr>
              <w:t>2023</w:t>
            </w:r>
            <w:r>
              <w:rPr>
                <w:rFonts w:asciiTheme="minorHAnsi" w:hAnsiTheme="minorHAnsi" w:cstheme="minorHAnsi"/>
                <w:b/>
                <w:sz w:val="20"/>
                <w:szCs w:val="20"/>
                <w:lang w:val="id-ID"/>
              </w:rPr>
              <w:t xml:space="preserve"> (Rp)</w:t>
            </w:r>
          </w:p>
        </w:tc>
        <w:tc>
          <w:tcPr>
            <w:tcW w:w="2007" w:type="dxa"/>
            <w:shd w:val="clear" w:color="auto" w:fill="FFFFFF" w:themeFill="background1"/>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 xml:space="preserve">2022 </w:t>
            </w:r>
            <w:r>
              <w:rPr>
                <w:rFonts w:asciiTheme="minorHAnsi" w:hAnsiTheme="minorHAnsi" w:cstheme="minorHAnsi"/>
                <w:b/>
                <w:sz w:val="20"/>
                <w:szCs w:val="20"/>
                <w:lang w:val="id-ID"/>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Jasa Kantor</w:t>
            </w:r>
          </w:p>
        </w:tc>
        <w:tc>
          <w:tcPr>
            <w:tcW w:w="2125" w:type="dxa"/>
            <w:shd w:val="clear" w:color="auto" w:fill="auto"/>
            <w:vAlign w:val="center"/>
          </w:tcPr>
          <w:p>
            <w:pPr>
              <w:spacing w:before="40" w:after="40"/>
              <w:ind w:right="-6"/>
              <w:jc w:val="right"/>
              <w:rPr>
                <w:rFonts w:asciiTheme="minorHAnsi" w:hAnsiTheme="minorHAnsi" w:cstheme="minorHAnsi"/>
                <w:sz w:val="20"/>
                <w:szCs w:val="20"/>
              </w:rPr>
            </w:pPr>
          </w:p>
        </w:tc>
        <w:tc>
          <w:tcPr>
            <w:tcW w:w="2007" w:type="dxa"/>
            <w:vAlign w:val="center"/>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Tenaga Ahli/Narasumber/ Instruktur/Moderator</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65.350.000,00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50.525.000,00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Tim Pelaksana Kegiatan dan Sekretariat Tim Pelaksana Kegiatan</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39.820.000,00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63.400.000,00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Jasa Tenaga Penanganan Prasarana dan Sarana Umum</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400.000,00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Jasa Tenaga Adminstrasi</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426.400.000,00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436.800.000,00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Jasa Tenaga Kebersihan</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400.000,00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Jasa Tenaga Informasi dan Teknologi</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72.000.000,00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111.046.000,00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Theme="minorHAnsi" w:hAnsiTheme="minorHAnsi" w:cstheme="minorHAnsi"/>
                <w:sz w:val="20"/>
                <w:szCs w:val="20"/>
              </w:rPr>
            </w:pPr>
            <w:r>
              <w:rPr>
                <w:rFonts w:ascii="Calibri" w:hAnsi="Calibri" w:cs="Calibri"/>
                <w:sz w:val="20"/>
                <w:szCs w:val="20"/>
              </w:rPr>
              <w:t>•</w:t>
            </w:r>
            <w:r>
              <w:rPr>
                <w:rFonts w:asciiTheme="minorHAnsi" w:hAnsiTheme="minorHAnsi" w:cstheme="minorHAnsi"/>
                <w:sz w:val="20"/>
                <w:szCs w:val="20"/>
              </w:rPr>
              <w:t xml:space="preserve"> Beban Jasa Konversi Aplikasi/Sistem Informasi</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93.018.000,00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96.621.000,00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Calibri" w:hAnsi="Calibri" w:cs="Calibri"/>
                <w:sz w:val="20"/>
                <w:szCs w:val="20"/>
              </w:rPr>
            </w:pPr>
            <w:r>
              <w:rPr>
                <w:rFonts w:ascii="Calibri" w:hAnsi="Calibri"/>
                <w:sz w:val="20"/>
                <w:szCs w:val="20"/>
              </w:rPr>
              <w:t>• Beban Jasa Iklan/Reklame, Film dan Pemotretan</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11.960.000,00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9.988.700,00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Calibri" w:hAnsi="Calibri"/>
                <w:sz w:val="20"/>
                <w:szCs w:val="20"/>
              </w:rPr>
            </w:pPr>
            <w:r>
              <w:rPr>
                <w:rFonts w:ascii="Calibri" w:hAnsi="Calibri"/>
                <w:sz w:val="20"/>
                <w:szCs w:val="20"/>
              </w:rPr>
              <w:t>• Beban Jasa Pemasangan Instalasi Telepon, Air dan Listrik</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361.136.400,00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Kawat/Faksimili/Internet/TV Berlangganan</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735.211.599,00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600.463.784,00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3912" w:type="dxa"/>
          </w:tcPr>
          <w:p>
            <w:pPr>
              <w:spacing w:before="40" w:after="40"/>
              <w:ind w:right="-6"/>
              <w:rPr>
                <w:rFonts w:asciiTheme="minorHAnsi" w:hAnsiTheme="minorHAnsi" w:cstheme="minorHAnsi"/>
                <w:sz w:val="20"/>
                <w:szCs w:val="20"/>
              </w:rPr>
            </w:pPr>
            <w:r>
              <w:rPr>
                <w:rFonts w:asciiTheme="minorHAnsi" w:hAnsiTheme="minorHAnsi" w:cstheme="minorHAnsi"/>
                <w:sz w:val="20"/>
                <w:szCs w:val="20"/>
                <w:lang w:val="id-ID"/>
              </w:rPr>
              <w:t xml:space="preserve">Beban </w:t>
            </w:r>
            <w:r>
              <w:rPr>
                <w:rFonts w:asciiTheme="minorHAnsi" w:hAnsiTheme="minorHAnsi" w:cstheme="minorHAnsi"/>
                <w:sz w:val="20"/>
                <w:szCs w:val="20"/>
              </w:rPr>
              <w:t>Iuran Jaminan/Asuransi</w:t>
            </w:r>
          </w:p>
        </w:tc>
        <w:tc>
          <w:tcPr>
            <w:tcW w:w="2125" w:type="dxa"/>
            <w:shd w:val="clear" w:color="auto" w:fill="auto"/>
            <w:vAlign w:val="center"/>
          </w:tcPr>
          <w:p>
            <w:pPr>
              <w:spacing w:before="40" w:after="40"/>
              <w:ind w:right="-6"/>
              <w:jc w:val="right"/>
              <w:rPr>
                <w:rFonts w:asciiTheme="minorHAnsi" w:hAnsiTheme="minorHAnsi" w:cstheme="minorHAnsi"/>
                <w:sz w:val="20"/>
                <w:szCs w:val="20"/>
                <w:lang w:val="zh-CN"/>
              </w:rPr>
            </w:pPr>
            <w:r>
              <w:rPr>
                <w:rFonts w:asciiTheme="minorHAnsi" w:hAnsiTheme="minorHAnsi" w:cstheme="minorHAnsi"/>
                <w:sz w:val="20"/>
                <w:szCs w:val="20"/>
              </w:rPr>
              <w:t>22.802.560,00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21.890.232,00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3912" w:type="dxa"/>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Kursus, Pelatihan, Sosialisasi dan Bimbingan Teknis</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160.280.578,00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97.541.337,00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3912" w:type="dxa"/>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Penambahan Daya</w:t>
            </w:r>
          </w:p>
        </w:tc>
        <w:tc>
          <w:tcPr>
            <w:tcW w:w="212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41.459.905,00</w:t>
            </w:r>
          </w:p>
        </w:tc>
        <w:tc>
          <w:tcPr>
            <w:tcW w:w="2007"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trPr>
        <w:tc>
          <w:tcPr>
            <w:tcW w:w="3912" w:type="dxa"/>
            <w:vAlign w:val="center"/>
          </w:tcPr>
          <w:p>
            <w:pPr>
              <w:spacing w:before="40" w:after="40"/>
              <w:ind w:left="612" w:right="-6"/>
              <w:jc w:val="right"/>
              <w:rPr>
                <w:rFonts w:asciiTheme="minorHAnsi" w:hAnsiTheme="minorHAnsi" w:cstheme="minorHAnsi"/>
                <w:b/>
                <w:sz w:val="20"/>
                <w:szCs w:val="20"/>
              </w:rPr>
            </w:pPr>
            <w:r>
              <w:rPr>
                <w:rFonts w:asciiTheme="minorHAnsi" w:hAnsiTheme="minorHAnsi" w:cstheme="minorHAnsi"/>
                <w:b/>
                <w:sz w:val="20"/>
                <w:szCs w:val="20"/>
              </w:rPr>
              <w:t>Jumlah</w:t>
            </w:r>
          </w:p>
        </w:tc>
        <w:tc>
          <w:tcPr>
            <w:tcW w:w="2125" w:type="dxa"/>
            <w:shd w:val="clear" w:color="auto" w:fill="auto"/>
            <w:vAlign w:val="center"/>
          </w:tcPr>
          <w:p>
            <w:pPr>
              <w:spacing w:before="40" w:after="40"/>
              <w:ind w:right="-6"/>
              <w:jc w:val="right"/>
              <w:rPr>
                <w:rFonts w:asciiTheme="minorHAnsi" w:hAnsiTheme="minorHAnsi" w:cstheme="minorHAnsi"/>
                <w:b/>
                <w:sz w:val="20"/>
                <w:szCs w:val="20"/>
              </w:rPr>
            </w:pPr>
            <w:r>
              <w:rPr>
                <w:rFonts w:asciiTheme="minorHAnsi" w:hAnsiTheme="minorHAnsi"/>
                <w:b/>
                <w:sz w:val="20"/>
                <w:szCs w:val="20"/>
              </w:rPr>
              <w:t>2.133.307.042,00</w:t>
            </w:r>
          </w:p>
        </w:tc>
        <w:tc>
          <w:tcPr>
            <w:tcW w:w="2007" w:type="dxa"/>
            <w:vAlign w:val="center"/>
          </w:tcPr>
          <w:p>
            <w:pPr>
              <w:spacing w:before="40" w:after="40"/>
              <w:ind w:right="-6"/>
              <w:jc w:val="right"/>
              <w:rPr>
                <w:rFonts w:asciiTheme="minorHAnsi" w:hAnsiTheme="minorHAnsi" w:cstheme="minorHAnsi"/>
                <w:b/>
                <w:sz w:val="20"/>
                <w:szCs w:val="20"/>
              </w:rPr>
            </w:pPr>
            <w:r>
              <w:rPr>
                <w:rFonts w:asciiTheme="minorHAnsi" w:hAnsiTheme="minorHAnsi"/>
                <w:b/>
                <w:sz w:val="20"/>
                <w:szCs w:val="20"/>
              </w:rPr>
              <w:t>1.489.676.053,00</w:t>
            </w:r>
          </w:p>
        </w:tc>
      </w:tr>
    </w:tbl>
    <w:p>
      <w:pPr>
        <w:pStyle w:val="81"/>
        <w:spacing w:line="276" w:lineRule="auto"/>
        <w:ind w:left="426"/>
        <w:jc w:val="both"/>
        <w:rPr>
          <w:rFonts w:asciiTheme="minorHAnsi" w:hAnsiTheme="minorHAnsi" w:cstheme="minorHAnsi"/>
          <w:bCs/>
          <w:sz w:val="22"/>
          <w:szCs w:val="22"/>
          <w:lang w:val="fi-FI"/>
        </w:rPr>
      </w:pPr>
    </w:p>
    <w:p>
      <w:pPr>
        <w:pStyle w:val="81"/>
        <w:spacing w:line="276" w:lineRule="auto"/>
        <w:ind w:left="426"/>
        <w:jc w:val="both"/>
        <w:rPr>
          <w:rFonts w:asciiTheme="minorHAnsi" w:hAnsiTheme="minorHAnsi" w:cstheme="minorHAnsi"/>
          <w:b/>
          <w:sz w:val="22"/>
          <w:szCs w:val="22"/>
          <w:lang w:val="fi-FI"/>
        </w:rPr>
      </w:pPr>
      <w:r>
        <w:rPr>
          <w:rFonts w:asciiTheme="minorHAnsi" w:hAnsiTheme="minorHAnsi" w:cstheme="minorHAnsi"/>
          <w:bCs/>
          <w:sz w:val="22"/>
          <w:szCs w:val="22"/>
          <w:lang w:val="fi-FI"/>
        </w:rPr>
        <w:t xml:space="preserve">    </w:t>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ab/>
      </w:r>
      <w:r>
        <w:rPr>
          <w:rFonts w:asciiTheme="minorHAnsi" w:hAnsiTheme="minorHAnsi" w:cstheme="minorHAnsi"/>
          <w:bCs/>
          <w:sz w:val="22"/>
          <w:szCs w:val="22"/>
          <w:lang w:val="fi-FI"/>
        </w:rPr>
        <w:t xml:space="preserve">   </w:t>
      </w:r>
      <w:r>
        <w:rPr>
          <w:rFonts w:asciiTheme="minorHAnsi" w:hAnsiTheme="minorHAnsi" w:cstheme="minorHAnsi"/>
          <w:b/>
          <w:sz w:val="22"/>
          <w:szCs w:val="22"/>
          <w:lang w:val="fi-FI"/>
        </w:rPr>
        <w:t>31 Desember 2023</w:t>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31 Desember 2022</w:t>
      </w:r>
    </w:p>
    <w:p>
      <w:pPr>
        <w:pStyle w:val="81"/>
        <w:spacing w:line="276" w:lineRule="auto"/>
        <w:jc w:val="both"/>
        <w:rPr>
          <w:rFonts w:asciiTheme="minorHAnsi" w:hAnsiTheme="minorHAnsi" w:cstheme="minorHAnsi"/>
          <w:b/>
          <w:sz w:val="22"/>
          <w:szCs w:val="22"/>
          <w:lang w:val="fi-FI"/>
        </w:rPr>
      </w:pP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w:t>
      </w:r>
    </w:p>
    <w:p>
      <w:pPr>
        <w:pStyle w:val="6"/>
        <w:numPr>
          <w:ilvl w:val="4"/>
          <w:numId w:val="9"/>
        </w:numPr>
        <w:tabs>
          <w:tab w:val="left" w:pos="960"/>
          <w:tab w:val="center" w:pos="3840"/>
          <w:tab w:val="center" w:pos="6720"/>
        </w:tabs>
        <w:spacing w:before="0"/>
        <w:ind w:left="993" w:hanging="993"/>
        <w:rPr>
          <w:rFonts w:cstheme="minorHAnsi"/>
          <w:lang w:val="fi-FI"/>
        </w:rPr>
      </w:pPr>
      <w:r>
        <w:rPr>
          <w:rFonts w:cstheme="minorHAnsi"/>
          <w:lang w:val="fi-FI"/>
        </w:rPr>
        <w:t xml:space="preserve">Beban Pemeliharaan </w:t>
      </w:r>
      <w:r>
        <w:rPr>
          <w:rFonts w:cstheme="minorHAnsi"/>
        </w:rPr>
        <w:tab/>
      </w:r>
      <w:r>
        <w:rPr>
          <w:rFonts w:cstheme="minorHAnsi"/>
        </w:rPr>
        <w:t>76.126.000,00</w:t>
      </w:r>
      <w:r>
        <w:rPr>
          <w:rFonts w:cstheme="minorHAnsi"/>
        </w:rPr>
        <w:tab/>
      </w:r>
      <w:r>
        <w:rPr>
          <w:rFonts w:cstheme="minorHAnsi"/>
        </w:rPr>
        <w:t>77.672.218,00</w:t>
      </w:r>
    </w:p>
    <w:p>
      <w:pPr>
        <w:rPr>
          <w:rFonts w:asciiTheme="minorHAnsi" w:hAnsiTheme="minorHAnsi" w:cstheme="minorHAnsi"/>
          <w:lang w:val="fi-FI"/>
        </w:rPr>
      </w:pPr>
    </w:p>
    <w:p>
      <w:pPr>
        <w:pStyle w:val="81"/>
        <w:spacing w:line="276" w:lineRule="auto"/>
        <w:ind w:left="480"/>
        <w:jc w:val="both"/>
        <w:rPr>
          <w:rFonts w:asciiTheme="minorHAnsi" w:hAnsiTheme="minorHAnsi" w:cstheme="minorHAnsi"/>
          <w:sz w:val="22"/>
          <w:szCs w:val="22"/>
          <w:lang w:val="fi-FI"/>
        </w:rPr>
      </w:pPr>
      <w:r>
        <w:rPr>
          <w:rFonts w:asciiTheme="minorHAnsi" w:hAnsiTheme="minorHAnsi" w:cstheme="minorHAnsi"/>
          <w:sz w:val="22"/>
          <w:szCs w:val="22"/>
          <w:lang w:val="fi-FI"/>
        </w:rPr>
        <w:t>Beban Pemeliharaan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w:t>
      </w:r>
      <w:r>
        <w:rPr>
          <w:rFonts w:asciiTheme="minorHAnsi" w:hAnsiTheme="minorHAnsi" w:cstheme="minorHAnsi"/>
          <w:sz w:val="22"/>
          <w:szCs w:val="22"/>
        </w:rPr>
        <w:t xml:space="preserve"> Tahun Anggaran</w:t>
      </w:r>
      <w:r>
        <w:rPr>
          <w:rFonts w:asciiTheme="minorHAnsi" w:hAnsiTheme="minorHAnsi" w:cstheme="minorHAnsi"/>
          <w:sz w:val="22"/>
          <w:szCs w:val="22"/>
          <w:lang w:val="fi-FI"/>
        </w:rPr>
        <w:t xml:space="preserve"> 2022 masing-masing sebesar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 xml:space="preserve">76.126.000,00 </w:t>
      </w:r>
      <w:r>
        <w:rPr>
          <w:rFonts w:asciiTheme="minorHAnsi" w:hAnsiTheme="minorHAnsi" w:cstheme="minorHAnsi"/>
          <w:sz w:val="22"/>
          <w:szCs w:val="22"/>
          <w:lang w:val="fi-FI"/>
        </w:rPr>
        <w:t xml:space="preserve">dan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77.672.218,00</w:t>
      </w:r>
      <w:r>
        <w:rPr>
          <w:rFonts w:asciiTheme="minorHAnsi" w:hAnsiTheme="minorHAnsi" w:cstheme="minorHAnsi"/>
          <w:sz w:val="22"/>
          <w:szCs w:val="22"/>
          <w:lang w:val="fi-FI"/>
        </w:rPr>
        <w:t xml:space="preserve">. Beban Pemeliharaan </w:t>
      </w:r>
      <w:r>
        <w:rPr>
          <w:rFonts w:asciiTheme="minorHAnsi" w:hAnsiTheme="minorHAnsi" w:cstheme="minorHAnsi"/>
          <w:sz w:val="22"/>
          <w:szCs w:val="22"/>
        </w:rPr>
        <w:t>T</w:t>
      </w:r>
      <w:r>
        <w:rPr>
          <w:rFonts w:asciiTheme="minorHAnsi" w:hAnsiTheme="minorHAnsi" w:cstheme="minorHAnsi"/>
          <w:sz w:val="22"/>
          <w:szCs w:val="22"/>
          <w:lang w:val="fi-FI"/>
        </w:rPr>
        <w:t xml:space="preserve">ahun </w:t>
      </w:r>
      <w:r>
        <w:rPr>
          <w:rFonts w:asciiTheme="minorHAnsi" w:hAnsiTheme="minorHAnsi" w:cstheme="minorHAnsi"/>
          <w:sz w:val="22"/>
          <w:szCs w:val="22"/>
        </w:rPr>
        <w:t xml:space="preserve">Anggaran </w:t>
      </w:r>
      <w:r>
        <w:rPr>
          <w:rFonts w:asciiTheme="minorHAnsi" w:hAnsiTheme="minorHAnsi" w:cstheme="minorHAnsi"/>
          <w:sz w:val="22"/>
          <w:szCs w:val="22"/>
          <w:lang w:val="fi-FI"/>
        </w:rPr>
        <w:t xml:space="preserve">2023 tersebut turun sebesar </w:t>
      </w:r>
      <w:r>
        <w:rPr>
          <w:rFonts w:asciiTheme="minorHAnsi" w:hAnsiTheme="minorHAnsi" w:cstheme="minorHAnsi"/>
          <w:sz w:val="22"/>
          <w:szCs w:val="22"/>
          <w:lang w:val="id-ID"/>
        </w:rPr>
        <w:t>Rp</w:t>
      </w:r>
      <w:r>
        <w:rPr>
          <w:rFonts w:asciiTheme="minorHAnsi" w:hAnsiTheme="minorHAnsi" w:cstheme="minorHAnsi"/>
          <w:sz w:val="22"/>
          <w:szCs w:val="22"/>
        </w:rPr>
        <w:t>. (1.546.218,00)</w:t>
      </w:r>
      <w:r>
        <w:rPr>
          <w:rFonts w:asciiTheme="minorHAnsi" w:hAnsiTheme="minorHAnsi" w:cstheme="minorHAnsi"/>
          <w:sz w:val="22"/>
          <w:szCs w:val="22"/>
          <w:lang w:val="fi-FI"/>
        </w:rPr>
        <w:t xml:space="preserve"> atau </w:t>
      </w:r>
      <w:r>
        <w:rPr>
          <w:rFonts w:asciiTheme="minorHAnsi" w:hAnsiTheme="minorHAnsi" w:cstheme="minorHAnsi"/>
          <w:sz w:val="22"/>
          <w:szCs w:val="22"/>
        </w:rPr>
        <w:t>(1,99</w:t>
      </w:r>
      <w:r>
        <w:rPr>
          <w:rFonts w:asciiTheme="minorHAnsi" w:hAnsiTheme="minorHAnsi" w:cstheme="minorHAnsi"/>
          <w:sz w:val="22"/>
          <w:szCs w:val="22"/>
          <w:lang w:val="fi-FI"/>
        </w:rPr>
        <w:t>%</w:t>
      </w:r>
      <w:r>
        <w:rPr>
          <w:rFonts w:asciiTheme="minorHAnsi" w:hAnsiTheme="minorHAnsi" w:cstheme="minorHAnsi"/>
          <w:sz w:val="22"/>
          <w:szCs w:val="22"/>
        </w:rPr>
        <w:t>)</w:t>
      </w:r>
      <w:r>
        <w:rPr>
          <w:rFonts w:asciiTheme="minorHAnsi" w:hAnsiTheme="minorHAnsi" w:cstheme="minorHAnsi"/>
          <w:sz w:val="22"/>
          <w:szCs w:val="22"/>
          <w:lang w:val="fi-FI"/>
        </w:rPr>
        <w:t xml:space="preserve"> dari </w:t>
      </w:r>
      <w:r>
        <w:rPr>
          <w:rFonts w:asciiTheme="minorHAnsi" w:hAnsiTheme="minorHAnsi" w:cstheme="minorHAnsi"/>
          <w:sz w:val="22"/>
          <w:szCs w:val="22"/>
        </w:rPr>
        <w:t>B</w:t>
      </w:r>
      <w:r>
        <w:rPr>
          <w:rFonts w:asciiTheme="minorHAnsi" w:hAnsiTheme="minorHAnsi" w:cstheme="minorHAnsi"/>
          <w:sz w:val="22"/>
          <w:szCs w:val="22"/>
          <w:lang w:val="fi-FI"/>
        </w:rPr>
        <w:t xml:space="preserve">eban Pemeliharaan Tahun Anggaran 2022 sebesar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77.672.218,00</w:t>
      </w:r>
      <w:r>
        <w:rPr>
          <w:rFonts w:asciiTheme="minorHAnsi" w:hAnsiTheme="minorHAnsi" w:cstheme="minorHAnsi"/>
          <w:sz w:val="22"/>
          <w:szCs w:val="22"/>
          <w:lang w:val="fi-FI"/>
        </w:rPr>
        <w:t xml:space="preserve">. Rincian </w:t>
      </w:r>
      <w:r>
        <w:rPr>
          <w:rFonts w:asciiTheme="minorHAnsi" w:hAnsiTheme="minorHAnsi" w:cstheme="minorHAnsi"/>
          <w:sz w:val="22"/>
          <w:szCs w:val="22"/>
        </w:rPr>
        <w:t>B</w:t>
      </w:r>
      <w:r>
        <w:rPr>
          <w:rFonts w:asciiTheme="minorHAnsi" w:hAnsiTheme="minorHAnsi" w:cstheme="minorHAnsi"/>
          <w:sz w:val="22"/>
          <w:szCs w:val="22"/>
          <w:lang w:val="fi-FI"/>
        </w:rPr>
        <w:t>eban Pemeliharaan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2022 disajikan pada tabel  5.110.</w:t>
      </w:r>
    </w:p>
    <w:p>
      <w:pPr>
        <w:pStyle w:val="81"/>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Tabel 4.110</w:t>
      </w:r>
    </w:p>
    <w:p>
      <w:pPr>
        <w:pStyle w:val="81"/>
        <w:jc w:val="center"/>
        <w:rPr>
          <w:rFonts w:asciiTheme="minorHAnsi" w:hAnsiTheme="minorHAnsi" w:cstheme="minorHAnsi"/>
          <w:b/>
          <w:bCs/>
          <w:sz w:val="20"/>
          <w:szCs w:val="20"/>
          <w:lang w:val="fi-FI"/>
        </w:rPr>
      </w:pPr>
      <w:r>
        <w:rPr>
          <w:rFonts w:asciiTheme="minorHAnsi" w:hAnsiTheme="minorHAnsi" w:cstheme="minorHAnsi"/>
          <w:b/>
          <w:bCs/>
          <w:sz w:val="20"/>
          <w:szCs w:val="20"/>
          <w:lang w:val="fi-FI"/>
        </w:rPr>
        <w:t>Beban Pemeliharaan</w:t>
      </w:r>
    </w:p>
    <w:p>
      <w:pPr>
        <w:pStyle w:val="81"/>
        <w:jc w:val="center"/>
        <w:rPr>
          <w:rFonts w:asciiTheme="minorHAnsi" w:hAnsiTheme="minorHAnsi" w:cstheme="minorHAnsi"/>
          <w:sz w:val="22"/>
          <w:szCs w:val="22"/>
          <w:lang w:val="fi-FI"/>
        </w:rPr>
      </w:pPr>
      <w:r>
        <w:rPr>
          <w:rFonts w:asciiTheme="minorHAnsi" w:hAnsiTheme="minorHAnsi" w:cstheme="minorHAnsi"/>
          <w:b/>
          <w:bCs/>
          <w:sz w:val="20"/>
          <w:szCs w:val="20"/>
          <w:lang w:val="fi-FI"/>
        </w:rPr>
        <w:t>Tahun Anggaran 2023 dan 2022</w:t>
      </w:r>
    </w:p>
    <w:tbl>
      <w:tblPr>
        <w:tblStyle w:val="12"/>
        <w:tblW w:w="7995" w:type="dxa"/>
        <w:tblInd w:w="6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5"/>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035" w:type="dxa"/>
            <w:shd w:val="clear" w:color="auto" w:fill="FFFFFF" w:themeFill="background1"/>
            <w:vAlign w:val="center"/>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lang w:val="id-ID"/>
              </w:rPr>
              <w:t>Uraian</w:t>
            </w:r>
          </w:p>
        </w:tc>
        <w:tc>
          <w:tcPr>
            <w:tcW w:w="1980" w:type="dxa"/>
            <w:shd w:val="clear" w:color="auto" w:fill="FFFFFF" w:themeFill="background1"/>
            <w:vAlign w:val="center"/>
          </w:tcPr>
          <w:p>
            <w:pPr>
              <w:spacing w:before="40" w:after="40"/>
              <w:ind w:right="-6"/>
              <w:jc w:val="center"/>
              <w:rPr>
                <w:rFonts w:asciiTheme="minorHAnsi" w:hAnsiTheme="minorHAnsi" w:cstheme="minorHAnsi"/>
                <w:b/>
                <w:sz w:val="20"/>
                <w:szCs w:val="20"/>
                <w:lang w:val="zh-CN"/>
              </w:rPr>
            </w:pPr>
            <w:r>
              <w:rPr>
                <w:rFonts w:asciiTheme="minorHAnsi" w:hAnsiTheme="minorHAnsi" w:cstheme="minorHAnsi"/>
                <w:b/>
                <w:sz w:val="20"/>
                <w:szCs w:val="20"/>
              </w:rPr>
              <w:t xml:space="preserve">2023 </w:t>
            </w:r>
            <w:r>
              <w:rPr>
                <w:rFonts w:asciiTheme="minorHAnsi" w:hAnsiTheme="minorHAnsi" w:cstheme="minorHAnsi"/>
                <w:b/>
                <w:sz w:val="20"/>
                <w:szCs w:val="20"/>
                <w:lang w:val="id-ID"/>
              </w:rPr>
              <w:t>(Rp)</w:t>
            </w:r>
          </w:p>
        </w:tc>
        <w:tc>
          <w:tcPr>
            <w:tcW w:w="1980" w:type="dxa"/>
            <w:shd w:val="clear" w:color="auto" w:fill="FFFFFF" w:themeFill="background1"/>
            <w:vAlign w:val="center"/>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2022</w:t>
            </w:r>
            <w:r>
              <w:rPr>
                <w:rFonts w:asciiTheme="minorHAnsi" w:hAnsiTheme="minorHAnsi" w:cstheme="minorHAnsi"/>
                <w:b/>
                <w:sz w:val="20"/>
                <w:szCs w:val="20"/>
                <w:lang w:val="id-ID"/>
              </w:rPr>
              <w:t xml:space="preserve"> (Rp)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035" w:type="dxa"/>
            <w:vAlign w:val="center"/>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Pemeliharaan Peralatan  dan Mesin</w:t>
            </w:r>
          </w:p>
        </w:tc>
        <w:tc>
          <w:tcPr>
            <w:tcW w:w="1980" w:type="dxa"/>
            <w:vAlign w:val="center"/>
          </w:tcPr>
          <w:p>
            <w:pPr>
              <w:spacing w:before="40" w:after="40"/>
              <w:ind w:right="-6"/>
              <w:jc w:val="right"/>
              <w:rPr>
                <w:rFonts w:asciiTheme="minorHAnsi" w:hAnsiTheme="minorHAnsi" w:cstheme="minorHAnsi"/>
                <w:sz w:val="20"/>
                <w:szCs w:val="20"/>
              </w:rPr>
            </w:pPr>
          </w:p>
        </w:tc>
        <w:tc>
          <w:tcPr>
            <w:tcW w:w="1980" w:type="dxa"/>
            <w:vAlign w:val="center"/>
          </w:tcPr>
          <w:p>
            <w:pPr>
              <w:spacing w:before="40" w:after="40"/>
              <w:ind w:right="-6"/>
              <w:jc w:val="right"/>
              <w:rPr>
                <w:rFonts w:asciiTheme="minorHAnsi" w:hAnsiTheme="minorHAnsi" w:cstheme="minorHAns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4035" w:type="dxa"/>
            <w:vAlign w:val="center"/>
          </w:tcPr>
          <w:p>
            <w:pPr>
              <w:spacing w:before="40" w:after="40"/>
              <w:ind w:right="-6"/>
              <w:rPr>
                <w:rFonts w:asciiTheme="minorHAnsi" w:hAnsiTheme="minorHAnsi" w:cstheme="minorHAnsi"/>
                <w:sz w:val="20"/>
                <w:szCs w:val="20"/>
              </w:rPr>
            </w:pPr>
            <w:r>
              <w:rPr>
                <w:rFonts w:ascii="Calibri" w:hAnsi="Calibri"/>
                <w:sz w:val="20"/>
                <w:szCs w:val="20"/>
              </w:rPr>
              <w:t>• Beban Pemeliharaan Alat Angkutan Kendaraan Bermotor Penumpang</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38.316.000,00</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21.311.744,00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4035" w:type="dxa"/>
            <w:vAlign w:val="center"/>
          </w:tcPr>
          <w:p>
            <w:pPr>
              <w:spacing w:before="40" w:after="40"/>
              <w:ind w:right="-6"/>
              <w:rPr>
                <w:rFonts w:asciiTheme="minorHAnsi" w:hAnsiTheme="minorHAnsi" w:cstheme="minorHAnsi"/>
                <w:sz w:val="20"/>
                <w:szCs w:val="20"/>
              </w:rPr>
            </w:pPr>
            <w:r>
              <w:rPr>
                <w:rFonts w:ascii="Calibri" w:hAnsi="Calibri"/>
                <w:sz w:val="20"/>
                <w:szCs w:val="20"/>
              </w:rPr>
              <w:t>• Beban Pemeliharaan Alat Kantor Lainnya</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9.020.000,00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4035" w:type="dxa"/>
            <w:vAlign w:val="center"/>
          </w:tcPr>
          <w:p>
            <w:pPr>
              <w:spacing w:before="40" w:after="40"/>
              <w:ind w:right="-6"/>
              <w:rPr>
                <w:rFonts w:asciiTheme="minorHAnsi" w:hAnsiTheme="minorHAnsi" w:cstheme="minorHAnsi"/>
                <w:sz w:val="20"/>
                <w:szCs w:val="20"/>
              </w:rPr>
            </w:pPr>
            <w:r>
              <w:rPr>
                <w:rFonts w:ascii="Calibri" w:hAnsi="Calibri"/>
                <w:sz w:val="20"/>
                <w:szCs w:val="20"/>
              </w:rPr>
              <w:t>• Beban Pemeliharaan Alat Pendingin</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6.000.000,00</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4.995.000,00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4035" w:type="dxa"/>
            <w:vAlign w:val="center"/>
          </w:tcPr>
          <w:p>
            <w:pPr>
              <w:spacing w:before="40" w:after="40"/>
              <w:ind w:right="-6"/>
              <w:rPr>
                <w:rFonts w:asciiTheme="minorHAnsi" w:hAnsiTheme="minorHAnsi" w:cstheme="minorHAnsi"/>
                <w:sz w:val="20"/>
                <w:szCs w:val="20"/>
              </w:rPr>
            </w:pPr>
            <w:r>
              <w:rPr>
                <w:rFonts w:ascii="Calibri" w:hAnsi="Calibri"/>
                <w:sz w:val="20"/>
                <w:szCs w:val="20"/>
              </w:rPr>
              <w:t>• Beban Pemeliharaan Peralatan Studio Video dan Film</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4.900.000,00</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7.985.874,00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4035" w:type="dxa"/>
            <w:vAlign w:val="center"/>
          </w:tcPr>
          <w:p>
            <w:pPr>
              <w:spacing w:before="40" w:after="40"/>
              <w:ind w:right="-6"/>
              <w:rPr>
                <w:rFonts w:asciiTheme="minorHAnsi" w:hAnsiTheme="minorHAnsi" w:cstheme="minorHAnsi"/>
                <w:sz w:val="20"/>
                <w:szCs w:val="20"/>
              </w:rPr>
            </w:pPr>
            <w:r>
              <w:rPr>
                <w:rFonts w:ascii="Calibri" w:hAnsi="Calibri"/>
                <w:sz w:val="20"/>
                <w:szCs w:val="20"/>
              </w:rPr>
              <w:t>• Beban Pemeliharaan Peralatan Cetak</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6.800.000,00</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4035" w:type="dxa"/>
            <w:vAlign w:val="center"/>
          </w:tcPr>
          <w:p>
            <w:pPr>
              <w:spacing w:before="40" w:after="40"/>
              <w:ind w:right="-6"/>
              <w:rPr>
                <w:rFonts w:ascii="Calibri" w:hAnsi="Calibri"/>
                <w:sz w:val="20"/>
                <w:szCs w:val="20"/>
              </w:rPr>
            </w:pPr>
            <w:r>
              <w:rPr>
                <w:rFonts w:ascii="Calibri" w:hAnsi="Calibri"/>
                <w:sz w:val="20"/>
                <w:szCs w:val="20"/>
              </w:rPr>
              <w:t>• Beban Pemeliharaan Alat Laboratorium</w:t>
            </w:r>
          </w:p>
          <w:p>
            <w:pPr>
              <w:spacing w:before="40" w:after="40"/>
              <w:ind w:right="-6"/>
              <w:rPr>
                <w:rFonts w:asciiTheme="minorHAnsi" w:hAnsiTheme="minorHAnsi" w:cstheme="minorHAnsi"/>
                <w:sz w:val="20"/>
                <w:szCs w:val="20"/>
              </w:rPr>
            </w:pPr>
            <w:r>
              <w:rPr>
                <w:rFonts w:ascii="Calibri" w:hAnsi="Calibri"/>
                <w:sz w:val="20"/>
                <w:szCs w:val="20"/>
              </w:rPr>
              <w:t>Lingkungan Hidup-Laboratorium Lingkungan</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7.150.000,00</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4035" w:type="dxa"/>
            <w:vAlign w:val="center"/>
          </w:tcPr>
          <w:p>
            <w:pPr>
              <w:spacing w:before="40" w:after="40"/>
              <w:ind w:right="-6"/>
              <w:rPr>
                <w:rFonts w:asciiTheme="minorHAnsi" w:hAnsiTheme="minorHAnsi" w:cstheme="minorHAnsi"/>
                <w:sz w:val="20"/>
                <w:szCs w:val="20"/>
              </w:rPr>
            </w:pPr>
            <w:r>
              <w:rPr>
                <w:rFonts w:ascii="Calibri" w:hAnsi="Calibri"/>
                <w:sz w:val="20"/>
                <w:szCs w:val="20"/>
              </w:rPr>
              <w:t>• Beban Pemeliharaan Komputer Unit-Personal Computer</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12.960.000,00</w:t>
            </w:r>
          </w:p>
        </w:tc>
        <w:tc>
          <w:tcPr>
            <w:tcW w:w="198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4035" w:type="dxa"/>
            <w:vAlign w:val="center"/>
          </w:tcPr>
          <w:p>
            <w:pPr>
              <w:spacing w:before="40" w:after="40"/>
              <w:ind w:left="612" w:right="-6"/>
              <w:jc w:val="center"/>
              <w:rPr>
                <w:rFonts w:asciiTheme="minorHAnsi" w:hAnsiTheme="minorHAnsi" w:cstheme="minorHAnsi"/>
                <w:b/>
                <w:sz w:val="20"/>
                <w:szCs w:val="20"/>
              </w:rPr>
            </w:pPr>
            <w:r>
              <w:rPr>
                <w:rFonts w:asciiTheme="minorHAnsi" w:hAnsiTheme="minorHAnsi" w:cstheme="minorHAnsi"/>
                <w:b/>
                <w:sz w:val="20"/>
                <w:szCs w:val="20"/>
              </w:rPr>
              <w:t>Jumlah</w:t>
            </w:r>
          </w:p>
        </w:tc>
        <w:tc>
          <w:tcPr>
            <w:tcW w:w="1980" w:type="dxa"/>
            <w:vAlign w:val="center"/>
          </w:tcPr>
          <w:p>
            <w:pPr>
              <w:spacing w:before="40" w:after="40"/>
              <w:ind w:right="-6"/>
              <w:jc w:val="right"/>
              <w:rPr>
                <w:rFonts w:asciiTheme="minorHAnsi" w:hAnsiTheme="minorHAnsi" w:cstheme="minorHAnsi"/>
                <w:b/>
                <w:sz w:val="20"/>
                <w:szCs w:val="20"/>
              </w:rPr>
            </w:pPr>
            <w:r>
              <w:rPr>
                <w:rFonts w:asciiTheme="minorHAnsi" w:hAnsiTheme="minorHAnsi"/>
                <w:b/>
                <w:sz w:val="20"/>
                <w:szCs w:val="20"/>
              </w:rPr>
              <w:t>76.126.000,00</w:t>
            </w:r>
          </w:p>
        </w:tc>
        <w:tc>
          <w:tcPr>
            <w:tcW w:w="1980" w:type="dxa"/>
            <w:vAlign w:val="center"/>
          </w:tcPr>
          <w:p>
            <w:pPr>
              <w:spacing w:before="40" w:after="40"/>
              <w:ind w:right="-6"/>
              <w:jc w:val="right"/>
              <w:rPr>
                <w:rFonts w:asciiTheme="minorHAnsi" w:hAnsiTheme="minorHAnsi" w:cstheme="minorHAnsi"/>
                <w:b/>
                <w:sz w:val="20"/>
                <w:szCs w:val="20"/>
              </w:rPr>
            </w:pPr>
            <w:r>
              <w:rPr>
                <w:rFonts w:asciiTheme="minorHAnsi" w:hAnsiTheme="minorHAnsi"/>
                <w:b/>
                <w:sz w:val="20"/>
                <w:szCs w:val="20"/>
              </w:rPr>
              <w:t xml:space="preserve"> 77.672.218,00</w:t>
            </w:r>
          </w:p>
        </w:tc>
      </w:tr>
    </w:tbl>
    <w:p>
      <w:pPr>
        <w:pStyle w:val="81"/>
        <w:spacing w:line="276" w:lineRule="auto"/>
        <w:ind w:left="3261" w:firstLine="339"/>
        <w:jc w:val="both"/>
        <w:rPr>
          <w:rFonts w:asciiTheme="minorHAnsi" w:hAnsiTheme="minorHAnsi" w:cstheme="minorHAnsi"/>
          <w:b/>
          <w:sz w:val="22"/>
          <w:szCs w:val="22"/>
          <w:lang w:val="fi-FI"/>
        </w:rPr>
      </w:pPr>
    </w:p>
    <w:p>
      <w:pPr>
        <w:pStyle w:val="81"/>
        <w:spacing w:line="276" w:lineRule="auto"/>
        <w:ind w:left="3261" w:firstLine="339"/>
        <w:jc w:val="both"/>
        <w:rPr>
          <w:rFonts w:asciiTheme="minorHAnsi" w:hAnsiTheme="minorHAnsi" w:cstheme="minorHAnsi"/>
          <w:b/>
          <w:sz w:val="22"/>
          <w:szCs w:val="22"/>
          <w:lang w:val="fi-FI"/>
        </w:rPr>
      </w:pPr>
    </w:p>
    <w:p>
      <w:pPr>
        <w:pStyle w:val="81"/>
        <w:spacing w:line="276" w:lineRule="auto"/>
        <w:ind w:left="3261" w:firstLine="339"/>
        <w:jc w:val="both"/>
        <w:rPr>
          <w:rFonts w:asciiTheme="minorHAnsi" w:hAnsiTheme="minorHAnsi" w:cstheme="minorHAnsi"/>
          <w:b/>
          <w:sz w:val="22"/>
          <w:szCs w:val="22"/>
          <w:lang w:val="fi-FI"/>
        </w:rPr>
      </w:pPr>
      <w:r>
        <w:rPr>
          <w:rFonts w:asciiTheme="minorHAnsi" w:hAnsiTheme="minorHAnsi" w:cstheme="minorHAnsi"/>
          <w:b/>
          <w:sz w:val="22"/>
          <w:szCs w:val="22"/>
          <w:lang w:val="fi-FI"/>
        </w:rPr>
        <w:t>31 Desember 2023</w:t>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31 Desember 2022</w:t>
      </w:r>
    </w:p>
    <w:p>
      <w:pPr>
        <w:pStyle w:val="81"/>
        <w:spacing w:line="276" w:lineRule="auto"/>
        <w:ind w:left="3261"/>
        <w:jc w:val="both"/>
        <w:rPr>
          <w:rFonts w:asciiTheme="minorHAnsi" w:hAnsiTheme="minorHAnsi" w:cstheme="minorHAnsi"/>
          <w:b/>
          <w:sz w:val="22"/>
          <w:szCs w:val="22"/>
          <w:lang w:val="fi-FI"/>
        </w:rPr>
      </w:pP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                            </w:t>
      </w:r>
    </w:p>
    <w:p>
      <w:pPr>
        <w:pStyle w:val="6"/>
        <w:numPr>
          <w:ilvl w:val="4"/>
          <w:numId w:val="9"/>
        </w:numPr>
        <w:tabs>
          <w:tab w:val="left" w:pos="960"/>
          <w:tab w:val="center" w:pos="4560"/>
          <w:tab w:val="center" w:pos="7440"/>
        </w:tabs>
        <w:spacing w:before="0"/>
        <w:ind w:left="993" w:hanging="993"/>
        <w:rPr>
          <w:rFonts w:cstheme="minorHAnsi"/>
          <w:lang w:val="fi-FI"/>
        </w:rPr>
      </w:pPr>
      <w:r>
        <w:rPr>
          <w:rFonts w:cstheme="minorHAnsi"/>
          <w:lang w:val="fi-FI"/>
        </w:rPr>
        <w:t>Beban Perjalanan Dinas</w:t>
      </w:r>
      <w:r>
        <w:rPr>
          <w:rFonts w:cstheme="minorHAnsi"/>
        </w:rPr>
        <w:tab/>
      </w:r>
      <w:r>
        <w:rPr>
          <w:rFonts w:cstheme="minorHAnsi"/>
        </w:rPr>
        <w:t>1.426.589.981,00</w:t>
      </w:r>
      <w:r>
        <w:rPr>
          <w:rFonts w:cstheme="minorHAnsi"/>
        </w:rPr>
        <w:tab/>
      </w:r>
      <w:r>
        <w:rPr>
          <w:rFonts w:cstheme="minorHAnsi"/>
        </w:rPr>
        <w:t>1.554.729.378,00</w:t>
      </w:r>
    </w:p>
    <w:p>
      <w:pPr>
        <w:rPr>
          <w:rFonts w:asciiTheme="minorHAnsi" w:hAnsiTheme="minorHAnsi" w:cstheme="minorHAnsi"/>
          <w:lang w:val="fi-FI"/>
        </w:rPr>
      </w:pPr>
    </w:p>
    <w:p>
      <w:pPr>
        <w:pStyle w:val="81"/>
        <w:spacing w:line="276" w:lineRule="auto"/>
        <w:ind w:left="709"/>
        <w:jc w:val="both"/>
        <w:rPr>
          <w:rFonts w:asciiTheme="minorHAnsi" w:hAnsiTheme="minorHAnsi" w:cstheme="minorHAnsi"/>
          <w:sz w:val="22"/>
          <w:szCs w:val="22"/>
          <w:lang w:val="fi-FI"/>
        </w:rPr>
      </w:pPr>
      <w:r>
        <w:rPr>
          <w:rFonts w:asciiTheme="minorHAnsi" w:hAnsiTheme="minorHAnsi" w:cstheme="minorHAnsi"/>
          <w:sz w:val="22"/>
          <w:szCs w:val="22"/>
          <w:lang w:val="fi-FI"/>
        </w:rPr>
        <w:t>Beban Perjalanan Dinas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2023 dan</w:t>
      </w:r>
      <w:r>
        <w:rPr>
          <w:rFonts w:asciiTheme="minorHAnsi" w:hAnsiTheme="minorHAnsi" w:cstheme="minorHAnsi"/>
          <w:sz w:val="22"/>
          <w:szCs w:val="22"/>
        </w:rPr>
        <w:t xml:space="preserve"> Tahun Anggaran</w:t>
      </w:r>
      <w:r>
        <w:rPr>
          <w:rFonts w:asciiTheme="minorHAnsi" w:hAnsiTheme="minorHAnsi" w:cstheme="minorHAnsi"/>
          <w:sz w:val="22"/>
          <w:szCs w:val="22"/>
          <w:lang w:val="fi-FI"/>
        </w:rPr>
        <w:t xml:space="preserve"> 2022 masing-masing sebesar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1.426.589.981,00</w:t>
      </w:r>
      <w:r>
        <w:rPr>
          <w:rFonts w:asciiTheme="minorHAnsi" w:hAnsiTheme="minorHAnsi" w:cstheme="minorHAnsi"/>
          <w:sz w:val="22"/>
          <w:szCs w:val="22"/>
          <w:lang w:val="fi-FI"/>
        </w:rPr>
        <w:t xml:space="preserve"> dan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1.554.729.378,00</w:t>
      </w:r>
      <w:r>
        <w:rPr>
          <w:rFonts w:asciiTheme="minorHAnsi" w:hAnsiTheme="minorHAnsi" w:cstheme="minorHAnsi"/>
          <w:sz w:val="22"/>
          <w:szCs w:val="22"/>
          <w:lang w:val="fi-FI"/>
        </w:rPr>
        <w:t xml:space="preserve">. Beban Perjalanan Dinas </w:t>
      </w:r>
      <w:r>
        <w:rPr>
          <w:rFonts w:asciiTheme="minorHAnsi" w:hAnsiTheme="minorHAnsi" w:cstheme="minorHAnsi"/>
          <w:sz w:val="22"/>
          <w:szCs w:val="22"/>
        </w:rPr>
        <w:t>T</w:t>
      </w:r>
      <w:r>
        <w:rPr>
          <w:rFonts w:asciiTheme="minorHAnsi" w:hAnsiTheme="minorHAnsi" w:cstheme="minorHAnsi"/>
          <w:sz w:val="22"/>
          <w:szCs w:val="22"/>
          <w:lang w:val="fi-FI"/>
        </w:rPr>
        <w:t>ahun</w:t>
      </w:r>
      <w:r>
        <w:rPr>
          <w:rFonts w:asciiTheme="minorHAnsi" w:hAnsiTheme="minorHAnsi" w:cstheme="minorHAnsi"/>
          <w:sz w:val="22"/>
          <w:szCs w:val="22"/>
        </w:rPr>
        <w:t xml:space="preserve"> Anggaran</w:t>
      </w:r>
      <w:r>
        <w:rPr>
          <w:rFonts w:asciiTheme="minorHAnsi" w:hAnsiTheme="minorHAnsi" w:cstheme="minorHAnsi"/>
          <w:sz w:val="22"/>
          <w:szCs w:val="22"/>
          <w:lang w:val="fi-FI"/>
        </w:rPr>
        <w:t xml:space="preserve"> 2023 tersebut turun sebesar </w:t>
      </w:r>
      <w:r>
        <w:rPr>
          <w:rFonts w:asciiTheme="minorHAnsi" w:hAnsiTheme="minorHAnsi" w:cstheme="minorHAnsi"/>
          <w:sz w:val="22"/>
          <w:szCs w:val="22"/>
          <w:lang w:val="id-ID"/>
        </w:rPr>
        <w:t>Rp</w:t>
      </w:r>
      <w:r>
        <w:rPr>
          <w:rFonts w:asciiTheme="minorHAnsi" w:hAnsiTheme="minorHAnsi" w:cstheme="minorHAnsi"/>
          <w:sz w:val="22"/>
          <w:szCs w:val="22"/>
        </w:rPr>
        <w:t>. (128.139.397,00)</w:t>
      </w:r>
      <w:r>
        <w:rPr>
          <w:rFonts w:asciiTheme="minorHAnsi" w:hAnsiTheme="minorHAnsi" w:cstheme="minorHAnsi"/>
          <w:sz w:val="22"/>
          <w:szCs w:val="22"/>
          <w:lang w:val="fi-FI"/>
        </w:rPr>
        <w:t xml:space="preserve"> atau </w:t>
      </w:r>
      <w:r>
        <w:rPr>
          <w:rFonts w:asciiTheme="minorHAnsi" w:hAnsiTheme="minorHAnsi" w:cstheme="minorHAnsi"/>
          <w:sz w:val="22"/>
          <w:szCs w:val="22"/>
        </w:rPr>
        <w:t>(8,24</w:t>
      </w:r>
      <w:r>
        <w:rPr>
          <w:rFonts w:asciiTheme="minorHAnsi" w:hAnsiTheme="minorHAnsi" w:cstheme="minorHAnsi"/>
          <w:sz w:val="22"/>
          <w:szCs w:val="22"/>
          <w:lang w:val="fi-FI"/>
        </w:rPr>
        <w:t>%</w:t>
      </w:r>
      <w:r>
        <w:rPr>
          <w:rFonts w:asciiTheme="minorHAnsi" w:hAnsiTheme="minorHAnsi" w:cstheme="minorHAnsi"/>
          <w:sz w:val="22"/>
          <w:szCs w:val="22"/>
        </w:rPr>
        <w:t>)</w:t>
      </w:r>
      <w:r>
        <w:rPr>
          <w:rFonts w:asciiTheme="minorHAnsi" w:hAnsiTheme="minorHAnsi" w:cstheme="minorHAnsi"/>
          <w:sz w:val="22"/>
          <w:szCs w:val="22"/>
          <w:lang w:val="fi-FI"/>
        </w:rPr>
        <w:t xml:space="preserve"> dari </w:t>
      </w:r>
      <w:r>
        <w:rPr>
          <w:rFonts w:asciiTheme="minorHAnsi" w:hAnsiTheme="minorHAnsi" w:cstheme="minorHAnsi"/>
          <w:sz w:val="22"/>
          <w:szCs w:val="22"/>
        </w:rPr>
        <w:t>B</w:t>
      </w:r>
      <w:r>
        <w:rPr>
          <w:rFonts w:asciiTheme="minorHAnsi" w:hAnsiTheme="minorHAnsi" w:cstheme="minorHAnsi"/>
          <w:sz w:val="22"/>
          <w:szCs w:val="22"/>
          <w:lang w:val="fi-FI"/>
        </w:rPr>
        <w:t>eban Perjalanan Dinas Tahun Anggaran 2022 sebesar</w:t>
      </w:r>
      <w:r>
        <w:rPr>
          <w:rFonts w:asciiTheme="minorHAnsi" w:hAnsiTheme="minorHAnsi" w:cstheme="minorHAnsi"/>
          <w:sz w:val="22"/>
          <w:szCs w:val="22"/>
        </w:rPr>
        <w:t xml:space="preserve">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sz w:val="22"/>
          <w:szCs w:val="22"/>
        </w:rPr>
        <w:t>1.554.729.378,00</w:t>
      </w:r>
      <w:r>
        <w:rPr>
          <w:rFonts w:asciiTheme="minorHAnsi" w:hAnsiTheme="minorHAnsi" w:cstheme="minorHAnsi"/>
          <w:sz w:val="22"/>
          <w:szCs w:val="22"/>
          <w:lang w:val="fi-FI"/>
        </w:rPr>
        <w:t xml:space="preserve">. Rincian </w:t>
      </w:r>
      <w:r>
        <w:rPr>
          <w:rFonts w:asciiTheme="minorHAnsi" w:hAnsiTheme="minorHAnsi" w:cstheme="minorHAnsi"/>
          <w:sz w:val="22"/>
          <w:szCs w:val="22"/>
        </w:rPr>
        <w:t>B</w:t>
      </w:r>
      <w:r>
        <w:rPr>
          <w:rFonts w:asciiTheme="minorHAnsi" w:hAnsiTheme="minorHAnsi" w:cstheme="minorHAnsi"/>
          <w:sz w:val="22"/>
          <w:szCs w:val="22"/>
          <w:lang w:val="fi-FI"/>
        </w:rPr>
        <w:t>eban Perjalanan Dinas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w:t>
      </w:r>
      <w:r>
        <w:rPr>
          <w:rFonts w:asciiTheme="minorHAnsi" w:hAnsiTheme="minorHAnsi" w:cstheme="minorHAnsi"/>
          <w:sz w:val="22"/>
          <w:szCs w:val="22"/>
        </w:rPr>
        <w:t>3</w:t>
      </w:r>
      <w:r>
        <w:rPr>
          <w:rFonts w:asciiTheme="minorHAnsi" w:hAnsiTheme="minorHAnsi" w:cstheme="minorHAnsi"/>
          <w:sz w:val="22"/>
          <w:szCs w:val="22"/>
          <w:lang w:val="fi-FI"/>
        </w:rPr>
        <w:t>2 dan T</w:t>
      </w:r>
      <w:r>
        <w:rPr>
          <w:rFonts w:asciiTheme="minorHAnsi" w:hAnsiTheme="minorHAnsi" w:cstheme="minorHAnsi"/>
          <w:sz w:val="22"/>
          <w:szCs w:val="22"/>
        </w:rPr>
        <w:t xml:space="preserve">ahun </w:t>
      </w:r>
      <w:r>
        <w:rPr>
          <w:rFonts w:asciiTheme="minorHAnsi" w:hAnsiTheme="minorHAnsi" w:cstheme="minorHAnsi"/>
          <w:sz w:val="22"/>
          <w:szCs w:val="22"/>
          <w:lang w:val="fi-FI"/>
        </w:rPr>
        <w:t>A</w:t>
      </w:r>
      <w:r>
        <w:rPr>
          <w:rFonts w:asciiTheme="minorHAnsi" w:hAnsiTheme="minorHAnsi" w:cstheme="minorHAnsi"/>
          <w:sz w:val="22"/>
          <w:szCs w:val="22"/>
        </w:rPr>
        <w:t>nggaran</w:t>
      </w:r>
      <w:r>
        <w:rPr>
          <w:rFonts w:asciiTheme="minorHAnsi" w:hAnsiTheme="minorHAnsi" w:cstheme="minorHAnsi"/>
          <w:sz w:val="22"/>
          <w:szCs w:val="22"/>
          <w:lang w:val="fi-FI"/>
        </w:rPr>
        <w:t xml:space="preserve"> 202</w:t>
      </w:r>
      <w:r>
        <w:rPr>
          <w:rFonts w:asciiTheme="minorHAnsi" w:hAnsiTheme="minorHAnsi" w:cstheme="minorHAnsi"/>
          <w:sz w:val="22"/>
          <w:szCs w:val="22"/>
        </w:rPr>
        <w:t>2</w:t>
      </w:r>
      <w:r>
        <w:rPr>
          <w:rFonts w:asciiTheme="minorHAnsi" w:hAnsiTheme="minorHAnsi" w:cstheme="minorHAnsi"/>
          <w:sz w:val="22"/>
          <w:szCs w:val="22"/>
          <w:lang w:val="fi-FI"/>
        </w:rPr>
        <w:t xml:space="preserve"> disajikan pada Tabel 4.11</w:t>
      </w:r>
      <w:r>
        <w:rPr>
          <w:rFonts w:asciiTheme="minorHAnsi" w:hAnsiTheme="minorHAnsi" w:cstheme="minorHAnsi"/>
          <w:sz w:val="22"/>
          <w:szCs w:val="22"/>
          <w:lang w:val="id-ID"/>
        </w:rPr>
        <w:t>1</w:t>
      </w:r>
      <w:r>
        <w:rPr>
          <w:rFonts w:asciiTheme="minorHAnsi" w:hAnsiTheme="minorHAnsi" w:cstheme="minorHAnsi"/>
          <w:sz w:val="22"/>
          <w:szCs w:val="22"/>
          <w:lang w:val="fi-FI"/>
        </w:rPr>
        <w:t>.</w:t>
      </w:r>
    </w:p>
    <w:p>
      <w:pPr>
        <w:pStyle w:val="81"/>
        <w:spacing w:line="276" w:lineRule="auto"/>
        <w:jc w:val="both"/>
        <w:rPr>
          <w:rFonts w:asciiTheme="minorHAnsi" w:hAnsiTheme="minorHAnsi" w:cstheme="minorHAnsi"/>
          <w:sz w:val="22"/>
          <w:szCs w:val="22"/>
          <w:lang w:val="fi-FI"/>
        </w:rPr>
      </w:pPr>
    </w:p>
    <w:p>
      <w:pPr>
        <w:pStyle w:val="81"/>
        <w:ind w:left="960"/>
        <w:jc w:val="center"/>
        <w:rPr>
          <w:rFonts w:asciiTheme="minorHAnsi" w:hAnsiTheme="minorHAnsi" w:cstheme="minorHAnsi"/>
          <w:b/>
          <w:bCs/>
          <w:sz w:val="22"/>
          <w:szCs w:val="22"/>
          <w:lang w:val="fi-FI"/>
        </w:rPr>
      </w:pPr>
      <w:r>
        <w:rPr>
          <w:rFonts w:asciiTheme="minorHAnsi" w:hAnsiTheme="minorHAnsi" w:cstheme="minorHAnsi"/>
          <w:b/>
          <w:bCs/>
          <w:sz w:val="22"/>
          <w:szCs w:val="22"/>
          <w:lang w:val="fi-FI"/>
        </w:rPr>
        <w:t>Tabel 4.111</w:t>
      </w:r>
    </w:p>
    <w:p>
      <w:pPr>
        <w:pStyle w:val="81"/>
        <w:ind w:left="960"/>
        <w:jc w:val="center"/>
        <w:rPr>
          <w:rFonts w:asciiTheme="minorHAnsi" w:hAnsiTheme="minorHAnsi" w:cstheme="minorHAnsi"/>
          <w:b/>
          <w:bCs/>
          <w:sz w:val="22"/>
          <w:szCs w:val="22"/>
          <w:lang w:val="fi-FI"/>
        </w:rPr>
      </w:pPr>
      <w:r>
        <w:rPr>
          <w:rFonts w:asciiTheme="minorHAnsi" w:hAnsiTheme="minorHAnsi" w:cstheme="minorHAnsi"/>
          <w:b/>
          <w:bCs/>
          <w:sz w:val="22"/>
          <w:szCs w:val="22"/>
          <w:lang w:val="fi-FI"/>
        </w:rPr>
        <w:t>Beban Perjalanan Dinas</w:t>
      </w:r>
    </w:p>
    <w:p>
      <w:pPr>
        <w:pStyle w:val="81"/>
        <w:ind w:left="960"/>
        <w:jc w:val="center"/>
        <w:rPr>
          <w:rFonts w:asciiTheme="minorHAnsi" w:hAnsiTheme="minorHAnsi" w:cstheme="minorHAnsi"/>
          <w:b/>
          <w:bCs/>
          <w:sz w:val="22"/>
          <w:szCs w:val="22"/>
          <w:lang w:val="fi-FI"/>
        </w:rPr>
      </w:pPr>
      <w:r>
        <w:rPr>
          <w:rFonts w:asciiTheme="minorHAnsi" w:hAnsiTheme="minorHAnsi" w:cstheme="minorHAnsi"/>
          <w:b/>
          <w:bCs/>
          <w:sz w:val="22"/>
          <w:szCs w:val="22"/>
          <w:lang w:val="fi-FI"/>
        </w:rPr>
        <w:t>Tahun Anggaran 2023 dan 2022</w:t>
      </w:r>
    </w:p>
    <w:tbl>
      <w:tblPr>
        <w:tblStyle w:val="12"/>
        <w:tblW w:w="7954"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9"/>
        <w:gridCol w:w="2095"/>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9" w:type="dxa"/>
            <w:shd w:val="clear" w:color="auto" w:fill="FFFFFF" w:themeFill="background1"/>
            <w:vAlign w:val="center"/>
          </w:tcPr>
          <w:p>
            <w:pPr>
              <w:spacing w:before="40" w:after="40"/>
              <w:ind w:right="-6"/>
              <w:jc w:val="center"/>
              <w:rPr>
                <w:rFonts w:asciiTheme="minorHAnsi" w:hAnsiTheme="minorHAnsi" w:cstheme="minorHAnsi"/>
                <w:b/>
                <w:sz w:val="20"/>
                <w:szCs w:val="20"/>
                <w:lang w:val="id-ID"/>
              </w:rPr>
            </w:pPr>
            <w:r>
              <w:rPr>
                <w:rFonts w:asciiTheme="minorHAnsi" w:hAnsiTheme="minorHAnsi" w:cstheme="minorHAnsi"/>
                <w:b/>
                <w:sz w:val="20"/>
                <w:szCs w:val="20"/>
                <w:lang w:val="id-ID"/>
              </w:rPr>
              <w:t>Uraian</w:t>
            </w:r>
          </w:p>
        </w:tc>
        <w:tc>
          <w:tcPr>
            <w:tcW w:w="2095" w:type="dxa"/>
            <w:shd w:val="clear" w:color="auto" w:fill="FFFFFF" w:themeFill="background1"/>
          </w:tcPr>
          <w:p>
            <w:pPr>
              <w:spacing w:before="40" w:after="40"/>
              <w:ind w:right="-6"/>
              <w:jc w:val="center"/>
              <w:rPr>
                <w:rFonts w:asciiTheme="minorHAnsi" w:hAnsiTheme="minorHAnsi" w:cstheme="minorHAnsi"/>
                <w:b/>
                <w:sz w:val="20"/>
                <w:szCs w:val="20"/>
                <w:lang w:val="zh-CN"/>
              </w:rPr>
            </w:pPr>
            <w:r>
              <w:rPr>
                <w:rFonts w:asciiTheme="minorHAnsi" w:hAnsiTheme="minorHAnsi" w:cstheme="minorHAnsi"/>
                <w:b/>
                <w:sz w:val="20"/>
                <w:szCs w:val="20"/>
              </w:rPr>
              <w:t>2023</w:t>
            </w:r>
            <w:r>
              <w:rPr>
                <w:rFonts w:asciiTheme="minorHAnsi" w:hAnsiTheme="minorHAnsi" w:cstheme="minorHAnsi"/>
                <w:b/>
                <w:sz w:val="20"/>
                <w:szCs w:val="20"/>
                <w:lang w:val="id-ID"/>
              </w:rPr>
              <w:t xml:space="preserve"> (Rp)</w:t>
            </w:r>
          </w:p>
        </w:tc>
        <w:tc>
          <w:tcPr>
            <w:tcW w:w="1890" w:type="dxa"/>
            <w:shd w:val="clear" w:color="auto" w:fill="FFFFFF" w:themeFill="background1"/>
          </w:tcPr>
          <w:p>
            <w:pPr>
              <w:spacing w:before="40" w:after="40"/>
              <w:ind w:right="-6"/>
              <w:jc w:val="center"/>
              <w:rPr>
                <w:rFonts w:asciiTheme="minorHAnsi" w:hAnsiTheme="minorHAnsi" w:cstheme="minorHAnsi"/>
                <w:b/>
                <w:sz w:val="20"/>
                <w:szCs w:val="20"/>
              </w:rPr>
            </w:pPr>
            <w:r>
              <w:rPr>
                <w:rFonts w:asciiTheme="minorHAnsi" w:hAnsiTheme="minorHAnsi" w:cstheme="minorHAnsi"/>
                <w:b/>
                <w:sz w:val="20"/>
                <w:szCs w:val="20"/>
              </w:rPr>
              <w:t>2022</w:t>
            </w:r>
            <w:r>
              <w:rPr>
                <w:rFonts w:asciiTheme="minorHAnsi" w:hAnsiTheme="minorHAnsi" w:cstheme="minorHAnsi"/>
                <w:b/>
                <w:sz w:val="20"/>
                <w:szCs w:val="20"/>
                <w:lang w:val="id-ID"/>
              </w:rPr>
              <w:t xml:space="preserve"> (Rp)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3969" w:type="dxa"/>
            <w:vAlign w:val="center"/>
          </w:tcPr>
          <w:p>
            <w:pPr>
              <w:spacing w:before="40" w:after="40"/>
              <w:ind w:right="-6"/>
              <w:rPr>
                <w:rFonts w:asciiTheme="minorHAnsi" w:hAnsiTheme="minorHAnsi" w:cstheme="minorHAnsi"/>
                <w:sz w:val="20"/>
                <w:szCs w:val="20"/>
                <w:lang w:val="id-ID"/>
              </w:rPr>
            </w:pPr>
            <w:r>
              <w:rPr>
                <w:rFonts w:asciiTheme="minorHAnsi" w:hAnsiTheme="minorHAnsi" w:cstheme="minorHAnsi"/>
                <w:sz w:val="20"/>
                <w:szCs w:val="20"/>
              </w:rPr>
              <w:t>Beban P</w:t>
            </w:r>
            <w:r>
              <w:rPr>
                <w:rFonts w:asciiTheme="minorHAnsi" w:hAnsiTheme="minorHAnsi" w:cstheme="minorHAnsi"/>
                <w:sz w:val="20"/>
                <w:szCs w:val="20"/>
                <w:lang w:val="id-ID"/>
              </w:rPr>
              <w:t xml:space="preserve">erjalanan </w:t>
            </w:r>
            <w:r>
              <w:rPr>
                <w:rFonts w:asciiTheme="minorHAnsi" w:hAnsiTheme="minorHAnsi" w:cstheme="minorHAnsi"/>
                <w:sz w:val="20"/>
                <w:szCs w:val="20"/>
              </w:rPr>
              <w:t>D</w:t>
            </w:r>
            <w:r>
              <w:rPr>
                <w:rFonts w:asciiTheme="minorHAnsi" w:hAnsiTheme="minorHAnsi" w:cstheme="minorHAnsi"/>
                <w:sz w:val="20"/>
                <w:szCs w:val="20"/>
                <w:lang w:val="id-ID"/>
              </w:rPr>
              <w:t>inas</w:t>
            </w:r>
            <w:r>
              <w:rPr>
                <w:rFonts w:asciiTheme="minorHAnsi" w:hAnsiTheme="minorHAnsi" w:cstheme="minorHAnsi"/>
                <w:sz w:val="20"/>
                <w:szCs w:val="20"/>
              </w:rPr>
              <w:t xml:space="preserve"> D</w:t>
            </w:r>
            <w:r>
              <w:rPr>
                <w:rFonts w:asciiTheme="minorHAnsi" w:hAnsiTheme="minorHAnsi" w:cstheme="minorHAnsi"/>
                <w:sz w:val="20"/>
                <w:szCs w:val="20"/>
                <w:lang w:val="id-ID"/>
              </w:rPr>
              <w:t xml:space="preserve">alam </w:t>
            </w:r>
            <w:r>
              <w:rPr>
                <w:rFonts w:asciiTheme="minorHAnsi" w:hAnsiTheme="minorHAnsi" w:cstheme="minorHAnsi"/>
                <w:sz w:val="20"/>
                <w:szCs w:val="20"/>
              </w:rPr>
              <w:t>D</w:t>
            </w:r>
            <w:r>
              <w:rPr>
                <w:rFonts w:asciiTheme="minorHAnsi" w:hAnsiTheme="minorHAnsi" w:cstheme="minorHAnsi"/>
                <w:sz w:val="20"/>
                <w:szCs w:val="20"/>
                <w:lang w:val="id-ID"/>
              </w:rPr>
              <w:t xml:space="preserve">aerah </w:t>
            </w:r>
          </w:p>
        </w:tc>
        <w:tc>
          <w:tcPr>
            <w:tcW w:w="209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602.271.200,00</w:t>
            </w:r>
          </w:p>
        </w:tc>
        <w:tc>
          <w:tcPr>
            <w:tcW w:w="189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710.965.646,00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3969" w:type="dxa"/>
          </w:tcPr>
          <w:p>
            <w:pPr>
              <w:spacing w:before="40" w:after="40"/>
              <w:ind w:right="-6"/>
              <w:rPr>
                <w:rFonts w:asciiTheme="minorHAnsi" w:hAnsiTheme="minorHAnsi" w:cstheme="minorHAnsi"/>
                <w:sz w:val="20"/>
                <w:szCs w:val="20"/>
              </w:rPr>
            </w:pPr>
            <w:r>
              <w:rPr>
                <w:rFonts w:asciiTheme="minorHAnsi" w:hAnsiTheme="minorHAnsi" w:cstheme="minorHAnsi"/>
                <w:sz w:val="20"/>
                <w:szCs w:val="20"/>
              </w:rPr>
              <w:t>Beban P</w:t>
            </w:r>
            <w:r>
              <w:rPr>
                <w:rFonts w:asciiTheme="minorHAnsi" w:hAnsiTheme="minorHAnsi" w:cstheme="minorHAnsi"/>
                <w:sz w:val="20"/>
                <w:szCs w:val="20"/>
                <w:lang w:val="id-ID"/>
              </w:rPr>
              <w:t xml:space="preserve">erjalanan </w:t>
            </w:r>
            <w:r>
              <w:rPr>
                <w:rFonts w:asciiTheme="minorHAnsi" w:hAnsiTheme="minorHAnsi" w:cstheme="minorHAnsi"/>
                <w:sz w:val="20"/>
                <w:szCs w:val="20"/>
              </w:rPr>
              <w:t>D</w:t>
            </w:r>
            <w:r>
              <w:rPr>
                <w:rFonts w:asciiTheme="minorHAnsi" w:hAnsiTheme="minorHAnsi" w:cstheme="minorHAnsi"/>
                <w:sz w:val="20"/>
                <w:szCs w:val="20"/>
                <w:lang w:val="id-ID"/>
              </w:rPr>
              <w:t xml:space="preserve">inas </w:t>
            </w:r>
            <w:r>
              <w:rPr>
                <w:rFonts w:asciiTheme="minorHAnsi" w:hAnsiTheme="minorHAnsi" w:cstheme="minorHAnsi"/>
                <w:sz w:val="20"/>
                <w:szCs w:val="20"/>
              </w:rPr>
              <w:t>L</w:t>
            </w:r>
            <w:r>
              <w:rPr>
                <w:rFonts w:asciiTheme="minorHAnsi" w:hAnsiTheme="minorHAnsi" w:cstheme="minorHAnsi"/>
                <w:sz w:val="20"/>
                <w:szCs w:val="20"/>
                <w:lang w:val="id-ID"/>
              </w:rPr>
              <w:t xml:space="preserve">uar </w:t>
            </w:r>
            <w:r>
              <w:rPr>
                <w:rFonts w:asciiTheme="minorHAnsi" w:hAnsiTheme="minorHAnsi" w:cstheme="minorHAnsi"/>
                <w:sz w:val="20"/>
                <w:szCs w:val="20"/>
              </w:rPr>
              <w:t>D</w:t>
            </w:r>
            <w:r>
              <w:rPr>
                <w:rFonts w:asciiTheme="minorHAnsi" w:hAnsiTheme="minorHAnsi" w:cstheme="minorHAnsi"/>
                <w:sz w:val="20"/>
                <w:szCs w:val="20"/>
                <w:lang w:val="id-ID"/>
              </w:rPr>
              <w:t>aerah</w:t>
            </w:r>
          </w:p>
        </w:tc>
        <w:tc>
          <w:tcPr>
            <w:tcW w:w="2095" w:type="dxa"/>
            <w:shd w:val="clear" w:color="auto" w:fill="auto"/>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824.318.781,00</w:t>
            </w:r>
          </w:p>
        </w:tc>
        <w:tc>
          <w:tcPr>
            <w:tcW w:w="1890" w:type="dxa"/>
            <w:vAlign w:val="center"/>
          </w:tcPr>
          <w:p>
            <w:pPr>
              <w:spacing w:before="40" w:after="40"/>
              <w:ind w:right="-6"/>
              <w:jc w:val="right"/>
              <w:rPr>
                <w:rFonts w:asciiTheme="minorHAnsi" w:hAnsiTheme="minorHAnsi" w:cstheme="minorHAnsi"/>
                <w:sz w:val="20"/>
                <w:szCs w:val="20"/>
              </w:rPr>
            </w:pPr>
            <w:r>
              <w:rPr>
                <w:rFonts w:asciiTheme="minorHAnsi" w:hAnsiTheme="minorHAnsi" w:cstheme="minorHAnsi"/>
                <w:sz w:val="20"/>
                <w:szCs w:val="20"/>
              </w:rPr>
              <w:t>843.763.731,00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3969" w:type="dxa"/>
          </w:tcPr>
          <w:p>
            <w:pPr>
              <w:spacing w:before="40" w:after="40"/>
              <w:ind w:right="-6"/>
              <w:jc w:val="right"/>
              <w:rPr>
                <w:rFonts w:asciiTheme="minorHAnsi" w:hAnsiTheme="minorHAnsi" w:cstheme="minorHAnsi"/>
                <w:b/>
                <w:sz w:val="20"/>
                <w:szCs w:val="20"/>
                <w:lang w:val="id-ID"/>
              </w:rPr>
            </w:pPr>
            <w:r>
              <w:rPr>
                <w:rFonts w:asciiTheme="minorHAnsi" w:hAnsiTheme="minorHAnsi" w:cstheme="minorHAnsi"/>
                <w:b/>
                <w:sz w:val="20"/>
                <w:szCs w:val="20"/>
                <w:lang w:val="id-ID"/>
              </w:rPr>
              <w:t>Jumlah</w:t>
            </w:r>
          </w:p>
        </w:tc>
        <w:tc>
          <w:tcPr>
            <w:tcW w:w="2095" w:type="dxa"/>
            <w:shd w:val="clear" w:color="auto" w:fill="auto"/>
            <w:vAlign w:val="center"/>
          </w:tcPr>
          <w:p>
            <w:pPr>
              <w:spacing w:before="40" w:after="40"/>
              <w:ind w:right="-6"/>
              <w:jc w:val="right"/>
              <w:rPr>
                <w:rFonts w:asciiTheme="minorHAnsi" w:hAnsiTheme="minorHAnsi" w:cstheme="minorHAnsi"/>
                <w:b/>
                <w:sz w:val="20"/>
                <w:szCs w:val="20"/>
                <w:lang w:val="zh-CN"/>
              </w:rPr>
            </w:pPr>
            <w:r>
              <w:rPr>
                <w:rFonts w:asciiTheme="minorHAnsi" w:hAnsiTheme="minorHAnsi"/>
                <w:b/>
                <w:sz w:val="20"/>
                <w:szCs w:val="20"/>
                <w:lang w:val="zh-CN"/>
              </w:rPr>
              <w:t>1.426.589.981,00</w:t>
            </w:r>
          </w:p>
        </w:tc>
        <w:tc>
          <w:tcPr>
            <w:tcW w:w="1890" w:type="dxa"/>
            <w:vAlign w:val="center"/>
          </w:tcPr>
          <w:p>
            <w:pPr>
              <w:spacing w:before="40" w:after="40"/>
              <w:ind w:right="-6"/>
              <w:jc w:val="right"/>
              <w:rPr>
                <w:rFonts w:asciiTheme="minorHAnsi" w:hAnsiTheme="minorHAnsi" w:cstheme="minorHAnsi"/>
                <w:b/>
                <w:sz w:val="20"/>
                <w:szCs w:val="20"/>
              </w:rPr>
            </w:pPr>
            <w:r>
              <w:rPr>
                <w:rFonts w:asciiTheme="minorHAnsi" w:hAnsiTheme="minorHAnsi"/>
                <w:b/>
                <w:sz w:val="20"/>
                <w:szCs w:val="20"/>
              </w:rPr>
              <w:t>1.554.729.378,00</w:t>
            </w:r>
          </w:p>
        </w:tc>
      </w:tr>
    </w:tbl>
    <w:p>
      <w:pPr>
        <w:pStyle w:val="81"/>
        <w:spacing w:line="276" w:lineRule="auto"/>
        <w:ind w:left="993"/>
        <w:jc w:val="both"/>
        <w:rPr>
          <w:rFonts w:asciiTheme="minorHAnsi" w:hAnsiTheme="minorHAnsi" w:cstheme="minorHAnsi"/>
          <w:sz w:val="22"/>
          <w:szCs w:val="22"/>
          <w:lang w:val="fi-FI"/>
        </w:rPr>
      </w:pPr>
      <w:r>
        <w:rPr>
          <w:rFonts w:asciiTheme="minorHAnsi" w:hAnsiTheme="minorHAnsi" w:cstheme="minorHAnsi"/>
          <w:sz w:val="22"/>
          <w:szCs w:val="22"/>
          <w:lang w:val="fi-FI"/>
        </w:rPr>
        <w:t>.</w:t>
      </w:r>
    </w:p>
    <w:p>
      <w:pPr>
        <w:pStyle w:val="81"/>
        <w:spacing w:line="276" w:lineRule="auto"/>
        <w:ind w:left="3261"/>
        <w:jc w:val="both"/>
        <w:rPr>
          <w:rFonts w:asciiTheme="minorHAnsi" w:hAnsiTheme="minorHAnsi" w:cstheme="minorHAnsi"/>
          <w:b/>
          <w:sz w:val="22"/>
          <w:szCs w:val="22"/>
          <w:lang w:val="fi-FI"/>
        </w:rPr>
      </w:pPr>
      <w:r>
        <w:rPr>
          <w:rFonts w:asciiTheme="minorHAnsi" w:hAnsiTheme="minorHAnsi" w:cstheme="minorHAnsi"/>
          <w:bCs/>
          <w:sz w:val="22"/>
          <w:szCs w:val="22"/>
          <w:lang w:val="fi-FI"/>
        </w:rPr>
        <w:tab/>
      </w:r>
      <w:r>
        <w:rPr>
          <w:rFonts w:asciiTheme="minorHAnsi" w:hAnsiTheme="minorHAnsi" w:cstheme="minorHAnsi"/>
          <w:bCs/>
          <w:sz w:val="22"/>
          <w:szCs w:val="22"/>
          <w:lang w:val="fi-FI"/>
        </w:rPr>
        <w:t xml:space="preserve">                </w:t>
      </w:r>
      <w:r>
        <w:rPr>
          <w:rFonts w:asciiTheme="minorHAnsi" w:hAnsiTheme="minorHAnsi" w:cstheme="minorHAnsi"/>
          <w:bCs/>
          <w:sz w:val="22"/>
          <w:szCs w:val="22"/>
        </w:rPr>
        <w:t xml:space="preserve">  </w:t>
      </w:r>
      <w:r>
        <w:rPr>
          <w:rFonts w:asciiTheme="minorHAnsi" w:hAnsiTheme="minorHAnsi" w:cstheme="minorHAnsi"/>
          <w:b/>
          <w:sz w:val="22"/>
          <w:szCs w:val="22"/>
          <w:lang w:val="fi-FI"/>
        </w:rPr>
        <w:t>31 Desember 2023            31 Desember 2022</w:t>
      </w:r>
    </w:p>
    <w:p>
      <w:pPr>
        <w:pStyle w:val="81"/>
        <w:spacing w:line="276" w:lineRule="auto"/>
        <w:ind w:left="2880" w:right="-142" w:firstLine="381"/>
        <w:jc w:val="both"/>
        <w:rPr>
          <w:rFonts w:asciiTheme="minorHAnsi" w:hAnsiTheme="minorHAnsi" w:cstheme="minorHAnsi"/>
          <w:sz w:val="22"/>
          <w:szCs w:val="22"/>
          <w:lang w:val="fi-FI"/>
        </w:rPr>
      </w:pP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                  </w:t>
      </w:r>
    </w:p>
    <w:p>
      <w:pPr>
        <w:pStyle w:val="6"/>
        <w:numPr>
          <w:ilvl w:val="4"/>
          <w:numId w:val="9"/>
        </w:numPr>
        <w:tabs>
          <w:tab w:val="left" w:pos="1276"/>
          <w:tab w:val="center" w:pos="5670"/>
          <w:tab w:val="center" w:pos="7655"/>
        </w:tabs>
        <w:spacing w:before="0"/>
        <w:ind w:left="142" w:right="-142" w:firstLine="66"/>
        <w:rPr>
          <w:rFonts w:cstheme="minorHAnsi"/>
          <w:lang w:val="fi-FI"/>
        </w:rPr>
      </w:pPr>
      <w:r>
        <w:rPr>
          <w:rFonts w:cstheme="minorHAnsi"/>
          <w:lang w:val="fi-FI"/>
        </w:rPr>
        <w:t xml:space="preserve">Beban Penyusutan dan Amortisasi </w:t>
      </w:r>
      <w:r>
        <w:rPr>
          <w:rFonts w:cstheme="minorHAnsi"/>
          <w:lang w:val="fi-FI"/>
        </w:rPr>
        <w:tab/>
      </w:r>
      <w:bookmarkStart w:id="83" w:name="_Hlk156586837"/>
      <w:r>
        <w:rPr>
          <w:rFonts w:cstheme="minorHAnsi"/>
          <w:lang w:val="fi-FI"/>
        </w:rPr>
        <w:t>1.312.046.381,31</w:t>
      </w:r>
      <w:bookmarkEnd w:id="83"/>
      <w:r>
        <w:rPr>
          <w:rFonts w:cstheme="minorHAnsi"/>
          <w:lang w:val="fi-FI"/>
        </w:rPr>
        <w:tab/>
      </w:r>
      <w:r>
        <w:rPr>
          <w:rFonts w:cstheme="minorHAnsi"/>
          <w:lang w:val="fi-FI"/>
        </w:rPr>
        <w:t>1.298.708.691,43</w:t>
      </w:r>
    </w:p>
    <w:p>
      <w:pPr>
        <w:rPr>
          <w:rFonts w:asciiTheme="minorHAnsi" w:hAnsiTheme="minorHAnsi" w:cstheme="minorHAnsi"/>
          <w:lang w:val="fi-FI"/>
        </w:rPr>
      </w:pPr>
    </w:p>
    <w:p>
      <w:pPr>
        <w:pStyle w:val="81"/>
        <w:spacing w:line="276" w:lineRule="auto"/>
        <w:ind w:left="709"/>
        <w:jc w:val="both"/>
        <w:rPr>
          <w:rFonts w:asciiTheme="minorHAnsi" w:hAnsiTheme="minorHAnsi" w:cstheme="minorHAnsi"/>
          <w:sz w:val="22"/>
          <w:szCs w:val="22"/>
          <w:lang w:val="id-ID"/>
        </w:rPr>
      </w:pPr>
      <w:r>
        <w:rPr>
          <w:rFonts w:asciiTheme="minorHAnsi" w:hAnsiTheme="minorHAnsi" w:cstheme="minorHAnsi"/>
          <w:sz w:val="22"/>
          <w:szCs w:val="22"/>
          <w:lang w:val="fi-FI"/>
        </w:rPr>
        <w:t xml:space="preserve">Beban Penyusutan dan Amortisasi Tahun Anggaran 2023 dan Tahun Anggaran 2022 masing-masing sebesar </w:t>
      </w:r>
      <w:r>
        <w:rPr>
          <w:rFonts w:asciiTheme="minorHAnsi" w:hAnsiTheme="minorHAnsi" w:cstheme="minorHAnsi"/>
          <w:sz w:val="22"/>
          <w:szCs w:val="22"/>
          <w:lang w:val="id-ID"/>
        </w:rPr>
        <w:t>Rp</w:t>
      </w:r>
      <w:r>
        <w:rPr>
          <w:rFonts w:asciiTheme="minorHAnsi" w:hAnsiTheme="minorHAnsi" w:cstheme="minorHAnsi"/>
          <w:sz w:val="22"/>
          <w:szCs w:val="22"/>
        </w:rPr>
        <w:t xml:space="preserve">. 1.312.046.381,31 </w:t>
      </w:r>
      <w:r>
        <w:rPr>
          <w:rFonts w:asciiTheme="minorHAnsi" w:hAnsiTheme="minorHAnsi" w:cstheme="minorHAnsi"/>
          <w:sz w:val="22"/>
          <w:szCs w:val="22"/>
          <w:lang w:val="id-ID"/>
        </w:rPr>
        <w:t>dan Rp</w:t>
      </w:r>
      <w:r>
        <w:rPr>
          <w:rFonts w:asciiTheme="minorHAnsi" w:hAnsiTheme="minorHAnsi" w:cstheme="minorHAnsi"/>
          <w:sz w:val="22"/>
          <w:szCs w:val="22"/>
        </w:rPr>
        <w:t xml:space="preserve">. </w:t>
      </w:r>
      <w:bookmarkStart w:id="84" w:name="_Hlk156587064"/>
      <w:r>
        <w:rPr>
          <w:rFonts w:asciiTheme="minorHAnsi" w:hAnsiTheme="minorHAnsi" w:cstheme="minorHAnsi"/>
          <w:sz w:val="22"/>
          <w:szCs w:val="22"/>
        </w:rPr>
        <w:t>1.298.708.691,43</w:t>
      </w:r>
      <w:bookmarkEnd w:id="84"/>
      <w:r>
        <w:rPr>
          <w:rFonts w:asciiTheme="minorHAnsi" w:hAnsiTheme="minorHAnsi" w:cstheme="minorHAnsi"/>
          <w:sz w:val="22"/>
          <w:szCs w:val="22"/>
          <w:lang w:val="id-ID"/>
        </w:rPr>
        <w:t xml:space="preserve">. Beban </w:t>
      </w:r>
      <w:r>
        <w:rPr>
          <w:rFonts w:asciiTheme="minorHAnsi" w:hAnsiTheme="minorHAnsi" w:cstheme="minorHAnsi"/>
          <w:sz w:val="22"/>
          <w:szCs w:val="22"/>
        </w:rPr>
        <w:t>P</w:t>
      </w:r>
      <w:r>
        <w:rPr>
          <w:rFonts w:asciiTheme="minorHAnsi" w:hAnsiTheme="minorHAnsi" w:cstheme="minorHAnsi"/>
          <w:sz w:val="22"/>
          <w:szCs w:val="22"/>
          <w:lang w:val="id-ID"/>
        </w:rPr>
        <w:t xml:space="preserve">enyusutan dan </w:t>
      </w:r>
      <w:r>
        <w:rPr>
          <w:rFonts w:asciiTheme="minorHAnsi" w:hAnsiTheme="minorHAnsi" w:cstheme="minorHAnsi"/>
          <w:sz w:val="22"/>
          <w:szCs w:val="22"/>
        </w:rPr>
        <w:t>A</w:t>
      </w:r>
      <w:r>
        <w:rPr>
          <w:rFonts w:asciiTheme="minorHAnsi" w:hAnsiTheme="minorHAnsi" w:cstheme="minorHAnsi"/>
          <w:sz w:val="22"/>
          <w:szCs w:val="22"/>
          <w:lang w:val="id-ID"/>
        </w:rPr>
        <w:t xml:space="preserve">mortisasi </w:t>
      </w:r>
      <w:r>
        <w:rPr>
          <w:rFonts w:asciiTheme="minorHAnsi" w:hAnsiTheme="minorHAnsi" w:cstheme="minorHAnsi"/>
          <w:sz w:val="22"/>
          <w:szCs w:val="22"/>
        </w:rPr>
        <w:t>T</w:t>
      </w:r>
      <w:r>
        <w:rPr>
          <w:rFonts w:asciiTheme="minorHAnsi" w:hAnsiTheme="minorHAnsi" w:cstheme="minorHAnsi"/>
          <w:sz w:val="22"/>
          <w:szCs w:val="22"/>
          <w:lang w:val="id-ID"/>
        </w:rPr>
        <w:t>ahun</w:t>
      </w:r>
      <w:r>
        <w:rPr>
          <w:rFonts w:asciiTheme="minorHAnsi" w:hAnsiTheme="minorHAnsi" w:cstheme="minorHAnsi"/>
          <w:sz w:val="22"/>
          <w:szCs w:val="22"/>
        </w:rPr>
        <w:t xml:space="preserve"> Anggaran </w:t>
      </w:r>
      <w:r>
        <w:rPr>
          <w:rFonts w:asciiTheme="minorHAnsi" w:hAnsiTheme="minorHAnsi" w:cstheme="minorHAnsi"/>
          <w:sz w:val="22"/>
          <w:szCs w:val="22"/>
          <w:lang w:val="id-ID"/>
        </w:rPr>
        <w:t xml:space="preserve"> 2023 tersebut naik sebesar Rp</w:t>
      </w:r>
      <w:r>
        <w:rPr>
          <w:rFonts w:asciiTheme="minorHAnsi" w:hAnsiTheme="minorHAnsi" w:cstheme="minorHAnsi"/>
          <w:sz w:val="22"/>
          <w:szCs w:val="22"/>
        </w:rPr>
        <w:t>.13.337.689,88</w:t>
      </w:r>
      <w:r>
        <w:rPr>
          <w:rFonts w:asciiTheme="minorHAnsi" w:hAnsiTheme="minorHAnsi" w:cstheme="minorHAnsi"/>
          <w:sz w:val="22"/>
          <w:szCs w:val="22"/>
          <w:lang w:val="fi-FI"/>
        </w:rPr>
        <w:t xml:space="preserve"> </w:t>
      </w:r>
      <w:r>
        <w:rPr>
          <w:rFonts w:asciiTheme="minorHAnsi" w:hAnsiTheme="minorHAnsi" w:cstheme="minorHAnsi"/>
          <w:sz w:val="22"/>
          <w:szCs w:val="22"/>
          <w:lang w:val="id-ID"/>
        </w:rPr>
        <w:t xml:space="preserve">atau </w:t>
      </w:r>
      <w:r>
        <w:rPr>
          <w:rFonts w:asciiTheme="minorHAnsi" w:hAnsiTheme="minorHAnsi" w:cstheme="minorHAnsi"/>
          <w:sz w:val="22"/>
          <w:szCs w:val="22"/>
        </w:rPr>
        <w:t>1,03</w:t>
      </w:r>
      <w:r>
        <w:rPr>
          <w:rFonts w:asciiTheme="minorHAnsi" w:hAnsiTheme="minorHAnsi" w:cstheme="minorHAnsi"/>
          <w:sz w:val="22"/>
          <w:szCs w:val="22"/>
          <w:lang w:val="id-ID"/>
        </w:rPr>
        <w:t xml:space="preserve">% </w:t>
      </w:r>
      <w:r>
        <w:rPr>
          <w:rFonts w:asciiTheme="minorHAnsi" w:hAnsiTheme="minorHAnsi" w:cstheme="minorHAnsi"/>
          <w:sz w:val="22"/>
          <w:szCs w:val="22"/>
          <w:lang w:val="fi-FI"/>
        </w:rPr>
        <w:t xml:space="preserve">dari Beban Penyusutan dan Amortisasi Tahun Anggaran 2022 sebesar </w:t>
      </w:r>
      <w:r>
        <w:rPr>
          <w:rFonts w:asciiTheme="minorHAnsi" w:hAnsiTheme="minorHAnsi" w:cstheme="minorHAnsi"/>
          <w:sz w:val="22"/>
          <w:szCs w:val="22"/>
          <w:lang w:val="id-ID"/>
        </w:rPr>
        <w:t>Rp</w:t>
      </w:r>
      <w:r>
        <w:rPr>
          <w:rFonts w:asciiTheme="minorHAnsi" w:hAnsiTheme="minorHAnsi" w:cstheme="minorHAnsi"/>
          <w:sz w:val="22"/>
          <w:szCs w:val="22"/>
        </w:rPr>
        <w:t>. 1.298.708.691,43</w:t>
      </w:r>
      <w:r>
        <w:rPr>
          <w:rFonts w:asciiTheme="minorHAnsi" w:hAnsiTheme="minorHAnsi" w:cstheme="minorHAnsi"/>
          <w:sz w:val="22"/>
          <w:szCs w:val="22"/>
          <w:lang w:val="fi-FI"/>
        </w:rPr>
        <w:t>. Rincian Beban Penyusutan dan Amortisasi Tahun Anggaran 2023 dan Tahun Anggaran 2022 disajikan pada Tabel 4.11</w:t>
      </w:r>
      <w:r>
        <w:rPr>
          <w:rFonts w:asciiTheme="minorHAnsi" w:hAnsiTheme="minorHAnsi" w:cstheme="minorHAnsi"/>
          <w:sz w:val="22"/>
          <w:szCs w:val="22"/>
          <w:lang w:val="id-ID"/>
        </w:rPr>
        <w:t>4</w:t>
      </w:r>
      <w:r>
        <w:rPr>
          <w:rFonts w:asciiTheme="minorHAnsi" w:hAnsiTheme="minorHAnsi" w:cstheme="minorHAnsi"/>
          <w:sz w:val="22"/>
          <w:szCs w:val="22"/>
          <w:lang w:val="fi-FI"/>
        </w:rPr>
        <w:t>.</w:t>
      </w:r>
      <w:r>
        <w:rPr>
          <w:rFonts w:asciiTheme="minorHAnsi" w:hAnsiTheme="minorHAnsi" w:cstheme="minorHAnsi"/>
          <w:sz w:val="22"/>
          <w:szCs w:val="22"/>
          <w:lang w:val="id-ID"/>
        </w:rPr>
        <w:t xml:space="preserve"> </w:t>
      </w:r>
    </w:p>
    <w:p>
      <w:pPr>
        <w:pStyle w:val="81"/>
        <w:spacing w:before="240"/>
        <w:ind w:left="720" w:hanging="11"/>
        <w:jc w:val="center"/>
        <w:rPr>
          <w:rFonts w:asciiTheme="minorHAnsi" w:hAnsiTheme="minorHAnsi" w:cstheme="minorHAnsi"/>
          <w:b/>
          <w:bCs/>
          <w:sz w:val="22"/>
          <w:szCs w:val="22"/>
          <w:lang w:val="fi-FI"/>
        </w:rPr>
      </w:pPr>
      <w:r>
        <w:rPr>
          <w:rFonts w:asciiTheme="minorHAnsi" w:hAnsiTheme="minorHAnsi" w:cstheme="minorHAnsi"/>
          <w:b/>
          <w:bCs/>
          <w:sz w:val="22"/>
          <w:szCs w:val="22"/>
          <w:lang w:val="fi-FI"/>
        </w:rPr>
        <w:t>Tabel 4.114</w:t>
      </w:r>
    </w:p>
    <w:p>
      <w:pPr>
        <w:pStyle w:val="81"/>
        <w:ind w:left="720" w:hanging="11"/>
        <w:jc w:val="center"/>
        <w:rPr>
          <w:rFonts w:asciiTheme="minorHAnsi" w:hAnsiTheme="minorHAnsi" w:cstheme="minorHAnsi"/>
          <w:b/>
          <w:bCs/>
          <w:sz w:val="22"/>
          <w:szCs w:val="22"/>
          <w:lang w:val="fi-FI"/>
        </w:rPr>
      </w:pPr>
      <w:r>
        <w:rPr>
          <w:rFonts w:asciiTheme="minorHAnsi" w:hAnsiTheme="minorHAnsi" w:cstheme="minorHAnsi"/>
          <w:b/>
          <w:bCs/>
          <w:sz w:val="22"/>
          <w:szCs w:val="22"/>
          <w:lang w:val="fi-FI"/>
        </w:rPr>
        <w:t>Beban Penyusutan dan Amortisasi</w:t>
      </w:r>
    </w:p>
    <w:p>
      <w:pPr>
        <w:pStyle w:val="81"/>
        <w:ind w:left="720" w:hanging="11"/>
        <w:jc w:val="center"/>
        <w:rPr>
          <w:rFonts w:asciiTheme="minorHAnsi" w:hAnsiTheme="minorHAnsi" w:cstheme="minorHAnsi"/>
          <w:sz w:val="22"/>
          <w:szCs w:val="22"/>
          <w:lang w:val="fi-FI"/>
        </w:rPr>
      </w:pPr>
      <w:r>
        <w:rPr>
          <w:rFonts w:asciiTheme="minorHAnsi" w:hAnsiTheme="minorHAnsi" w:cstheme="minorHAnsi"/>
          <w:b/>
          <w:bCs/>
          <w:sz w:val="22"/>
          <w:szCs w:val="22"/>
          <w:lang w:val="fi-FI"/>
        </w:rPr>
        <w:t>Tahun Anggaran 2023 dan 2022</w:t>
      </w:r>
    </w:p>
    <w:tbl>
      <w:tblPr>
        <w:tblStyle w:val="12"/>
        <w:tblW w:w="7819"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6"/>
        <w:gridCol w:w="1983"/>
        <w:gridCol w:w="1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shd w:val="clear" w:color="auto" w:fill="FFFFFF" w:themeFill="background1"/>
            <w:vAlign w:val="center"/>
          </w:tcPr>
          <w:p>
            <w:pPr>
              <w:spacing w:line="276" w:lineRule="auto"/>
              <w:ind w:right="-6"/>
              <w:jc w:val="center"/>
              <w:rPr>
                <w:rFonts w:asciiTheme="minorHAnsi" w:hAnsiTheme="minorHAnsi" w:cstheme="minorHAnsi"/>
                <w:b/>
                <w:sz w:val="20"/>
                <w:szCs w:val="20"/>
                <w:lang w:val="id-ID"/>
              </w:rPr>
            </w:pPr>
            <w:r>
              <w:rPr>
                <w:rFonts w:asciiTheme="minorHAnsi" w:hAnsiTheme="minorHAnsi" w:cstheme="minorHAnsi"/>
                <w:b/>
                <w:sz w:val="20"/>
                <w:szCs w:val="20"/>
                <w:lang w:val="id-ID"/>
              </w:rPr>
              <w:t>Uraian</w:t>
            </w:r>
          </w:p>
        </w:tc>
        <w:tc>
          <w:tcPr>
            <w:tcW w:w="1983" w:type="dxa"/>
            <w:shd w:val="clear" w:color="auto" w:fill="FFFFFF" w:themeFill="background1"/>
          </w:tcPr>
          <w:p>
            <w:pPr>
              <w:spacing w:before="40" w:after="20" w:line="276" w:lineRule="auto"/>
              <w:ind w:right="-6"/>
              <w:jc w:val="center"/>
              <w:rPr>
                <w:rFonts w:asciiTheme="minorHAnsi" w:hAnsiTheme="minorHAnsi" w:cstheme="minorHAnsi"/>
                <w:b/>
                <w:sz w:val="20"/>
                <w:szCs w:val="20"/>
                <w:lang w:val="zh-CN"/>
              </w:rPr>
            </w:pPr>
            <w:r>
              <w:rPr>
                <w:rFonts w:asciiTheme="minorHAnsi" w:hAnsiTheme="minorHAnsi" w:cstheme="minorHAnsi"/>
                <w:b/>
                <w:sz w:val="20"/>
                <w:szCs w:val="20"/>
              </w:rPr>
              <w:t>2023</w:t>
            </w:r>
            <w:r>
              <w:rPr>
                <w:rFonts w:asciiTheme="minorHAnsi" w:hAnsiTheme="minorHAnsi" w:cstheme="minorHAnsi"/>
                <w:b/>
                <w:sz w:val="20"/>
                <w:szCs w:val="20"/>
                <w:lang w:val="id-ID"/>
              </w:rPr>
              <w:t xml:space="preserve"> (Rp)</w:t>
            </w:r>
          </w:p>
        </w:tc>
        <w:tc>
          <w:tcPr>
            <w:tcW w:w="1870" w:type="dxa"/>
            <w:shd w:val="clear" w:color="auto" w:fill="FFFFFF" w:themeFill="background1"/>
          </w:tcPr>
          <w:p>
            <w:pPr>
              <w:spacing w:before="40" w:after="20" w:line="276" w:lineRule="auto"/>
              <w:ind w:right="-6"/>
              <w:jc w:val="center"/>
              <w:rPr>
                <w:rFonts w:asciiTheme="minorHAnsi" w:hAnsiTheme="minorHAnsi" w:cstheme="minorHAnsi"/>
                <w:b/>
                <w:sz w:val="20"/>
                <w:szCs w:val="20"/>
              </w:rPr>
            </w:pPr>
            <w:r>
              <w:rPr>
                <w:rFonts w:asciiTheme="minorHAnsi" w:hAnsiTheme="minorHAnsi" w:cstheme="minorHAnsi"/>
                <w:b/>
                <w:sz w:val="20"/>
                <w:szCs w:val="20"/>
              </w:rPr>
              <w:t>2022</w:t>
            </w:r>
            <w:r>
              <w:rPr>
                <w:rFonts w:asciiTheme="minorHAnsi" w:hAnsiTheme="minorHAnsi" w:cstheme="minorHAnsi"/>
                <w:b/>
                <w:sz w:val="20"/>
                <w:szCs w:val="20"/>
                <w:lang w:val="id-ID"/>
              </w:rPr>
              <w:t xml:space="preserve"> (Rp)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vAlign w:val="center"/>
          </w:tcPr>
          <w:p>
            <w:pPr>
              <w:spacing w:line="276" w:lineRule="auto"/>
              <w:ind w:right="-6"/>
              <w:rPr>
                <w:rFonts w:asciiTheme="minorHAnsi" w:hAnsiTheme="minorHAnsi" w:cstheme="minorHAnsi"/>
                <w:sz w:val="20"/>
                <w:szCs w:val="20"/>
              </w:rPr>
            </w:pPr>
            <w:r>
              <w:rPr>
                <w:rFonts w:asciiTheme="minorHAnsi" w:hAnsiTheme="minorHAnsi" w:cstheme="minorHAnsi"/>
                <w:sz w:val="20"/>
                <w:szCs w:val="20"/>
              </w:rPr>
              <w:t>Beban Penyusutan Peralatan dan  Mesin</w:t>
            </w:r>
          </w:p>
        </w:tc>
        <w:tc>
          <w:tcPr>
            <w:tcW w:w="1983" w:type="dxa"/>
            <w:shd w:val="clear" w:color="auto" w:fill="auto"/>
            <w:vAlign w:val="center"/>
          </w:tcPr>
          <w:p>
            <w:pPr>
              <w:spacing w:line="276" w:lineRule="auto"/>
              <w:ind w:right="-6"/>
              <w:jc w:val="right"/>
              <w:rPr>
                <w:rFonts w:asciiTheme="minorHAnsi" w:hAnsiTheme="minorHAnsi" w:cstheme="minorHAnsi"/>
                <w:sz w:val="20"/>
                <w:szCs w:val="20"/>
              </w:rPr>
            </w:pPr>
            <w:r>
              <w:rPr>
                <w:rFonts w:asciiTheme="minorHAnsi" w:hAnsiTheme="minorHAnsi" w:cstheme="minorHAnsi"/>
                <w:sz w:val="20"/>
                <w:szCs w:val="20"/>
              </w:rPr>
              <w:t>1.283.493.381,31</w:t>
            </w:r>
          </w:p>
        </w:tc>
        <w:tc>
          <w:tcPr>
            <w:tcW w:w="1870" w:type="dxa"/>
            <w:vAlign w:val="center"/>
          </w:tcPr>
          <w:p>
            <w:pPr>
              <w:spacing w:line="276" w:lineRule="auto"/>
              <w:ind w:right="-6"/>
              <w:jc w:val="right"/>
              <w:rPr>
                <w:rFonts w:asciiTheme="minorHAnsi" w:hAnsiTheme="minorHAnsi" w:cstheme="minorHAnsi"/>
                <w:sz w:val="20"/>
                <w:szCs w:val="20"/>
              </w:rPr>
            </w:pPr>
            <w:r>
              <w:rPr>
                <w:rFonts w:asciiTheme="minorHAnsi" w:hAnsiTheme="minorHAnsi" w:cstheme="minorHAnsi"/>
                <w:sz w:val="20"/>
                <w:szCs w:val="20"/>
              </w:rPr>
              <w:t>1.270.155.69143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vAlign w:val="center"/>
          </w:tcPr>
          <w:p>
            <w:pPr>
              <w:spacing w:line="276" w:lineRule="auto"/>
              <w:ind w:right="-6"/>
              <w:rPr>
                <w:rFonts w:asciiTheme="minorHAnsi" w:hAnsiTheme="minorHAnsi" w:cstheme="minorHAnsi"/>
                <w:sz w:val="20"/>
                <w:szCs w:val="20"/>
              </w:rPr>
            </w:pPr>
            <w:r>
              <w:rPr>
                <w:rFonts w:asciiTheme="minorHAnsi" w:hAnsiTheme="minorHAnsi" w:cstheme="minorHAnsi"/>
                <w:sz w:val="20"/>
                <w:szCs w:val="20"/>
              </w:rPr>
              <w:t>BebanPenyusutan Gedung dan Bangunan</w:t>
            </w:r>
          </w:p>
        </w:tc>
        <w:tc>
          <w:tcPr>
            <w:tcW w:w="1983" w:type="dxa"/>
            <w:shd w:val="clear" w:color="auto" w:fill="auto"/>
            <w:vAlign w:val="center"/>
          </w:tcPr>
          <w:p>
            <w:pPr>
              <w:spacing w:line="276" w:lineRule="auto"/>
              <w:ind w:right="-6"/>
              <w:jc w:val="right"/>
              <w:rPr>
                <w:rFonts w:asciiTheme="minorHAnsi" w:hAnsiTheme="minorHAnsi" w:cstheme="minorHAnsi"/>
                <w:sz w:val="20"/>
                <w:szCs w:val="20"/>
              </w:rPr>
            </w:pPr>
            <w:r>
              <w:rPr>
                <w:rFonts w:asciiTheme="minorHAnsi" w:hAnsiTheme="minorHAnsi" w:cstheme="minorHAnsi"/>
                <w:sz w:val="20"/>
                <w:szCs w:val="20"/>
              </w:rPr>
              <w:t>0,00</w:t>
            </w:r>
          </w:p>
        </w:tc>
        <w:tc>
          <w:tcPr>
            <w:tcW w:w="1870" w:type="dxa"/>
            <w:vAlign w:val="center"/>
          </w:tcPr>
          <w:p>
            <w:pPr>
              <w:spacing w:line="276" w:lineRule="auto"/>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vAlign w:val="center"/>
          </w:tcPr>
          <w:p>
            <w:pPr>
              <w:spacing w:line="276" w:lineRule="auto"/>
              <w:ind w:right="-6"/>
              <w:rPr>
                <w:rFonts w:asciiTheme="minorHAnsi" w:hAnsiTheme="minorHAnsi" w:cstheme="minorHAnsi"/>
                <w:sz w:val="20"/>
                <w:szCs w:val="20"/>
              </w:rPr>
            </w:pPr>
            <w:r>
              <w:rPr>
                <w:rFonts w:asciiTheme="minorHAnsi" w:hAnsiTheme="minorHAnsi" w:cstheme="minorHAnsi"/>
                <w:sz w:val="20"/>
                <w:szCs w:val="20"/>
              </w:rPr>
              <w:t>Beban Penyusutan Jalan, Irigasi dan Jaringan</w:t>
            </w:r>
          </w:p>
        </w:tc>
        <w:tc>
          <w:tcPr>
            <w:tcW w:w="1983" w:type="dxa"/>
            <w:shd w:val="clear" w:color="auto" w:fill="auto"/>
            <w:vAlign w:val="center"/>
          </w:tcPr>
          <w:p>
            <w:pPr>
              <w:spacing w:line="276" w:lineRule="auto"/>
              <w:ind w:right="-6"/>
              <w:jc w:val="right"/>
              <w:rPr>
                <w:rFonts w:asciiTheme="minorHAnsi" w:hAnsiTheme="minorHAnsi" w:cstheme="minorHAnsi"/>
                <w:sz w:val="20"/>
                <w:szCs w:val="20"/>
              </w:rPr>
            </w:pPr>
            <w:r>
              <w:rPr>
                <w:rFonts w:asciiTheme="minorHAnsi" w:hAnsiTheme="minorHAnsi" w:cstheme="minorHAnsi"/>
                <w:sz w:val="20"/>
                <w:szCs w:val="20"/>
              </w:rPr>
              <w:t>0,00</w:t>
            </w:r>
          </w:p>
        </w:tc>
        <w:tc>
          <w:tcPr>
            <w:tcW w:w="1870" w:type="dxa"/>
            <w:vAlign w:val="center"/>
          </w:tcPr>
          <w:p>
            <w:pPr>
              <w:spacing w:line="276" w:lineRule="auto"/>
              <w:ind w:right="-6"/>
              <w:jc w:val="right"/>
              <w:rPr>
                <w:rFonts w:asciiTheme="minorHAnsi" w:hAnsiTheme="minorHAnsi" w:cstheme="minorHAnsi"/>
                <w:sz w:val="20"/>
                <w:szCs w:val="20"/>
              </w:rPr>
            </w:pPr>
            <w:r>
              <w:rPr>
                <w:rFonts w:asciiTheme="minorHAnsi" w:hAnsiTheme="minorHAnsi" w:cstheme="minorHAnsi"/>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vAlign w:val="center"/>
          </w:tcPr>
          <w:p>
            <w:pPr>
              <w:spacing w:line="276" w:lineRule="auto"/>
              <w:ind w:right="-6"/>
              <w:rPr>
                <w:rFonts w:asciiTheme="minorHAnsi" w:hAnsiTheme="minorHAnsi" w:cstheme="minorHAnsi"/>
                <w:sz w:val="20"/>
                <w:szCs w:val="20"/>
              </w:rPr>
            </w:pPr>
            <w:r>
              <w:rPr>
                <w:rFonts w:asciiTheme="minorHAnsi" w:hAnsiTheme="minorHAnsi" w:cstheme="minorHAnsi"/>
                <w:sz w:val="20"/>
                <w:szCs w:val="20"/>
              </w:rPr>
              <w:t>Beban Amortisasi Aset Tidak Berwujud</w:t>
            </w:r>
          </w:p>
        </w:tc>
        <w:tc>
          <w:tcPr>
            <w:tcW w:w="1983" w:type="dxa"/>
            <w:shd w:val="clear" w:color="auto" w:fill="auto"/>
            <w:vAlign w:val="center"/>
          </w:tcPr>
          <w:p>
            <w:pPr>
              <w:spacing w:line="276" w:lineRule="auto"/>
              <w:ind w:right="-6"/>
              <w:jc w:val="right"/>
              <w:rPr>
                <w:rFonts w:asciiTheme="minorHAnsi" w:hAnsiTheme="minorHAnsi" w:cstheme="minorHAnsi"/>
                <w:sz w:val="20"/>
                <w:szCs w:val="20"/>
              </w:rPr>
            </w:pPr>
            <w:r>
              <w:rPr>
                <w:rFonts w:asciiTheme="minorHAnsi" w:hAnsiTheme="minorHAnsi" w:cstheme="minorHAnsi"/>
                <w:sz w:val="20"/>
                <w:szCs w:val="20"/>
              </w:rPr>
              <w:t>28.553.000,00</w:t>
            </w:r>
          </w:p>
        </w:tc>
        <w:tc>
          <w:tcPr>
            <w:tcW w:w="1870" w:type="dxa"/>
            <w:vAlign w:val="center"/>
          </w:tcPr>
          <w:p>
            <w:pPr>
              <w:spacing w:line="276" w:lineRule="auto"/>
              <w:ind w:right="-6"/>
              <w:jc w:val="right"/>
              <w:rPr>
                <w:rFonts w:asciiTheme="minorHAnsi" w:hAnsiTheme="minorHAnsi" w:cstheme="minorHAnsi"/>
                <w:sz w:val="20"/>
                <w:szCs w:val="20"/>
              </w:rPr>
            </w:pPr>
            <w:r>
              <w:rPr>
                <w:rFonts w:asciiTheme="minorHAnsi" w:hAnsiTheme="minorHAnsi" w:cstheme="minorHAnsi"/>
                <w:sz w:val="20"/>
                <w:szCs w:val="20"/>
              </w:rPr>
              <w:t>28.553.000,00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966" w:type="dxa"/>
            <w:vAlign w:val="center"/>
          </w:tcPr>
          <w:p>
            <w:pPr>
              <w:spacing w:line="276" w:lineRule="auto"/>
              <w:ind w:left="612" w:right="-6"/>
              <w:jc w:val="right"/>
              <w:rPr>
                <w:rFonts w:asciiTheme="minorHAnsi" w:hAnsiTheme="minorHAnsi" w:cstheme="minorHAnsi"/>
                <w:b/>
                <w:sz w:val="20"/>
                <w:szCs w:val="20"/>
              </w:rPr>
            </w:pPr>
            <w:r>
              <w:rPr>
                <w:rFonts w:asciiTheme="minorHAnsi" w:hAnsiTheme="minorHAnsi" w:cstheme="minorHAnsi"/>
                <w:b/>
                <w:bCs/>
                <w:sz w:val="20"/>
                <w:szCs w:val="20"/>
              </w:rPr>
              <w:t>Jumlah</w:t>
            </w:r>
          </w:p>
        </w:tc>
        <w:tc>
          <w:tcPr>
            <w:tcW w:w="1983" w:type="dxa"/>
            <w:shd w:val="clear" w:color="auto" w:fill="auto"/>
            <w:vAlign w:val="center"/>
          </w:tcPr>
          <w:p>
            <w:pPr>
              <w:spacing w:line="276" w:lineRule="auto"/>
              <w:ind w:right="-6"/>
              <w:jc w:val="right"/>
              <w:rPr>
                <w:rFonts w:asciiTheme="minorHAnsi" w:hAnsiTheme="minorHAnsi" w:cstheme="minorHAnsi"/>
                <w:b/>
                <w:sz w:val="20"/>
                <w:szCs w:val="20"/>
                <w:highlight w:val="yellow"/>
              </w:rPr>
            </w:pPr>
            <w:r>
              <w:rPr>
                <w:rFonts w:asciiTheme="minorHAnsi" w:hAnsiTheme="minorHAnsi" w:cstheme="minorHAnsi"/>
                <w:b/>
                <w:sz w:val="20"/>
                <w:szCs w:val="20"/>
              </w:rPr>
              <w:t>1.312.046.381,31</w:t>
            </w:r>
          </w:p>
        </w:tc>
        <w:tc>
          <w:tcPr>
            <w:tcW w:w="1870" w:type="dxa"/>
            <w:vAlign w:val="center"/>
          </w:tcPr>
          <w:p>
            <w:pPr>
              <w:spacing w:line="276" w:lineRule="auto"/>
              <w:ind w:right="-6"/>
              <w:jc w:val="right"/>
              <w:rPr>
                <w:rFonts w:asciiTheme="minorHAnsi" w:hAnsiTheme="minorHAnsi" w:cstheme="minorHAnsi"/>
                <w:b/>
                <w:sz w:val="20"/>
                <w:szCs w:val="20"/>
              </w:rPr>
            </w:pPr>
            <w:r>
              <w:rPr>
                <w:rFonts w:asciiTheme="minorHAnsi" w:hAnsiTheme="minorHAnsi" w:cstheme="minorHAnsi"/>
                <w:b/>
                <w:sz w:val="20"/>
                <w:szCs w:val="20"/>
              </w:rPr>
              <w:t>1.298.708.691,43</w:t>
            </w:r>
          </w:p>
        </w:tc>
      </w:tr>
    </w:tbl>
    <w:p>
      <w:pPr>
        <w:pStyle w:val="81"/>
        <w:spacing w:line="276" w:lineRule="auto"/>
        <w:jc w:val="both"/>
        <w:rPr>
          <w:rFonts w:asciiTheme="minorHAnsi" w:hAnsiTheme="minorHAnsi" w:cstheme="minorHAnsi"/>
          <w:sz w:val="22"/>
          <w:szCs w:val="22"/>
          <w:lang w:val="fi-FI"/>
        </w:rPr>
      </w:pPr>
    </w:p>
    <w:p>
      <w:pPr>
        <w:pStyle w:val="81"/>
        <w:spacing w:line="276" w:lineRule="auto"/>
        <w:jc w:val="both"/>
        <w:rPr>
          <w:rFonts w:asciiTheme="minorHAnsi" w:hAnsiTheme="minorHAnsi" w:cstheme="minorHAnsi"/>
          <w:sz w:val="22"/>
          <w:szCs w:val="22"/>
          <w:lang w:val="fi-FI"/>
        </w:rPr>
      </w:pPr>
    </w:p>
    <w:p>
      <w:pPr>
        <w:pStyle w:val="3"/>
        <w:numPr>
          <w:ilvl w:val="1"/>
          <w:numId w:val="9"/>
        </w:numPr>
        <w:tabs>
          <w:tab w:val="center" w:pos="851"/>
        </w:tabs>
        <w:spacing w:line="276" w:lineRule="auto"/>
        <w:ind w:left="851" w:hanging="525"/>
        <w:rPr>
          <w:rFonts w:cstheme="minorHAnsi"/>
        </w:rPr>
      </w:pPr>
      <w:r>
        <w:rPr>
          <w:rFonts w:cstheme="minorHAnsi"/>
        </w:rPr>
        <w:t>Laporan Perubahan Ekuitas</w:t>
      </w:r>
    </w:p>
    <w:p>
      <w:pPr>
        <w:rPr>
          <w:rFonts w:asciiTheme="minorHAnsi" w:hAnsiTheme="minorHAnsi" w:cstheme="minorHAnsi"/>
          <w:lang w:eastAsia="zh-CN"/>
        </w:rPr>
      </w:pPr>
    </w:p>
    <w:p>
      <w:pPr>
        <w:pStyle w:val="81"/>
        <w:spacing w:line="276" w:lineRule="auto"/>
        <w:ind w:left="3306" w:firstLine="294"/>
        <w:jc w:val="both"/>
        <w:rPr>
          <w:rFonts w:asciiTheme="minorHAnsi" w:hAnsiTheme="minorHAnsi" w:cstheme="minorHAnsi"/>
          <w:b/>
          <w:sz w:val="22"/>
          <w:szCs w:val="22"/>
          <w:lang w:val="fi-FI"/>
        </w:rPr>
      </w:pPr>
      <w:r>
        <w:rPr>
          <w:rFonts w:asciiTheme="minorHAnsi" w:hAnsiTheme="minorHAnsi" w:cstheme="minorHAnsi"/>
          <w:b/>
          <w:sz w:val="22"/>
          <w:szCs w:val="22"/>
          <w:lang w:val="fi-FI"/>
        </w:rPr>
        <w:t xml:space="preserve">  31 Desember 2023</w:t>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31 Desember 2022</w:t>
      </w:r>
    </w:p>
    <w:p>
      <w:pPr>
        <w:pStyle w:val="81"/>
        <w:spacing w:line="276" w:lineRule="auto"/>
        <w:ind w:right="-142"/>
        <w:contextualSpacing/>
        <w:jc w:val="both"/>
        <w:rPr>
          <w:rFonts w:asciiTheme="minorHAnsi" w:hAnsiTheme="minorHAnsi" w:cstheme="minorHAnsi"/>
          <w:sz w:val="22"/>
          <w:szCs w:val="22"/>
          <w:lang w:val="fi-FI"/>
        </w:rPr>
      </w:pPr>
      <w:r>
        <w:rPr>
          <w:rFonts w:asciiTheme="minorHAnsi" w:hAnsiTheme="minorHAnsi" w:cstheme="minorHAnsi"/>
          <w:b/>
          <w:sz w:val="22"/>
          <w:szCs w:val="22"/>
          <w:lang w:val="fi-FI"/>
        </w:rPr>
        <w:t xml:space="preserve">    </w:t>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w:t>
      </w:r>
    </w:p>
    <w:p>
      <w:pPr>
        <w:pStyle w:val="4"/>
        <w:numPr>
          <w:ilvl w:val="2"/>
          <w:numId w:val="9"/>
        </w:numPr>
        <w:tabs>
          <w:tab w:val="left" w:pos="1134"/>
          <w:tab w:val="center" w:pos="4536"/>
          <w:tab w:val="center" w:pos="7230"/>
        </w:tabs>
        <w:ind w:left="709" w:right="-142" w:hanging="180"/>
        <w:rPr>
          <w:rFonts w:cstheme="minorHAnsi"/>
          <w:lang w:val="fi-FI"/>
        </w:rPr>
      </w:pPr>
      <w:r>
        <w:rPr>
          <w:rFonts w:cstheme="minorHAnsi"/>
          <w:lang w:val="fi-FI"/>
        </w:rPr>
        <w:t xml:space="preserve">Ekuitas Awal </w:t>
      </w:r>
      <w:r>
        <w:rPr>
          <w:rFonts w:cstheme="minorHAnsi"/>
          <w:lang w:val="fi-FI"/>
        </w:rPr>
        <w:tab/>
      </w:r>
      <w:bookmarkStart w:id="85" w:name="_Hlk156593788"/>
      <w:r>
        <w:rPr>
          <w:rFonts w:cstheme="minorHAnsi"/>
          <w:lang w:val="fi-FI"/>
        </w:rPr>
        <w:t>2.540.701.992,03</w:t>
      </w:r>
      <w:bookmarkEnd w:id="85"/>
      <w:r>
        <w:rPr>
          <w:rFonts w:cstheme="minorHAnsi"/>
          <w:lang w:val="fi-FI"/>
        </w:rPr>
        <w:tab/>
      </w:r>
      <w:bookmarkStart w:id="86" w:name="_Hlk156593822"/>
      <w:r>
        <w:rPr>
          <w:rFonts w:cstheme="minorHAnsi"/>
          <w:lang w:val="fi-FI"/>
        </w:rPr>
        <w:t>3.534.658.083,46</w:t>
      </w:r>
      <w:bookmarkEnd w:id="86"/>
    </w:p>
    <w:p>
      <w:pPr>
        <w:rPr>
          <w:rFonts w:asciiTheme="minorHAnsi" w:hAnsiTheme="minorHAnsi" w:cstheme="minorHAnsi"/>
          <w:lang w:val="fi-FI"/>
        </w:rPr>
      </w:pPr>
    </w:p>
    <w:p>
      <w:pPr>
        <w:pStyle w:val="81"/>
        <w:spacing w:line="276" w:lineRule="auto"/>
        <w:ind w:left="709"/>
        <w:jc w:val="both"/>
        <w:rPr>
          <w:rFonts w:asciiTheme="minorHAnsi" w:hAnsiTheme="minorHAnsi" w:cstheme="minorHAnsi"/>
          <w:bCs/>
          <w:sz w:val="22"/>
          <w:szCs w:val="22"/>
          <w:lang w:val="fi-FI"/>
        </w:rPr>
      </w:pPr>
      <w:r>
        <w:rPr>
          <w:rFonts w:asciiTheme="minorHAnsi" w:hAnsiTheme="minorHAnsi" w:cstheme="minorHAnsi"/>
          <w:bCs/>
          <w:sz w:val="22"/>
          <w:szCs w:val="22"/>
          <w:lang w:val="fi-FI"/>
        </w:rPr>
        <w:t xml:space="preserve">Ekuitas Awal Biro Pengadaan Barang dan Jasa Sekretariat Daerah Provinsi Kalimantan Selatan pada Tahun Anggaran 2023 adalah sebesar </w:t>
      </w:r>
      <w:r>
        <w:rPr>
          <w:rFonts w:asciiTheme="minorHAnsi" w:hAnsiTheme="minorHAnsi" w:cstheme="minorHAnsi"/>
          <w:sz w:val="22"/>
          <w:szCs w:val="22"/>
          <w:lang w:val="id-ID"/>
        </w:rPr>
        <w:t>Rp</w:t>
      </w:r>
      <w:r>
        <w:rPr>
          <w:rFonts w:asciiTheme="minorHAnsi" w:hAnsiTheme="minorHAnsi" w:cstheme="minorHAnsi"/>
          <w:sz w:val="22"/>
          <w:szCs w:val="22"/>
        </w:rPr>
        <w:t>. 2.540.701.992,03,</w:t>
      </w:r>
      <w:r>
        <w:rPr>
          <w:rFonts w:asciiTheme="minorHAnsi" w:hAnsiTheme="minorHAnsi" w:cstheme="minorHAnsi"/>
          <w:sz w:val="22"/>
          <w:szCs w:val="22"/>
          <w:lang w:val="fi-FI"/>
        </w:rPr>
        <w:t xml:space="preserve"> </w:t>
      </w:r>
      <w:r>
        <w:rPr>
          <w:rFonts w:asciiTheme="minorHAnsi" w:hAnsiTheme="minorHAnsi" w:cstheme="minorHAnsi"/>
          <w:bCs/>
          <w:sz w:val="22"/>
          <w:szCs w:val="22"/>
          <w:lang w:val="fi-FI"/>
        </w:rPr>
        <w:t xml:space="preserve">sedangkan pada Tahun Anggaran 2022 adalah sebesar </w:t>
      </w:r>
      <w:r>
        <w:rPr>
          <w:rFonts w:asciiTheme="minorHAnsi" w:hAnsiTheme="minorHAnsi" w:cstheme="minorHAnsi"/>
          <w:sz w:val="22"/>
          <w:szCs w:val="22"/>
          <w:lang w:val="id-ID"/>
        </w:rPr>
        <w:t>Rp</w:t>
      </w:r>
      <w:r>
        <w:rPr>
          <w:rFonts w:asciiTheme="minorHAnsi" w:hAnsiTheme="minorHAnsi" w:cstheme="minorHAnsi"/>
          <w:bCs/>
          <w:sz w:val="22"/>
          <w:szCs w:val="22"/>
          <w:lang w:val="fi-FI"/>
        </w:rPr>
        <w:t>. 3.534.658.083,46.</w:t>
      </w:r>
    </w:p>
    <w:p>
      <w:pPr>
        <w:pStyle w:val="81"/>
        <w:spacing w:line="276" w:lineRule="auto"/>
        <w:ind w:left="709"/>
        <w:jc w:val="both"/>
        <w:rPr>
          <w:rFonts w:asciiTheme="minorHAnsi" w:hAnsiTheme="minorHAnsi" w:cstheme="minorHAnsi"/>
          <w:bCs/>
          <w:sz w:val="22"/>
          <w:szCs w:val="22"/>
          <w:lang w:val="fi-FI"/>
        </w:rPr>
      </w:pPr>
    </w:p>
    <w:p>
      <w:pPr>
        <w:pStyle w:val="81"/>
        <w:spacing w:line="276" w:lineRule="auto"/>
        <w:ind w:left="3306" w:firstLine="294"/>
        <w:jc w:val="both"/>
        <w:rPr>
          <w:rFonts w:asciiTheme="minorHAnsi" w:hAnsiTheme="minorHAnsi" w:cstheme="minorHAnsi"/>
          <w:b/>
          <w:sz w:val="22"/>
          <w:szCs w:val="22"/>
          <w:lang w:val="fi-FI"/>
        </w:rPr>
      </w:pPr>
      <w:r>
        <w:rPr>
          <w:rFonts w:asciiTheme="minorHAnsi" w:hAnsiTheme="minorHAnsi" w:cstheme="minorHAnsi"/>
          <w:b/>
          <w:sz w:val="22"/>
          <w:szCs w:val="22"/>
          <w:lang w:val="fi-FI"/>
        </w:rPr>
        <w:t xml:space="preserve">  31 Desember 2023</w:t>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31 Desember 2022</w:t>
      </w:r>
    </w:p>
    <w:p>
      <w:pPr>
        <w:pStyle w:val="81"/>
        <w:spacing w:line="276" w:lineRule="auto"/>
        <w:ind w:left="709" w:right="-142"/>
        <w:jc w:val="both"/>
        <w:rPr>
          <w:rFonts w:asciiTheme="minorHAnsi" w:hAnsiTheme="minorHAnsi" w:cstheme="minorHAnsi"/>
          <w:bCs/>
          <w:sz w:val="22"/>
          <w:szCs w:val="22"/>
          <w:lang w:val="fi-FI"/>
        </w:rPr>
      </w:pPr>
      <w:r>
        <w:rPr>
          <w:rFonts w:asciiTheme="minorHAnsi" w:hAnsiTheme="minorHAnsi" w:cstheme="minorHAnsi"/>
          <w:b/>
          <w:sz w:val="22"/>
          <w:szCs w:val="22"/>
          <w:lang w:val="fi-FI"/>
        </w:rPr>
        <w:t xml:space="preserve">    </w:t>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ab/>
      </w:r>
    </w:p>
    <w:p>
      <w:pPr>
        <w:pStyle w:val="4"/>
        <w:numPr>
          <w:ilvl w:val="2"/>
          <w:numId w:val="9"/>
        </w:numPr>
        <w:tabs>
          <w:tab w:val="left" w:pos="851"/>
          <w:tab w:val="left" w:pos="1134"/>
          <w:tab w:val="center" w:pos="4536"/>
          <w:tab w:val="center" w:pos="7371"/>
        </w:tabs>
        <w:ind w:left="709" w:hanging="180"/>
        <w:rPr>
          <w:rFonts w:cstheme="minorHAnsi"/>
          <w:lang w:val="fi-FI"/>
        </w:rPr>
      </w:pPr>
      <w:r>
        <w:rPr>
          <w:rFonts w:cstheme="minorHAnsi"/>
          <w:lang w:val="fi-FI"/>
        </w:rPr>
        <w:t xml:space="preserve">Surplus (Defisit) – LO </w:t>
      </w:r>
      <w:r>
        <w:rPr>
          <w:rFonts w:cstheme="minorHAnsi"/>
          <w:lang w:val="fi-FI"/>
        </w:rPr>
        <w:tab/>
      </w:r>
      <w:bookmarkStart w:id="87" w:name="_Hlk156594682"/>
      <w:r>
        <w:rPr>
          <w:rFonts w:cstheme="minorHAnsi"/>
          <w:lang w:val="fi-FI"/>
        </w:rPr>
        <w:t>5.510.711.527,31</w:t>
      </w:r>
      <w:bookmarkEnd w:id="87"/>
      <w:r>
        <w:rPr>
          <w:rFonts w:cstheme="minorHAnsi"/>
          <w:lang w:val="fi-FI"/>
        </w:rPr>
        <w:tab/>
      </w:r>
      <w:bookmarkStart w:id="88" w:name="_Hlk156594737"/>
      <w:r>
        <w:rPr>
          <w:rFonts w:cstheme="minorHAnsi"/>
          <w:lang w:val="fi-FI"/>
        </w:rPr>
        <w:t>4.949.266.963,43</w:t>
      </w:r>
      <w:bookmarkEnd w:id="88"/>
    </w:p>
    <w:p>
      <w:pPr>
        <w:rPr>
          <w:rFonts w:asciiTheme="minorHAnsi" w:hAnsiTheme="minorHAnsi" w:cstheme="minorHAnsi"/>
          <w:lang w:val="fi-FI"/>
        </w:rPr>
      </w:pPr>
    </w:p>
    <w:p>
      <w:pPr>
        <w:pStyle w:val="81"/>
        <w:spacing w:line="276" w:lineRule="auto"/>
        <w:ind w:left="709"/>
        <w:jc w:val="both"/>
        <w:rPr>
          <w:rFonts w:asciiTheme="minorHAnsi" w:hAnsiTheme="minorHAnsi" w:cstheme="minorHAnsi"/>
          <w:bCs/>
          <w:sz w:val="22"/>
          <w:szCs w:val="22"/>
        </w:rPr>
      </w:pPr>
      <w:r>
        <w:rPr>
          <w:rFonts w:asciiTheme="minorHAnsi" w:hAnsiTheme="minorHAnsi" w:cstheme="minorHAnsi"/>
          <w:bCs/>
          <w:sz w:val="22"/>
          <w:szCs w:val="22"/>
          <w:lang w:val="fi-FI"/>
        </w:rPr>
        <w:t xml:space="preserve">Surplus (Defisit)-LO adalah selisih antara Pendapatan-LO dan Beban selama satu periode pelaporan, Surplus (Defisit)-LO pada Tahun Anggaran 2023 adalah sebesar                           </w:t>
      </w:r>
      <w:r>
        <w:rPr>
          <w:rFonts w:asciiTheme="minorHAnsi" w:hAnsiTheme="minorHAnsi" w:cstheme="minorHAnsi"/>
          <w:sz w:val="22"/>
          <w:szCs w:val="22"/>
          <w:lang w:val="id-ID"/>
        </w:rPr>
        <w:t>Rp</w:t>
      </w:r>
      <w:r>
        <w:rPr>
          <w:rFonts w:asciiTheme="minorHAnsi" w:hAnsiTheme="minorHAnsi" w:cstheme="minorHAnsi"/>
          <w:sz w:val="22"/>
          <w:szCs w:val="22"/>
        </w:rPr>
        <w:t xml:space="preserve">. 5.510.711.527,31 </w:t>
      </w:r>
      <w:r>
        <w:rPr>
          <w:rFonts w:asciiTheme="minorHAnsi" w:hAnsiTheme="minorHAnsi" w:cstheme="minorHAnsi"/>
          <w:bCs/>
          <w:sz w:val="22"/>
          <w:szCs w:val="22"/>
        </w:rPr>
        <w:t>s</w:t>
      </w:r>
      <w:r>
        <w:rPr>
          <w:rFonts w:asciiTheme="minorHAnsi" w:hAnsiTheme="minorHAnsi" w:cstheme="minorHAnsi"/>
          <w:bCs/>
          <w:sz w:val="22"/>
          <w:szCs w:val="22"/>
          <w:lang w:val="fi-FI"/>
        </w:rPr>
        <w:t xml:space="preserve">edangkan Surplus (Defisit)-LO pada Tahun Anggaran 2022 adalah sebesar </w:t>
      </w:r>
      <w:r>
        <w:rPr>
          <w:rFonts w:asciiTheme="minorHAnsi" w:hAnsiTheme="minorHAnsi" w:cstheme="minorHAnsi"/>
          <w:sz w:val="22"/>
          <w:szCs w:val="22"/>
          <w:lang w:val="id-ID"/>
        </w:rPr>
        <w:t>Rp</w:t>
      </w:r>
      <w:r>
        <w:rPr>
          <w:rFonts w:asciiTheme="minorHAnsi" w:hAnsiTheme="minorHAnsi" w:cstheme="minorHAnsi"/>
          <w:sz w:val="22"/>
          <w:szCs w:val="22"/>
        </w:rPr>
        <w:t>. 4.949.266.963,43.</w:t>
      </w:r>
    </w:p>
    <w:p>
      <w:pPr>
        <w:pStyle w:val="81"/>
        <w:spacing w:line="276" w:lineRule="auto"/>
        <w:ind w:left="709"/>
        <w:jc w:val="both"/>
        <w:rPr>
          <w:rFonts w:asciiTheme="minorHAnsi" w:hAnsiTheme="minorHAnsi" w:cstheme="minorHAnsi"/>
          <w:bCs/>
          <w:sz w:val="22"/>
          <w:szCs w:val="22"/>
          <w:lang w:val="fi-FI"/>
        </w:rPr>
      </w:pPr>
    </w:p>
    <w:p>
      <w:pPr>
        <w:pStyle w:val="4"/>
        <w:numPr>
          <w:ilvl w:val="2"/>
          <w:numId w:val="9"/>
        </w:numPr>
        <w:tabs>
          <w:tab w:val="left" w:pos="1134"/>
        </w:tabs>
        <w:ind w:left="709" w:hanging="180"/>
        <w:rPr>
          <w:rFonts w:cstheme="minorHAnsi"/>
          <w:lang w:val="fi-FI"/>
        </w:rPr>
      </w:pPr>
      <w:r>
        <w:rPr>
          <w:rFonts w:cstheme="minorHAnsi"/>
          <w:lang w:val="fi-FI"/>
        </w:rPr>
        <w:t>Dampak Kumulatif Perubahan Kebijakan/Kesalahan Mendasar</w:t>
      </w:r>
    </w:p>
    <w:p>
      <w:pPr>
        <w:rPr>
          <w:rFonts w:asciiTheme="minorHAnsi" w:hAnsiTheme="minorHAnsi" w:cstheme="minorHAnsi"/>
          <w:lang w:val="fi-FI"/>
        </w:rPr>
      </w:pPr>
    </w:p>
    <w:p>
      <w:pPr>
        <w:pStyle w:val="81"/>
        <w:spacing w:line="276" w:lineRule="auto"/>
        <w:ind w:left="3306" w:firstLine="294"/>
        <w:jc w:val="both"/>
        <w:rPr>
          <w:rFonts w:asciiTheme="minorHAnsi" w:hAnsiTheme="minorHAnsi" w:cstheme="minorHAnsi"/>
          <w:b/>
          <w:sz w:val="22"/>
          <w:szCs w:val="22"/>
          <w:lang w:val="fi-FI"/>
        </w:rPr>
      </w:pPr>
      <w:r>
        <w:rPr>
          <w:rFonts w:asciiTheme="minorHAnsi" w:hAnsiTheme="minorHAnsi" w:cstheme="minorHAnsi"/>
          <w:b/>
          <w:sz w:val="22"/>
          <w:szCs w:val="22"/>
          <w:lang w:val="fi-FI"/>
        </w:rPr>
        <w:t xml:space="preserve">  31 Desember 2023</w:t>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31 Desember 2022</w:t>
      </w:r>
    </w:p>
    <w:p>
      <w:pPr>
        <w:pStyle w:val="81"/>
        <w:spacing w:line="276" w:lineRule="auto"/>
        <w:ind w:left="709" w:right="-142"/>
        <w:jc w:val="both"/>
        <w:rPr>
          <w:rFonts w:asciiTheme="minorHAnsi" w:hAnsiTheme="minorHAnsi" w:cstheme="minorHAnsi"/>
          <w:bCs/>
          <w:sz w:val="22"/>
          <w:szCs w:val="22"/>
          <w:lang w:val="fi-FI"/>
        </w:rPr>
      </w:pPr>
      <w:r>
        <w:rPr>
          <w:rFonts w:asciiTheme="minorHAnsi" w:hAnsiTheme="minorHAnsi" w:cstheme="minorHAnsi"/>
          <w:b/>
          <w:sz w:val="22"/>
          <w:szCs w:val="22"/>
          <w:lang w:val="fi-FI"/>
        </w:rPr>
        <w:t xml:space="preserve">    </w:t>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ab/>
      </w:r>
    </w:p>
    <w:p>
      <w:pPr>
        <w:spacing w:line="276" w:lineRule="auto"/>
        <w:ind w:left="3589" w:right="-6" w:firstLine="11"/>
        <w:jc w:val="both"/>
        <w:rPr>
          <w:rFonts w:asciiTheme="minorHAnsi" w:hAnsiTheme="minorHAnsi" w:cstheme="minorHAnsi"/>
          <w:b/>
          <w:bCs/>
          <w:sz w:val="22"/>
          <w:szCs w:val="22"/>
          <w:lang w:val="id-ID"/>
        </w:rPr>
      </w:pPr>
      <w:r>
        <w:rPr>
          <w:rFonts w:asciiTheme="minorHAnsi" w:hAnsiTheme="minorHAnsi" w:cstheme="minorHAnsi"/>
          <w:b/>
          <w:bCs/>
          <w:sz w:val="22"/>
          <w:szCs w:val="22"/>
          <w:lang w:val="fi-FI"/>
        </w:rPr>
        <w:t xml:space="preserve">       ( 11.000.000,00)</w:t>
      </w:r>
      <w:r>
        <w:rPr>
          <w:rFonts w:asciiTheme="minorHAnsi" w:hAnsiTheme="minorHAnsi" w:cstheme="minorHAnsi"/>
          <w:b/>
          <w:bCs/>
          <w:sz w:val="22"/>
          <w:szCs w:val="22"/>
          <w:lang w:val="fi-FI"/>
        </w:rPr>
        <w:tab/>
      </w:r>
      <w:r>
        <w:rPr>
          <w:rFonts w:asciiTheme="minorHAnsi" w:hAnsiTheme="minorHAnsi" w:cstheme="minorHAnsi"/>
          <w:b/>
          <w:bCs/>
          <w:sz w:val="22"/>
          <w:szCs w:val="22"/>
          <w:lang w:val="fi-FI"/>
        </w:rPr>
        <w:tab/>
      </w:r>
      <w:r>
        <w:rPr>
          <w:rFonts w:asciiTheme="minorHAnsi" w:hAnsiTheme="minorHAnsi" w:cstheme="minorHAnsi"/>
          <w:b/>
          <w:bCs/>
          <w:sz w:val="22"/>
          <w:szCs w:val="22"/>
          <w:lang w:val="fi-FI"/>
        </w:rPr>
        <w:tab/>
      </w:r>
      <w:r>
        <w:rPr>
          <w:rFonts w:asciiTheme="minorHAnsi" w:hAnsiTheme="minorHAnsi" w:cstheme="minorHAnsi"/>
          <w:b/>
          <w:bCs/>
          <w:sz w:val="22"/>
          <w:szCs w:val="22"/>
          <w:lang w:val="id-ID"/>
        </w:rPr>
        <w:t>0,00</w:t>
      </w:r>
    </w:p>
    <w:p>
      <w:pPr>
        <w:spacing w:line="276" w:lineRule="auto"/>
        <w:ind w:left="3589" w:right="-6" w:firstLine="11"/>
        <w:jc w:val="both"/>
        <w:rPr>
          <w:rFonts w:asciiTheme="minorHAnsi" w:hAnsiTheme="minorHAnsi" w:cstheme="minorHAnsi"/>
          <w:b/>
          <w:bCs/>
          <w:sz w:val="22"/>
          <w:szCs w:val="22"/>
          <w:lang w:val="fi-FI"/>
        </w:rPr>
      </w:pPr>
    </w:p>
    <w:p>
      <w:pPr>
        <w:spacing w:line="276" w:lineRule="auto"/>
        <w:ind w:left="709" w:right="-6"/>
        <w:jc w:val="both"/>
        <w:rPr>
          <w:rFonts w:asciiTheme="minorHAnsi" w:hAnsiTheme="minorHAnsi" w:cstheme="minorHAnsi"/>
          <w:sz w:val="22"/>
          <w:szCs w:val="22"/>
          <w:lang w:val="fi-FI"/>
        </w:rPr>
      </w:pPr>
      <w:r>
        <w:rPr>
          <w:rFonts w:asciiTheme="minorHAnsi" w:hAnsiTheme="minorHAnsi" w:cstheme="minorHAnsi"/>
          <w:sz w:val="22"/>
          <w:szCs w:val="22"/>
          <w:lang w:val="fi-FI"/>
        </w:rPr>
        <w:t xml:space="preserve">Jumlah dampak kumulatif perubahan kebijakan/kesalahan mendasar pada Tahun Anggaran 2023 adalah sebesar minus </w:t>
      </w:r>
      <w:r>
        <w:rPr>
          <w:rFonts w:asciiTheme="minorHAnsi" w:hAnsiTheme="minorHAnsi" w:cstheme="minorHAnsi"/>
          <w:sz w:val="22"/>
          <w:szCs w:val="22"/>
          <w:lang w:val="id-ID"/>
        </w:rPr>
        <w:t>Rp</w:t>
      </w:r>
      <w:r>
        <w:rPr>
          <w:rFonts w:asciiTheme="minorHAnsi" w:hAnsiTheme="minorHAnsi" w:cstheme="minorHAnsi"/>
          <w:sz w:val="22"/>
          <w:szCs w:val="22"/>
        </w:rPr>
        <w:t>. (11.000.000,00)</w:t>
      </w:r>
      <w:r>
        <w:rPr>
          <w:rFonts w:asciiTheme="minorHAnsi" w:hAnsiTheme="minorHAnsi" w:cstheme="minorHAnsi"/>
          <w:sz w:val="22"/>
          <w:szCs w:val="22"/>
          <w:lang w:val="id-ID"/>
        </w:rPr>
        <w:t xml:space="preserve"> </w:t>
      </w:r>
      <w:r>
        <w:rPr>
          <w:rFonts w:asciiTheme="minorHAnsi" w:hAnsiTheme="minorHAnsi" w:cstheme="minorHAnsi"/>
          <w:sz w:val="22"/>
          <w:szCs w:val="22"/>
          <w:lang w:val="fi-FI"/>
        </w:rPr>
        <w:t>sedangkan di Tahun Anggaran 2022 adalah sebesar R</w:t>
      </w:r>
      <w:r>
        <w:rPr>
          <w:rFonts w:asciiTheme="minorHAnsi" w:hAnsiTheme="minorHAnsi" w:cstheme="minorHAnsi"/>
          <w:sz w:val="22"/>
          <w:szCs w:val="22"/>
          <w:lang w:val="id-ID"/>
        </w:rPr>
        <w:t>p</w:t>
      </w:r>
      <w:r>
        <w:rPr>
          <w:rFonts w:asciiTheme="minorHAnsi" w:hAnsiTheme="minorHAnsi" w:cstheme="minorHAnsi"/>
          <w:sz w:val="22"/>
          <w:szCs w:val="22"/>
        </w:rPr>
        <w:t xml:space="preserve">. </w:t>
      </w:r>
      <w:r>
        <w:rPr>
          <w:rFonts w:asciiTheme="minorHAnsi" w:hAnsiTheme="minorHAnsi" w:cstheme="minorHAnsi"/>
          <w:sz w:val="22"/>
          <w:szCs w:val="22"/>
          <w:lang w:val="id-ID"/>
        </w:rPr>
        <w:t>0,00</w:t>
      </w:r>
      <w:r>
        <w:rPr>
          <w:rFonts w:asciiTheme="minorHAnsi" w:hAnsiTheme="minorHAnsi" w:cstheme="minorHAnsi"/>
          <w:sz w:val="22"/>
          <w:szCs w:val="22"/>
          <w:lang w:val="fi-FI"/>
        </w:rPr>
        <w:t>. Penjelasan dampak kumulatif perubahan kebijakan/kesalahan mendasar adalah sebagai berikut.</w:t>
      </w:r>
    </w:p>
    <w:p>
      <w:pPr>
        <w:pStyle w:val="57"/>
        <w:numPr>
          <w:ilvl w:val="0"/>
          <w:numId w:val="11"/>
        </w:numPr>
        <w:spacing w:line="276" w:lineRule="auto"/>
        <w:ind w:left="1134" w:right="-6"/>
        <w:jc w:val="both"/>
        <w:rPr>
          <w:rFonts w:asciiTheme="minorHAnsi" w:hAnsiTheme="minorHAnsi" w:cstheme="minorHAnsi"/>
          <w:sz w:val="22"/>
          <w:szCs w:val="22"/>
          <w:lang w:val="fi-FI"/>
        </w:rPr>
      </w:pPr>
      <w:r>
        <w:rPr>
          <w:rFonts w:asciiTheme="minorHAnsi" w:hAnsiTheme="minorHAnsi" w:cstheme="minorHAnsi"/>
          <w:sz w:val="22"/>
          <w:szCs w:val="22"/>
        </w:rPr>
        <w:t xml:space="preserve">Koreksi/Penyesuaian Akumulasi Penyusutan Aset Lain-Lain pada Tahun Anggaran 2023 adalah sebesar minus </w:t>
      </w:r>
      <w:r>
        <w:rPr>
          <w:rFonts w:asciiTheme="minorHAnsi" w:hAnsiTheme="minorHAnsi" w:cstheme="minorHAnsi"/>
          <w:sz w:val="22"/>
          <w:szCs w:val="22"/>
          <w:lang w:val="id-ID"/>
        </w:rPr>
        <w:t>Rp</w:t>
      </w:r>
      <w:r>
        <w:rPr>
          <w:rFonts w:asciiTheme="minorHAnsi" w:hAnsiTheme="minorHAnsi" w:cstheme="minorHAnsi"/>
          <w:sz w:val="22"/>
          <w:szCs w:val="22"/>
        </w:rPr>
        <w:t>. (11.000.000,00), sedangkan pada Tahun Anggaran 2022 Koreksi/Penyesuaian Akumulasi Penyusutan Aset Lain-Lain adalah sebesar  Rp. 0,00.</w:t>
      </w:r>
      <w:r>
        <w:rPr>
          <w:rFonts w:asciiTheme="minorHAnsi" w:hAnsiTheme="minorHAnsi" w:cstheme="minorHAnsi"/>
          <w:sz w:val="22"/>
          <w:szCs w:val="22"/>
          <w:lang w:val="id-ID"/>
        </w:rPr>
        <w:t xml:space="preserve"> </w:t>
      </w:r>
      <w:r>
        <w:rPr>
          <w:rFonts w:asciiTheme="minorHAnsi" w:hAnsiTheme="minorHAnsi" w:cstheme="minorHAnsi"/>
          <w:sz w:val="22"/>
          <w:szCs w:val="22"/>
        </w:rPr>
        <w:t>Koreksi/Penyesuaian Tahun Anggaran 2023 tersebut merupakan koreksi akibat kesalahan peerhitungan di TahunAnggaran 2022.</w:t>
      </w:r>
    </w:p>
    <w:p>
      <w:pPr>
        <w:pStyle w:val="57"/>
        <w:spacing w:line="276" w:lineRule="auto"/>
        <w:ind w:left="1440" w:right="-6"/>
        <w:jc w:val="both"/>
        <w:rPr>
          <w:rFonts w:asciiTheme="minorHAnsi" w:hAnsiTheme="minorHAnsi" w:cstheme="minorHAnsi"/>
          <w:bCs/>
          <w:sz w:val="22"/>
          <w:szCs w:val="22"/>
          <w:lang w:val="fi-FI"/>
        </w:rPr>
      </w:pPr>
    </w:p>
    <w:p>
      <w:pPr>
        <w:pStyle w:val="81"/>
        <w:spacing w:line="276" w:lineRule="auto"/>
        <w:ind w:left="3306" w:firstLine="294"/>
        <w:jc w:val="both"/>
        <w:rPr>
          <w:rFonts w:asciiTheme="minorHAnsi" w:hAnsiTheme="minorHAnsi" w:cstheme="minorHAnsi"/>
          <w:b/>
          <w:sz w:val="22"/>
          <w:szCs w:val="22"/>
          <w:lang w:val="fi-FI"/>
        </w:rPr>
      </w:pPr>
      <w:r>
        <w:rPr>
          <w:rFonts w:asciiTheme="minorHAnsi" w:hAnsiTheme="minorHAnsi" w:cstheme="minorHAnsi"/>
          <w:b/>
          <w:sz w:val="22"/>
          <w:szCs w:val="22"/>
          <w:lang w:val="fi-FI"/>
        </w:rPr>
        <w:t xml:space="preserve">    31 Desember 2023</w:t>
      </w:r>
      <w:r>
        <w:rPr>
          <w:rFonts w:asciiTheme="minorHAnsi" w:hAnsiTheme="minorHAnsi" w:cstheme="minorHAnsi"/>
          <w:b/>
          <w:sz w:val="22"/>
          <w:szCs w:val="22"/>
          <w:lang w:val="fi-FI"/>
        </w:rPr>
        <w:tab/>
      </w:r>
      <w:r>
        <w:rPr>
          <w:rFonts w:asciiTheme="minorHAnsi" w:hAnsiTheme="minorHAnsi" w:cstheme="minorHAnsi"/>
          <w:b/>
          <w:sz w:val="22"/>
          <w:szCs w:val="22"/>
          <w:lang w:val="fi-FI"/>
        </w:rPr>
        <w:t xml:space="preserve">                 31 Desember 2022</w:t>
      </w:r>
    </w:p>
    <w:p>
      <w:pPr>
        <w:pStyle w:val="81"/>
        <w:spacing w:line="276" w:lineRule="auto"/>
        <w:ind w:left="709" w:right="-142"/>
        <w:jc w:val="both"/>
        <w:rPr>
          <w:rFonts w:asciiTheme="minorHAnsi" w:hAnsiTheme="minorHAnsi" w:cstheme="minorHAnsi"/>
          <w:bCs/>
          <w:sz w:val="22"/>
          <w:szCs w:val="22"/>
          <w:lang w:val="fi-FI"/>
        </w:rPr>
      </w:pPr>
      <w:r>
        <w:rPr>
          <w:rFonts w:asciiTheme="minorHAnsi" w:hAnsiTheme="minorHAnsi" w:cstheme="minorHAnsi"/>
          <w:b/>
          <w:sz w:val="22"/>
          <w:szCs w:val="22"/>
          <w:lang w:val="fi-FI"/>
        </w:rPr>
        <w:t xml:space="preserve">    </w:t>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lang w:val="fi-FI"/>
        </w:rPr>
        <w:tab/>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lang w:val="fi-FI"/>
        </w:rPr>
        <w:t xml:space="preserve">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 xml:space="preserve">                (Rp)  </w:t>
      </w:r>
      <w:r>
        <w:rPr>
          <w:rFonts w:asciiTheme="minorHAnsi" w:hAnsiTheme="minorHAnsi" w:cstheme="minorHAnsi"/>
          <w:b/>
          <w:sz w:val="22"/>
          <w:szCs w:val="22"/>
          <w:u w:val="single"/>
          <w:lang w:val="fi-FI"/>
        </w:rPr>
        <w:tab/>
      </w:r>
      <w:r>
        <w:rPr>
          <w:rFonts w:asciiTheme="minorHAnsi" w:hAnsiTheme="minorHAnsi" w:cstheme="minorHAnsi"/>
          <w:b/>
          <w:sz w:val="22"/>
          <w:szCs w:val="22"/>
          <w:u w:val="single"/>
          <w:lang w:val="fi-FI"/>
        </w:rPr>
        <w:tab/>
      </w:r>
    </w:p>
    <w:p>
      <w:pPr>
        <w:pStyle w:val="4"/>
        <w:numPr>
          <w:ilvl w:val="2"/>
          <w:numId w:val="9"/>
        </w:numPr>
        <w:tabs>
          <w:tab w:val="left" w:pos="1134"/>
          <w:tab w:val="center" w:pos="4678"/>
          <w:tab w:val="center" w:pos="7513"/>
        </w:tabs>
        <w:ind w:left="709" w:right="-284" w:hanging="180"/>
        <w:rPr>
          <w:rFonts w:cstheme="minorHAnsi"/>
          <w:lang w:val="fi-FI"/>
        </w:rPr>
      </w:pPr>
      <w:r>
        <w:rPr>
          <w:rFonts w:cstheme="minorHAnsi"/>
          <w:lang w:val="fi-FI"/>
        </w:rPr>
        <w:t xml:space="preserve">Ekuitas Akhir </w:t>
      </w:r>
      <w:r>
        <w:rPr>
          <w:rFonts w:cstheme="minorHAnsi"/>
          <w:lang w:val="fi-FI"/>
        </w:rPr>
        <w:tab/>
      </w:r>
      <w:bookmarkStart w:id="89" w:name="_Hlk156595442"/>
      <w:r>
        <w:rPr>
          <w:rFonts w:cstheme="minorHAnsi"/>
          <w:lang w:val="fi-FI"/>
        </w:rPr>
        <w:t>1.6</w:t>
      </w:r>
      <w:r>
        <w:rPr>
          <w:rFonts w:hint="default" w:cstheme="minorHAnsi"/>
          <w:lang w:val="en-US"/>
        </w:rPr>
        <w:t>12</w:t>
      </w:r>
      <w:r>
        <w:rPr>
          <w:rFonts w:cstheme="minorHAnsi"/>
          <w:lang w:val="fi-FI"/>
        </w:rPr>
        <w:t>.</w:t>
      </w:r>
      <w:r>
        <w:rPr>
          <w:rFonts w:hint="default" w:cstheme="minorHAnsi"/>
          <w:lang w:val="en-US"/>
        </w:rPr>
        <w:t>3</w:t>
      </w:r>
      <w:r>
        <w:rPr>
          <w:rFonts w:cstheme="minorHAnsi"/>
          <w:lang w:val="fi-FI"/>
        </w:rPr>
        <w:t>92.</w:t>
      </w:r>
      <w:r>
        <w:rPr>
          <w:rFonts w:hint="default" w:cstheme="minorHAnsi"/>
          <w:lang w:val="en-US"/>
        </w:rPr>
        <w:t>536</w:t>
      </w:r>
      <w:r>
        <w:rPr>
          <w:rFonts w:cstheme="minorHAnsi"/>
          <w:lang w:val="fi-FI"/>
        </w:rPr>
        <w:t>,</w:t>
      </w:r>
      <w:bookmarkEnd w:id="89"/>
      <w:r>
        <w:rPr>
          <w:rFonts w:hint="default" w:cstheme="minorHAnsi"/>
          <w:lang w:val="en-US"/>
        </w:rPr>
        <w:t>72</w:t>
      </w:r>
      <w:r>
        <w:rPr>
          <w:rFonts w:cstheme="minorHAnsi"/>
          <w:lang w:val="fi-FI"/>
        </w:rPr>
        <w:tab/>
      </w:r>
      <w:r>
        <w:rPr>
          <w:rFonts w:cstheme="minorHAnsi"/>
          <w:lang w:val="fi-FI"/>
        </w:rPr>
        <w:t>2.540.701.992,03</w:t>
      </w:r>
    </w:p>
    <w:p>
      <w:pPr>
        <w:tabs>
          <w:tab w:val="left" w:pos="1134"/>
        </w:tabs>
        <w:rPr>
          <w:rFonts w:asciiTheme="minorHAnsi" w:hAnsiTheme="minorHAnsi" w:cstheme="minorHAnsi"/>
          <w:lang w:val="fi-FI"/>
        </w:rPr>
      </w:pPr>
    </w:p>
    <w:p>
      <w:pPr>
        <w:pStyle w:val="81"/>
        <w:spacing w:line="276" w:lineRule="auto"/>
        <w:ind w:left="709"/>
        <w:jc w:val="both"/>
        <w:rPr>
          <w:rFonts w:asciiTheme="minorHAnsi" w:hAnsiTheme="minorHAnsi" w:cstheme="minorHAnsi"/>
          <w:bCs/>
          <w:sz w:val="22"/>
          <w:szCs w:val="22"/>
          <w:lang w:val="fi-FI"/>
        </w:rPr>
      </w:pPr>
      <w:r>
        <w:rPr>
          <w:rFonts w:asciiTheme="minorHAnsi" w:hAnsiTheme="minorHAnsi" w:cstheme="minorHAnsi"/>
          <w:bCs/>
          <w:sz w:val="22"/>
          <w:szCs w:val="22"/>
          <w:lang w:val="fi-FI"/>
        </w:rPr>
        <w:t xml:space="preserve">Ekuitas Akhir Biro Pengadaan Barang dan Jasa Sekretariat Daerah Provinsi Kalimantan Selatan pada Tahun Anggaran 2023 adalah sebesar </w:t>
      </w:r>
      <w:r>
        <w:rPr>
          <w:rFonts w:asciiTheme="minorHAnsi" w:hAnsiTheme="minorHAnsi" w:cstheme="minorHAnsi"/>
          <w:bCs/>
          <w:sz w:val="22"/>
          <w:szCs w:val="22"/>
          <w:lang w:val="id-ID"/>
        </w:rPr>
        <w:t xml:space="preserve">  </w:t>
      </w:r>
      <w:r>
        <w:rPr>
          <w:rFonts w:asciiTheme="minorHAnsi" w:hAnsiTheme="minorHAnsi" w:cstheme="minorHAnsi"/>
          <w:sz w:val="22"/>
          <w:szCs w:val="22"/>
          <w:lang w:val="id-ID"/>
        </w:rPr>
        <w:t>Rp</w:t>
      </w:r>
      <w:r>
        <w:rPr>
          <w:rFonts w:asciiTheme="minorHAnsi" w:hAnsiTheme="minorHAnsi" w:cstheme="minorHAnsi"/>
          <w:sz w:val="22"/>
          <w:szCs w:val="22"/>
        </w:rPr>
        <w:t>. 1.6</w:t>
      </w:r>
      <w:r>
        <w:rPr>
          <w:rFonts w:hint="default" w:asciiTheme="minorHAnsi" w:hAnsiTheme="minorHAnsi" w:cstheme="minorHAnsi"/>
          <w:sz w:val="22"/>
          <w:szCs w:val="22"/>
          <w:lang w:val="en-US"/>
        </w:rPr>
        <w:t>12</w:t>
      </w:r>
      <w:r>
        <w:rPr>
          <w:rFonts w:asciiTheme="minorHAnsi" w:hAnsiTheme="minorHAnsi" w:cstheme="minorHAnsi"/>
          <w:sz w:val="22"/>
          <w:szCs w:val="22"/>
        </w:rPr>
        <w:t>.</w:t>
      </w:r>
      <w:r>
        <w:rPr>
          <w:rFonts w:hint="default" w:asciiTheme="minorHAnsi" w:hAnsiTheme="minorHAnsi" w:cstheme="minorHAnsi"/>
          <w:sz w:val="22"/>
          <w:szCs w:val="22"/>
          <w:lang w:val="en-US"/>
        </w:rPr>
        <w:t>39</w:t>
      </w:r>
      <w:r>
        <w:rPr>
          <w:rFonts w:asciiTheme="minorHAnsi" w:hAnsiTheme="minorHAnsi" w:cstheme="minorHAnsi"/>
          <w:sz w:val="22"/>
          <w:szCs w:val="22"/>
        </w:rPr>
        <w:t>2.</w:t>
      </w:r>
      <w:r>
        <w:rPr>
          <w:rFonts w:hint="default" w:asciiTheme="minorHAnsi" w:hAnsiTheme="minorHAnsi" w:cstheme="minorHAnsi"/>
          <w:sz w:val="22"/>
          <w:szCs w:val="22"/>
          <w:lang w:val="en-US"/>
        </w:rPr>
        <w:t>536</w:t>
      </w:r>
      <w:r>
        <w:rPr>
          <w:rFonts w:asciiTheme="minorHAnsi" w:hAnsiTheme="minorHAnsi" w:cstheme="minorHAnsi"/>
          <w:sz w:val="22"/>
          <w:szCs w:val="22"/>
        </w:rPr>
        <w:t>,</w:t>
      </w:r>
      <w:r>
        <w:rPr>
          <w:rFonts w:hint="default" w:asciiTheme="minorHAnsi" w:hAnsiTheme="minorHAnsi" w:cstheme="minorHAnsi"/>
          <w:sz w:val="22"/>
          <w:szCs w:val="22"/>
          <w:lang w:val="en-US"/>
        </w:rPr>
        <w:t>72</w:t>
      </w:r>
      <w:r>
        <w:rPr>
          <w:rFonts w:asciiTheme="minorHAnsi" w:hAnsiTheme="minorHAnsi" w:cstheme="minorHAnsi"/>
          <w:sz w:val="22"/>
          <w:szCs w:val="22"/>
          <w:lang w:val="fi-FI"/>
        </w:rPr>
        <w:t xml:space="preserve"> </w:t>
      </w:r>
      <w:r>
        <w:rPr>
          <w:rFonts w:asciiTheme="minorHAnsi" w:hAnsiTheme="minorHAnsi" w:cstheme="minorHAnsi"/>
          <w:bCs/>
          <w:sz w:val="22"/>
          <w:szCs w:val="22"/>
          <w:lang w:val="fi-FI"/>
        </w:rPr>
        <w:t xml:space="preserve">sedangkan pada Tahun Anggaran 2022 sebesar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asciiTheme="minorHAnsi" w:hAnsiTheme="minorHAnsi" w:cstheme="minorHAnsi"/>
          <w:bCs/>
          <w:sz w:val="22"/>
          <w:szCs w:val="22"/>
          <w:lang w:val="fi-FI"/>
        </w:rPr>
        <w:t xml:space="preserve">2.540.701.992,03. Ekuitas Akhir Tahun Anggaran 2023 turun sebesar </w:t>
      </w:r>
      <w:r>
        <w:rPr>
          <w:rFonts w:asciiTheme="minorHAnsi" w:hAnsiTheme="minorHAnsi" w:cstheme="minorHAnsi"/>
          <w:sz w:val="22"/>
          <w:szCs w:val="22"/>
          <w:lang w:val="id-ID"/>
        </w:rPr>
        <w:t>Rp</w:t>
      </w:r>
      <w:r>
        <w:rPr>
          <w:rFonts w:asciiTheme="minorHAnsi" w:hAnsiTheme="minorHAnsi" w:cstheme="minorHAnsi"/>
          <w:sz w:val="22"/>
          <w:szCs w:val="22"/>
        </w:rPr>
        <w:t xml:space="preserve">. </w:t>
      </w:r>
      <w:r>
        <w:rPr>
          <w:rFonts w:hint="default" w:asciiTheme="minorHAnsi" w:hAnsiTheme="minorHAnsi" w:cstheme="minorHAnsi"/>
          <w:sz w:val="22"/>
          <w:szCs w:val="22"/>
          <w:lang w:val="en-US"/>
        </w:rPr>
        <w:t>928</w:t>
      </w:r>
      <w:r>
        <w:rPr>
          <w:rFonts w:asciiTheme="minorHAnsi" w:hAnsiTheme="minorHAnsi" w:cstheme="minorHAnsi"/>
          <w:sz w:val="22"/>
          <w:szCs w:val="22"/>
        </w:rPr>
        <w:t>.</w:t>
      </w:r>
      <w:r>
        <w:rPr>
          <w:rFonts w:hint="default" w:asciiTheme="minorHAnsi" w:hAnsiTheme="minorHAnsi" w:cstheme="minorHAnsi"/>
          <w:sz w:val="22"/>
          <w:szCs w:val="22"/>
          <w:lang w:val="en-US"/>
        </w:rPr>
        <w:t>3</w:t>
      </w:r>
      <w:r>
        <w:rPr>
          <w:rFonts w:asciiTheme="minorHAnsi" w:hAnsiTheme="minorHAnsi" w:cstheme="minorHAnsi"/>
          <w:sz w:val="22"/>
          <w:szCs w:val="22"/>
        </w:rPr>
        <w:t>09.</w:t>
      </w:r>
      <w:r>
        <w:rPr>
          <w:rFonts w:hint="default" w:asciiTheme="minorHAnsi" w:hAnsiTheme="minorHAnsi" w:cstheme="minorHAnsi"/>
          <w:sz w:val="22"/>
          <w:szCs w:val="22"/>
          <w:lang w:val="en-US"/>
        </w:rPr>
        <w:t>455</w:t>
      </w:r>
      <w:r>
        <w:rPr>
          <w:rFonts w:asciiTheme="minorHAnsi" w:hAnsiTheme="minorHAnsi" w:cstheme="minorHAnsi"/>
          <w:sz w:val="22"/>
          <w:szCs w:val="22"/>
        </w:rPr>
        <w:t>,</w:t>
      </w:r>
      <w:r>
        <w:rPr>
          <w:rFonts w:hint="default" w:asciiTheme="minorHAnsi" w:hAnsiTheme="minorHAnsi" w:cstheme="minorHAnsi"/>
          <w:sz w:val="22"/>
          <w:szCs w:val="22"/>
          <w:lang w:val="en-US"/>
        </w:rPr>
        <w:t>31</w:t>
      </w:r>
      <w:r>
        <w:rPr>
          <w:rFonts w:asciiTheme="minorHAnsi" w:hAnsiTheme="minorHAnsi" w:cstheme="minorHAnsi"/>
          <w:sz w:val="22"/>
          <w:szCs w:val="22"/>
          <w:lang w:val="fi-FI"/>
        </w:rPr>
        <w:t xml:space="preserve"> </w:t>
      </w:r>
      <w:r>
        <w:rPr>
          <w:rFonts w:asciiTheme="minorHAnsi" w:hAnsiTheme="minorHAnsi" w:cstheme="minorHAnsi"/>
          <w:bCs/>
          <w:sz w:val="22"/>
          <w:szCs w:val="22"/>
          <w:lang w:val="fi-FI"/>
        </w:rPr>
        <w:t>atau 3</w:t>
      </w:r>
      <w:r>
        <w:rPr>
          <w:rFonts w:hint="default" w:asciiTheme="minorHAnsi" w:hAnsiTheme="minorHAnsi" w:cstheme="minorHAnsi"/>
          <w:bCs/>
          <w:sz w:val="22"/>
          <w:szCs w:val="22"/>
          <w:lang w:val="en-US"/>
        </w:rPr>
        <w:t>6</w:t>
      </w:r>
      <w:r>
        <w:rPr>
          <w:rFonts w:asciiTheme="minorHAnsi" w:hAnsiTheme="minorHAnsi" w:cstheme="minorHAnsi"/>
          <w:bCs/>
          <w:sz w:val="22"/>
          <w:szCs w:val="22"/>
          <w:lang w:val="fi-FI"/>
        </w:rPr>
        <w:t>,</w:t>
      </w:r>
      <w:r>
        <w:rPr>
          <w:rFonts w:hint="default" w:asciiTheme="minorHAnsi" w:hAnsiTheme="minorHAnsi" w:cstheme="minorHAnsi"/>
          <w:bCs/>
          <w:sz w:val="22"/>
          <w:szCs w:val="22"/>
          <w:lang w:val="en-US"/>
        </w:rPr>
        <w:t>54</w:t>
      </w:r>
      <w:r>
        <w:rPr>
          <w:rFonts w:asciiTheme="minorHAnsi" w:hAnsiTheme="minorHAnsi" w:cstheme="minorHAnsi"/>
          <w:bCs/>
          <w:sz w:val="22"/>
          <w:szCs w:val="22"/>
          <w:lang w:val="fi-FI"/>
        </w:rPr>
        <w:t>% dari Ekuitas Akhir Tahun Anggaran 2022.</w:t>
      </w:r>
    </w:p>
    <w:p>
      <w:pPr>
        <w:pStyle w:val="81"/>
        <w:spacing w:line="276" w:lineRule="auto"/>
        <w:jc w:val="center"/>
        <w:rPr>
          <w:rFonts w:asciiTheme="minorHAnsi" w:hAnsiTheme="minorHAnsi" w:cstheme="minorHAnsi"/>
          <w:b/>
          <w:sz w:val="22"/>
          <w:szCs w:val="22"/>
          <w:lang w:val="fi-FI"/>
        </w:rPr>
      </w:pPr>
    </w:p>
    <w:p>
      <w:pPr>
        <w:pStyle w:val="81"/>
        <w:spacing w:line="276" w:lineRule="auto"/>
        <w:jc w:val="center"/>
        <w:rPr>
          <w:rFonts w:asciiTheme="minorHAnsi" w:hAnsiTheme="minorHAnsi" w:cstheme="minorHAnsi"/>
          <w:b/>
          <w:sz w:val="22"/>
          <w:szCs w:val="22"/>
          <w:lang w:val="fi-FI"/>
        </w:rPr>
      </w:pPr>
    </w:p>
    <w:p>
      <w:pPr>
        <w:pStyle w:val="81"/>
        <w:spacing w:line="276" w:lineRule="auto"/>
        <w:rPr>
          <w:rFonts w:asciiTheme="minorHAnsi" w:hAnsiTheme="minorHAnsi" w:cstheme="minorHAnsi"/>
          <w:b/>
          <w:sz w:val="22"/>
          <w:szCs w:val="22"/>
          <w:lang w:val="fi-FI"/>
        </w:rPr>
      </w:pPr>
    </w:p>
    <w:p>
      <w:pPr>
        <w:pStyle w:val="81"/>
        <w:spacing w:line="276" w:lineRule="auto"/>
        <w:rPr>
          <w:rFonts w:asciiTheme="minorHAnsi" w:hAnsiTheme="minorHAnsi" w:cstheme="minorHAnsi"/>
          <w:b/>
          <w:sz w:val="22"/>
          <w:szCs w:val="22"/>
          <w:lang w:val="fi-FI"/>
        </w:rPr>
      </w:pPr>
    </w:p>
    <w:p>
      <w:pPr>
        <w:pStyle w:val="81"/>
        <w:spacing w:line="276" w:lineRule="auto"/>
        <w:rPr>
          <w:rFonts w:asciiTheme="minorHAnsi" w:hAnsiTheme="minorHAnsi" w:cstheme="minorHAnsi"/>
          <w:b/>
          <w:sz w:val="22"/>
          <w:szCs w:val="22"/>
          <w:lang w:val="fi-FI"/>
        </w:rPr>
      </w:pPr>
    </w:p>
    <w:p>
      <w:pPr>
        <w:pStyle w:val="81"/>
        <w:spacing w:line="276" w:lineRule="auto"/>
        <w:rPr>
          <w:rFonts w:asciiTheme="minorHAnsi" w:hAnsiTheme="minorHAnsi" w:cstheme="minorHAnsi"/>
          <w:b/>
          <w:sz w:val="22"/>
          <w:szCs w:val="22"/>
          <w:lang w:val="fi-FI"/>
        </w:rPr>
      </w:pPr>
    </w:p>
    <w:p>
      <w:pPr>
        <w:pStyle w:val="81"/>
        <w:spacing w:line="276" w:lineRule="auto"/>
        <w:rPr>
          <w:rFonts w:asciiTheme="minorHAnsi" w:hAnsiTheme="minorHAnsi" w:cstheme="minorHAnsi"/>
          <w:b/>
          <w:sz w:val="22"/>
          <w:szCs w:val="22"/>
          <w:lang w:val="fi-FI"/>
        </w:rPr>
      </w:pPr>
    </w:p>
    <w:p>
      <w:pPr>
        <w:pStyle w:val="2"/>
        <w:spacing w:line="276" w:lineRule="auto"/>
        <w:rPr>
          <w:rFonts w:cstheme="minorHAnsi"/>
          <w:lang w:val="fi-FI"/>
        </w:rPr>
      </w:pPr>
      <w:r>
        <w:rPr>
          <w:rFonts w:cstheme="minorHAnsi"/>
          <w:lang w:val="fi-FI"/>
        </w:rPr>
        <w:t>BAB IV</w:t>
      </w:r>
    </w:p>
    <w:p>
      <w:pPr>
        <w:pStyle w:val="81"/>
        <w:spacing w:line="276" w:lineRule="auto"/>
        <w:jc w:val="center"/>
        <w:rPr>
          <w:rFonts w:asciiTheme="minorHAnsi" w:hAnsiTheme="minorHAnsi" w:cstheme="minorHAnsi"/>
          <w:b/>
          <w:sz w:val="22"/>
          <w:szCs w:val="22"/>
          <w:lang w:val="fi-FI"/>
        </w:rPr>
      </w:pPr>
      <w:r>
        <w:rPr>
          <w:rFonts w:asciiTheme="minorHAnsi" w:hAnsiTheme="minorHAnsi" w:cstheme="minorHAnsi"/>
          <w:b/>
          <w:sz w:val="22"/>
          <w:szCs w:val="22"/>
          <w:lang w:val="fi-FI"/>
        </w:rPr>
        <w:t>PENYAJIAN INFORMASI PENTING LAINNYA</w:t>
      </w:r>
    </w:p>
    <w:p>
      <w:pPr>
        <w:pStyle w:val="81"/>
        <w:spacing w:line="276" w:lineRule="auto"/>
        <w:rPr>
          <w:rFonts w:asciiTheme="minorHAnsi" w:hAnsiTheme="minorHAnsi" w:cstheme="minorHAnsi"/>
          <w:b/>
          <w:sz w:val="22"/>
          <w:szCs w:val="22"/>
          <w:lang w:val="fi-FI"/>
        </w:rPr>
      </w:pPr>
    </w:p>
    <w:p>
      <w:pPr>
        <w:pStyle w:val="3"/>
        <w:numPr>
          <w:ilvl w:val="1"/>
          <w:numId w:val="12"/>
        </w:numPr>
        <w:tabs>
          <w:tab w:val="left" w:pos="426"/>
        </w:tabs>
        <w:spacing w:line="276" w:lineRule="auto"/>
        <w:ind w:left="426" w:hanging="568"/>
        <w:rPr>
          <w:rFonts w:cstheme="minorHAnsi"/>
          <w:lang w:val="fi-FI"/>
        </w:rPr>
      </w:pPr>
      <w:bookmarkStart w:id="90" w:name="_Hlk72582838"/>
      <w:r>
        <w:rPr>
          <w:rFonts w:cstheme="minorHAnsi"/>
          <w:lang w:val="fi-FI"/>
        </w:rPr>
        <w:t>Pe</w:t>
      </w:r>
      <w:bookmarkStart w:id="91" w:name="_Hlk72582784"/>
      <w:r>
        <w:rPr>
          <w:rFonts w:cstheme="minorHAnsi"/>
          <w:lang w:val="fi-FI"/>
        </w:rPr>
        <w:t xml:space="preserve">ngembalian Belanja pada Rekening </w:t>
      </w:r>
      <w:bookmarkStart w:id="92" w:name="_Hlk156638714"/>
      <w:r>
        <w:rPr>
          <w:rFonts w:cstheme="minorHAnsi"/>
          <w:lang w:val="fi-FI"/>
        </w:rPr>
        <w:t>5.1.02.02.01.0026 Belanja Jasa Tenaga Administrasi</w:t>
      </w:r>
      <w:bookmarkEnd w:id="92"/>
    </w:p>
    <w:bookmarkEnd w:id="90"/>
    <w:bookmarkEnd w:id="91"/>
    <w:p>
      <w:pPr>
        <w:pStyle w:val="81"/>
        <w:spacing w:before="120" w:line="276" w:lineRule="auto"/>
        <w:ind w:left="425"/>
        <w:jc w:val="both"/>
        <w:rPr>
          <w:rFonts w:asciiTheme="minorHAnsi" w:hAnsiTheme="minorHAnsi" w:cstheme="minorHAnsi"/>
          <w:sz w:val="22"/>
          <w:szCs w:val="22"/>
          <w:lang w:eastAsia="zh-CN"/>
        </w:rPr>
      </w:pPr>
      <w:r>
        <w:rPr>
          <w:rFonts w:asciiTheme="minorHAnsi" w:hAnsiTheme="minorHAnsi" w:cstheme="minorHAnsi"/>
          <w:sz w:val="22"/>
          <w:szCs w:val="22"/>
          <w:lang w:val="fi-FI"/>
        </w:rPr>
        <w:t xml:space="preserve">Pada Bulan Desember Tahun Anggaran 2023 terdapat  pengembalian belanja pada rekening </w:t>
      </w:r>
    </w:p>
    <w:p>
      <w:pPr>
        <w:pStyle w:val="81"/>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5.1.02.02.01.0026 Belanja Jasa Tenaga Administrasi, dikarenakan ada Tenaga Honorer/Kontrak pada Biro Pengadaan Barang dan Jasa telah diangkat dan mendapat SK Pengangkatan sebagai Pegawai Pemerintah dengan Perjanjian Kerja (PPPK) dengan TMT per 01 November 2023, sehingga yang bersangkutan mengembalikan honor sebagai Tenaga Honorer/Kontrak yang telah diterima pada Bulan November 2023, dengan bukti pengembalian/STS (terlampir)</w:t>
      </w:r>
    </w:p>
    <w:p>
      <w:pPr>
        <w:rPr>
          <w:rFonts w:asciiTheme="minorHAnsi" w:hAnsiTheme="minorHAnsi" w:cstheme="minorHAnsi"/>
          <w:lang w:val="fi-FI" w:eastAsia="zh-CN"/>
        </w:rPr>
      </w:pPr>
      <w:bookmarkStart w:id="93" w:name="_Hlk153266948"/>
      <w:bookmarkStart w:id="94" w:name="_Hlk153266344"/>
    </w:p>
    <w:bookmarkEnd w:id="93"/>
    <w:p>
      <w:pPr>
        <w:pStyle w:val="3"/>
        <w:numPr>
          <w:ilvl w:val="1"/>
          <w:numId w:val="12"/>
        </w:numPr>
        <w:tabs>
          <w:tab w:val="left" w:pos="720"/>
        </w:tabs>
        <w:spacing w:line="276" w:lineRule="auto"/>
        <w:ind w:left="426" w:hanging="568"/>
        <w:rPr>
          <w:rFonts w:cstheme="minorHAnsi"/>
          <w:lang w:val="fi-FI"/>
        </w:rPr>
      </w:pPr>
      <w:r>
        <w:rPr>
          <w:rFonts w:cstheme="minorHAnsi"/>
          <w:lang w:val="fi-FI"/>
        </w:rPr>
        <w:t>Realisasi Belanja pada Rekening 5.1.02.02.01.0065 Belanja Penambahan Daya-Belanja Pembenahan dan Pemasangan Baru Jaringan Listrik dan Internet/Internet Kantor LPSE Baru</w:t>
      </w:r>
    </w:p>
    <w:p>
      <w:pPr>
        <w:pStyle w:val="3"/>
        <w:tabs>
          <w:tab w:val="left" w:pos="720"/>
        </w:tabs>
        <w:spacing w:before="120" w:line="276" w:lineRule="auto"/>
        <w:ind w:left="425" w:firstLine="0"/>
        <w:rPr>
          <w:rFonts w:cstheme="minorHAnsi"/>
          <w:b w:val="0"/>
          <w:bCs w:val="0"/>
          <w:lang w:val="fi-FI"/>
        </w:rPr>
      </w:pPr>
      <w:r>
        <w:rPr>
          <w:rFonts w:cstheme="minorHAnsi"/>
          <w:b w:val="0"/>
          <w:bCs w:val="0"/>
          <w:lang w:val="fi-FI"/>
        </w:rPr>
        <w:t xml:space="preserve">Pada kode rekening </w:t>
      </w:r>
      <w:bookmarkStart w:id="95" w:name="_Hlk156649607"/>
      <w:r>
        <w:rPr>
          <w:rFonts w:cstheme="minorHAnsi"/>
          <w:b w:val="0"/>
          <w:bCs w:val="0"/>
          <w:lang w:val="fi-FI"/>
        </w:rPr>
        <w:t>5.1.02.02.01.0065 Belanja Penambahan Daya-Belanja Pembenahan dan Pemasangan Baru Jaringan Listrik dan Internet/Internet Kantor LPSE Baru</w:t>
      </w:r>
      <w:bookmarkEnd w:id="95"/>
      <w:r>
        <w:rPr>
          <w:rFonts w:cstheme="minorHAnsi"/>
          <w:b w:val="0"/>
          <w:bCs w:val="0"/>
          <w:lang w:val="fi-FI"/>
        </w:rPr>
        <w:t>, yaitu Pengadan Alat Listrik/Travo dengan pagu sebesar Rp. 70.000.000,00 tidak dapat direalisasikan saat pelaksanaan Penambahan Daya Listrik Kantor LPSE Baru, dikarenakan saat disurvei oleh Tim Teknis PLN di peroleh informasi bahwa dilingkungan/area wilayah Kantor LPSE Baru (Komplek Dharma Praja Banjarmasin) tersebut tidak memerlukan pembelian/pengadaan tambahan travo baru dengan kapasitas yang lebih besar, hal ini karena sudah terpasang travo berkapasitas besar untuk mencover/mendukung layanan listrik dilingkungan Kompek Dharma Praja Banjarmasin yang didalamnya terdapat Rumah Dinas Ketua DPRD Prov. Kalsel, Rumah Dinas Sekretaris Daerah Prov. Kalsel, Rumah Dinas Pejabat Lingkup Pemprov Kalsel, Rumah Dinas Walikota Banjarmasin, serta beberapa sekolah dan klinik.</w:t>
      </w:r>
    </w:p>
    <w:bookmarkEnd w:id="94"/>
    <w:p>
      <w:pPr>
        <w:pStyle w:val="81"/>
        <w:spacing w:line="276" w:lineRule="auto"/>
        <w:ind w:left="426"/>
        <w:jc w:val="both"/>
        <w:rPr>
          <w:rFonts w:asciiTheme="minorHAnsi" w:hAnsiTheme="minorHAnsi" w:cstheme="minorHAnsi"/>
          <w:sz w:val="22"/>
          <w:szCs w:val="22"/>
        </w:rPr>
      </w:pPr>
      <w:bookmarkStart w:id="96" w:name="_Hlk35095728"/>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p>
      <w:pPr>
        <w:pStyle w:val="81"/>
        <w:spacing w:line="276" w:lineRule="auto"/>
        <w:ind w:left="426"/>
        <w:jc w:val="both"/>
        <w:rPr>
          <w:rFonts w:asciiTheme="minorHAnsi" w:hAnsiTheme="minorHAnsi" w:cstheme="minorHAnsi"/>
          <w:sz w:val="22"/>
          <w:szCs w:val="22"/>
        </w:rPr>
      </w:pPr>
    </w:p>
    <w:bookmarkEnd w:id="96"/>
    <w:p>
      <w:pPr>
        <w:pStyle w:val="2"/>
        <w:spacing w:line="276" w:lineRule="auto"/>
        <w:rPr>
          <w:rFonts w:cstheme="minorHAnsi"/>
          <w:lang w:val="fi-FI"/>
        </w:rPr>
      </w:pPr>
      <w:r>
        <w:rPr>
          <w:rFonts w:cstheme="minorHAnsi"/>
          <w:lang w:val="fi-FI"/>
        </w:rPr>
        <w:t>BAB V</w:t>
      </w:r>
    </w:p>
    <w:p>
      <w:pPr>
        <w:pStyle w:val="81"/>
        <w:spacing w:line="276" w:lineRule="auto"/>
        <w:jc w:val="center"/>
        <w:rPr>
          <w:rFonts w:asciiTheme="minorHAnsi" w:hAnsiTheme="minorHAnsi" w:cstheme="minorHAnsi"/>
          <w:sz w:val="22"/>
          <w:szCs w:val="22"/>
          <w:lang w:val="fi-FI"/>
        </w:rPr>
      </w:pPr>
      <w:r>
        <w:rPr>
          <w:rFonts w:asciiTheme="minorHAnsi" w:hAnsiTheme="minorHAnsi" w:cstheme="minorHAnsi"/>
          <w:b/>
          <w:sz w:val="22"/>
          <w:szCs w:val="22"/>
          <w:lang w:val="fi-FI"/>
        </w:rPr>
        <w:t>PENUTUP</w:t>
      </w:r>
      <w:r>
        <w:rPr>
          <w:rFonts w:asciiTheme="minorHAnsi" w:hAnsiTheme="minorHAnsi" w:cstheme="minorHAnsi"/>
          <w:sz w:val="22"/>
          <w:szCs w:val="22"/>
          <w:lang w:val="fi-FI"/>
        </w:rPr>
        <w:t xml:space="preserve"> </w:t>
      </w:r>
    </w:p>
    <w:p>
      <w:pPr>
        <w:pStyle w:val="81"/>
        <w:spacing w:line="276" w:lineRule="auto"/>
        <w:rPr>
          <w:rFonts w:asciiTheme="minorHAnsi" w:hAnsiTheme="minorHAnsi" w:cstheme="minorHAnsi"/>
          <w:b/>
          <w:sz w:val="22"/>
          <w:szCs w:val="22"/>
          <w:lang w:val="fi-FI"/>
        </w:rPr>
      </w:pPr>
    </w:p>
    <w:p>
      <w:pPr>
        <w:spacing w:before="120" w:line="276" w:lineRule="auto"/>
        <w:ind w:left="426" w:right="-6"/>
        <w:jc w:val="both"/>
        <w:rPr>
          <w:rFonts w:asciiTheme="minorHAnsi" w:hAnsiTheme="minorHAnsi" w:cstheme="minorHAnsi"/>
          <w:sz w:val="22"/>
          <w:szCs w:val="22"/>
          <w:lang w:val="fi-FI"/>
        </w:rPr>
      </w:pPr>
      <w:r>
        <w:rPr>
          <w:rFonts w:asciiTheme="minorHAnsi" w:hAnsiTheme="minorHAnsi" w:cstheme="minorHAnsi"/>
          <w:sz w:val="22"/>
          <w:szCs w:val="22"/>
          <w:lang w:val="fi-FI"/>
        </w:rPr>
        <w:t>Demikian beberapa catatan penting yang dituangkan dalam Catatan Atas Laporan Keuangan yang merupakan laporan dengan penjelasan secara naratif, analisis atau daftar terinci memuat Laporan Realisasi Anggaran, Laporan Perubahan Saldo Anggaran Lebih, Neraca, Laporan Operasional, Laporan Arus Kas, dan Laporan Perubahan Ekuitas. Diharapkan dapat membantu mempermudah pemahaman pembaca laporan dalam mengevaluasi pencapaian kinerja Biro Pengadaan Barang dan Jasa Sekretariat Daerah Provinsi Kalimantan Selatan Tahun Anggaran 2023.</w:t>
      </w:r>
    </w:p>
    <w:p>
      <w:pPr>
        <w:spacing w:before="120" w:line="276" w:lineRule="auto"/>
        <w:ind w:left="426" w:right="-6"/>
        <w:jc w:val="both"/>
        <w:rPr>
          <w:rFonts w:asciiTheme="minorHAnsi" w:hAnsiTheme="minorHAnsi" w:cstheme="minorHAnsi"/>
          <w:sz w:val="22"/>
          <w:szCs w:val="22"/>
          <w:lang w:val="fi-FI"/>
        </w:rPr>
      </w:pPr>
      <w:r>
        <w:rPr>
          <w:rFonts w:asciiTheme="minorHAnsi" w:hAnsiTheme="minorHAnsi" w:cstheme="minorHAnsi"/>
          <w:sz w:val="22"/>
          <w:szCs w:val="22"/>
          <w:lang w:val="fi-FI"/>
        </w:rPr>
        <w:t>Semoga Allah SWT yang Maha Pengasih dan Maha Penyayang selalu meridho’i setiap langkah kita bersama dan senantiasa memberikan kemudahan kepada kita dalam melaksanakan tugas dengan sebaik-baiknya demi kepentingan bangsa, negara serta daerah.</w:t>
      </w:r>
    </w:p>
    <w:p>
      <w:pPr>
        <w:spacing w:before="120" w:line="276" w:lineRule="auto"/>
        <w:ind w:left="-462" w:right="-6"/>
        <w:jc w:val="both"/>
        <w:rPr>
          <w:rFonts w:asciiTheme="minorHAnsi" w:hAnsiTheme="minorHAnsi" w:cstheme="minorHAnsi"/>
          <w:sz w:val="22"/>
          <w:szCs w:val="22"/>
          <w:lang w:val="fi-FI"/>
        </w:rPr>
      </w:pPr>
    </w:p>
    <w:p>
      <w:pPr>
        <w:ind w:left="5040" w:right="-6"/>
        <w:jc w:val="both"/>
        <w:rPr>
          <w:rFonts w:asciiTheme="minorHAnsi" w:hAnsiTheme="minorHAnsi" w:cstheme="minorHAnsi"/>
          <w:sz w:val="22"/>
          <w:szCs w:val="22"/>
          <w:lang w:val="fi-FI"/>
        </w:rPr>
      </w:pPr>
      <w:r>
        <w:rPr>
          <w:rFonts w:asciiTheme="minorHAnsi" w:hAnsiTheme="minorHAnsi" w:cstheme="minorHAnsi"/>
          <w:sz w:val="22"/>
          <w:szCs w:val="22"/>
          <w:lang w:val="fi-FI"/>
        </w:rPr>
        <w:t xml:space="preserve">     </w:t>
      </w:r>
    </w:p>
    <w:p>
      <w:pPr>
        <w:tabs>
          <w:tab w:val="center" w:pos="6237"/>
        </w:tabs>
        <w:ind w:right="-6"/>
        <w:jc w:val="both"/>
        <w:rPr>
          <w:rFonts w:asciiTheme="minorHAnsi" w:hAnsiTheme="minorHAnsi" w:cstheme="minorHAnsi"/>
          <w:sz w:val="22"/>
          <w:szCs w:val="22"/>
          <w:lang w:val="fi-FI"/>
        </w:rPr>
      </w:pPr>
      <w:r>
        <w:rPr>
          <w:rFonts w:asciiTheme="minorHAnsi" w:hAnsiTheme="minorHAnsi" w:cstheme="minorHAnsi"/>
          <w:sz w:val="22"/>
          <w:szCs w:val="22"/>
          <w:lang w:val="fi-FI"/>
        </w:rPr>
        <w:tab/>
      </w:r>
      <w:r>
        <w:rPr>
          <w:rFonts w:asciiTheme="minorHAnsi" w:hAnsiTheme="minorHAnsi" w:cstheme="minorHAnsi"/>
          <w:sz w:val="22"/>
          <w:szCs w:val="22"/>
          <w:lang w:val="fi-FI"/>
        </w:rPr>
        <w:t>Banjarbaru,  31  Januari  2024</w:t>
      </w:r>
    </w:p>
    <w:p>
      <w:pPr>
        <w:tabs>
          <w:tab w:val="center" w:pos="6237"/>
        </w:tabs>
        <w:spacing w:before="120"/>
        <w:ind w:right="-6"/>
        <w:jc w:val="both"/>
        <w:rPr>
          <w:rFonts w:asciiTheme="minorHAnsi" w:hAnsiTheme="minorHAnsi" w:cstheme="minorHAnsi"/>
          <w:b/>
          <w:sz w:val="22"/>
          <w:szCs w:val="22"/>
          <w:lang w:val="fi-FI"/>
        </w:rPr>
      </w:pPr>
      <w:r>
        <w:rPr>
          <w:rFonts w:asciiTheme="minorHAnsi" w:hAnsiTheme="minorHAnsi" w:cstheme="minorHAnsi"/>
          <w:sz w:val="22"/>
          <w:szCs w:val="22"/>
          <w:lang w:val="fi-FI"/>
        </w:rPr>
        <w:tab/>
      </w:r>
      <w:r>
        <w:rPr>
          <w:rFonts w:asciiTheme="minorHAnsi" w:hAnsiTheme="minorHAnsi" w:cstheme="minorHAnsi"/>
          <w:b/>
          <w:sz w:val="22"/>
          <w:szCs w:val="22"/>
          <w:lang w:val="fi-FI"/>
        </w:rPr>
        <w:t>KEPALA BIROPENGADAAN BARANG DAN JASA</w:t>
      </w:r>
    </w:p>
    <w:p>
      <w:pPr>
        <w:tabs>
          <w:tab w:val="center" w:pos="6237"/>
        </w:tabs>
        <w:ind w:right="-6"/>
        <w:jc w:val="both"/>
        <w:rPr>
          <w:rFonts w:asciiTheme="minorHAnsi" w:hAnsiTheme="minorHAnsi" w:cstheme="minorHAnsi"/>
          <w:b/>
          <w:sz w:val="22"/>
          <w:szCs w:val="22"/>
          <w:lang w:val="fi-FI"/>
        </w:rPr>
      </w:pPr>
      <w:r>
        <w:rPr>
          <w:rFonts w:asciiTheme="minorHAnsi" w:hAnsiTheme="minorHAnsi" w:cstheme="minorHAnsi"/>
          <w:b/>
          <w:sz w:val="22"/>
          <w:szCs w:val="22"/>
          <w:lang w:val="fi-FI"/>
        </w:rPr>
        <w:tab/>
      </w:r>
      <w:r>
        <w:rPr>
          <w:rFonts w:asciiTheme="minorHAnsi" w:hAnsiTheme="minorHAnsi" w:cstheme="minorHAnsi"/>
          <w:b/>
          <w:sz w:val="22"/>
          <w:szCs w:val="22"/>
          <w:lang w:val="fi-FI"/>
        </w:rPr>
        <w:t>Kuasa Pengguna Anggaran/Barang,</w:t>
      </w:r>
    </w:p>
    <w:p>
      <w:pPr>
        <w:tabs>
          <w:tab w:val="center" w:pos="6237"/>
        </w:tabs>
        <w:ind w:right="-6"/>
        <w:jc w:val="both"/>
        <w:rPr>
          <w:rFonts w:asciiTheme="minorHAnsi" w:hAnsiTheme="minorHAnsi" w:cstheme="minorHAnsi"/>
          <w:b/>
          <w:sz w:val="22"/>
          <w:szCs w:val="22"/>
          <w:lang w:val="fi-FI"/>
        </w:rPr>
      </w:pPr>
    </w:p>
    <w:p>
      <w:pPr>
        <w:tabs>
          <w:tab w:val="center" w:pos="6237"/>
        </w:tabs>
        <w:ind w:right="-6"/>
        <w:jc w:val="both"/>
        <w:rPr>
          <w:rFonts w:asciiTheme="minorHAnsi" w:hAnsiTheme="minorHAnsi" w:cstheme="minorHAnsi"/>
          <w:b/>
          <w:sz w:val="22"/>
          <w:szCs w:val="22"/>
          <w:lang w:val="fi-FI"/>
        </w:rPr>
      </w:pPr>
    </w:p>
    <w:p>
      <w:pPr>
        <w:tabs>
          <w:tab w:val="center" w:pos="6237"/>
        </w:tabs>
        <w:ind w:right="-6"/>
        <w:jc w:val="both"/>
        <w:rPr>
          <w:rFonts w:asciiTheme="minorHAnsi" w:hAnsiTheme="minorHAnsi" w:cstheme="minorHAnsi"/>
          <w:b/>
          <w:sz w:val="22"/>
          <w:szCs w:val="22"/>
          <w:lang w:val="fi-FI"/>
        </w:rPr>
      </w:pPr>
    </w:p>
    <w:p>
      <w:pPr>
        <w:tabs>
          <w:tab w:val="center" w:pos="6237"/>
        </w:tabs>
        <w:ind w:right="-6"/>
        <w:jc w:val="both"/>
        <w:rPr>
          <w:rFonts w:asciiTheme="minorHAnsi" w:hAnsiTheme="minorHAnsi" w:cstheme="minorHAnsi"/>
          <w:b/>
          <w:sz w:val="22"/>
          <w:szCs w:val="22"/>
          <w:u w:val="single"/>
          <w:lang w:val="fi-FI"/>
        </w:rPr>
      </w:pPr>
      <w:r>
        <w:rPr>
          <w:rFonts w:asciiTheme="minorHAnsi" w:hAnsiTheme="minorHAnsi" w:cstheme="minorHAnsi"/>
          <w:b/>
          <w:sz w:val="22"/>
          <w:szCs w:val="22"/>
          <w:lang w:val="fi-FI"/>
        </w:rPr>
        <w:tab/>
      </w:r>
      <w:r>
        <w:rPr>
          <w:rFonts w:asciiTheme="minorHAnsi" w:hAnsiTheme="minorHAnsi" w:cstheme="minorHAnsi"/>
          <w:b/>
          <w:sz w:val="22"/>
          <w:szCs w:val="22"/>
          <w:u w:val="single"/>
          <w:lang w:val="fi-FI"/>
        </w:rPr>
        <w:t>Dr. RAHMADDIN MY, A.Ks, M.Si</w:t>
      </w:r>
    </w:p>
    <w:p>
      <w:pPr>
        <w:tabs>
          <w:tab w:val="center" w:pos="6237"/>
        </w:tabs>
        <w:ind w:right="-6"/>
        <w:jc w:val="both"/>
        <w:rPr>
          <w:rFonts w:asciiTheme="minorHAnsi" w:hAnsiTheme="minorHAnsi" w:cstheme="minorHAnsi"/>
          <w:b w:val="0"/>
          <w:bCs/>
          <w:sz w:val="22"/>
          <w:szCs w:val="22"/>
          <w:lang w:val="fi-FI"/>
        </w:rPr>
      </w:pPr>
      <w:r>
        <w:rPr>
          <w:rFonts w:asciiTheme="minorHAnsi" w:hAnsiTheme="minorHAnsi" w:cstheme="minorHAnsi"/>
          <w:b/>
          <w:sz w:val="22"/>
          <w:szCs w:val="22"/>
          <w:lang w:val="fi-FI"/>
        </w:rPr>
        <w:tab/>
      </w:r>
      <w:r>
        <w:rPr>
          <w:rFonts w:asciiTheme="minorHAnsi" w:hAnsiTheme="minorHAnsi" w:cstheme="minorHAnsi"/>
          <w:b w:val="0"/>
          <w:bCs/>
          <w:sz w:val="22"/>
          <w:szCs w:val="22"/>
          <w:lang w:val="fi-FI"/>
        </w:rPr>
        <w:t>Pembina Utama Muda</w:t>
      </w:r>
    </w:p>
    <w:p>
      <w:pPr>
        <w:tabs>
          <w:tab w:val="center" w:pos="6237"/>
        </w:tabs>
        <w:ind w:right="-6"/>
        <w:jc w:val="both"/>
        <w:rPr>
          <w:rFonts w:asciiTheme="minorHAnsi" w:hAnsiTheme="minorHAnsi" w:cstheme="minorHAnsi"/>
          <w:b w:val="0"/>
          <w:bCs/>
          <w:sz w:val="22"/>
          <w:szCs w:val="22"/>
          <w:lang w:val="fi-FI"/>
        </w:rPr>
      </w:pPr>
      <w:r>
        <w:rPr>
          <w:rFonts w:asciiTheme="minorHAnsi" w:hAnsiTheme="minorHAnsi" w:cstheme="minorHAnsi"/>
          <w:b w:val="0"/>
          <w:bCs/>
          <w:sz w:val="22"/>
          <w:szCs w:val="22"/>
          <w:lang w:val="fi-FI"/>
        </w:rPr>
        <w:tab/>
      </w:r>
      <w:r>
        <w:rPr>
          <w:rFonts w:asciiTheme="minorHAnsi" w:hAnsiTheme="minorHAnsi" w:cstheme="minorHAnsi"/>
          <w:b w:val="0"/>
          <w:bCs/>
          <w:sz w:val="22"/>
          <w:szCs w:val="22"/>
          <w:lang w:val="fi-FI"/>
        </w:rPr>
        <w:t>NIP. 197403101999031005</w:t>
      </w: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tabs>
          <w:tab w:val="center" w:pos="6237"/>
        </w:tabs>
        <w:ind w:right="-6"/>
        <w:jc w:val="both"/>
        <w:rPr>
          <w:rFonts w:asciiTheme="minorHAnsi" w:hAnsiTheme="minorHAnsi" w:cstheme="minorHAnsi"/>
          <w:b w:val="0"/>
          <w:bCs/>
          <w:sz w:val="22"/>
          <w:szCs w:val="22"/>
          <w:lang w:val="fi-FI"/>
        </w:rPr>
      </w:pPr>
    </w:p>
    <w:p>
      <w:pPr>
        <w:jc w:val="center"/>
        <w:rPr>
          <w:rFonts w:eastAsiaTheme="minorEastAsia"/>
          <w:b/>
          <w:sz w:val="40"/>
          <w:szCs w:val="40"/>
          <w:lang w:eastAsia="zh-CN"/>
        </w:rPr>
      </w:pPr>
    </w:p>
    <w:p>
      <w:pPr>
        <w:jc w:val="center"/>
        <w:rPr>
          <w:rFonts w:eastAsiaTheme="minorEastAsia"/>
          <w:b/>
          <w:sz w:val="40"/>
          <w:szCs w:val="40"/>
          <w:lang w:eastAsia="zh-CN"/>
        </w:rPr>
      </w:pPr>
    </w:p>
    <w:p>
      <w:pPr>
        <w:jc w:val="center"/>
        <w:rPr>
          <w:b/>
          <w:sz w:val="40"/>
          <w:szCs w:val="40"/>
        </w:rPr>
      </w:pPr>
      <w:r>
        <w:rPr>
          <w:b/>
          <w:sz w:val="40"/>
          <w:szCs w:val="40"/>
        </w:rPr>
        <w:t>L A M P I R A N</w:t>
      </w:r>
    </w:p>
    <w:p>
      <w:pPr>
        <w:spacing w:line="360" w:lineRule="auto"/>
        <w:jc w:val="center"/>
        <w:rPr>
          <w:b/>
          <w:sz w:val="40"/>
          <w:szCs w:val="40"/>
        </w:rPr>
      </w:pPr>
    </w:p>
    <w:p>
      <w:pPr>
        <w:numPr>
          <w:ilvl w:val="0"/>
          <w:numId w:val="13"/>
        </w:numPr>
        <w:spacing w:after="0" w:line="360" w:lineRule="auto"/>
        <w:ind w:left="1418"/>
        <w:rPr>
          <w:color w:val="000000"/>
          <w:sz w:val="24"/>
          <w:szCs w:val="24"/>
        </w:rPr>
      </w:pPr>
      <w:r>
        <w:rPr>
          <w:color w:val="000000"/>
          <w:sz w:val="24"/>
          <w:szCs w:val="24"/>
        </w:rPr>
        <w:t xml:space="preserve">Berita Acara </w:t>
      </w:r>
      <w:r>
        <w:rPr>
          <w:i/>
          <w:color w:val="000000"/>
          <w:sz w:val="24"/>
          <w:szCs w:val="24"/>
        </w:rPr>
        <w:t>Stock Opname</w:t>
      </w:r>
      <w:r>
        <w:rPr>
          <w:color w:val="000000"/>
          <w:sz w:val="24"/>
          <w:szCs w:val="24"/>
        </w:rPr>
        <w:t xml:space="preserve"> Persediaan</w:t>
      </w:r>
    </w:p>
    <w:p>
      <w:pPr>
        <w:numPr>
          <w:ilvl w:val="0"/>
          <w:numId w:val="13"/>
        </w:numPr>
        <w:spacing w:after="0" w:line="360" w:lineRule="auto"/>
        <w:ind w:left="1418"/>
        <w:rPr>
          <w:color w:val="000000"/>
          <w:sz w:val="24"/>
          <w:szCs w:val="24"/>
        </w:rPr>
      </w:pPr>
      <w:r>
        <w:rPr>
          <w:color w:val="000000"/>
          <w:sz w:val="24"/>
          <w:szCs w:val="24"/>
        </w:rPr>
        <w:t>Laporan Persediaan dari Aplikasi Persediaan</w:t>
      </w:r>
    </w:p>
    <w:p>
      <w:pPr>
        <w:numPr>
          <w:ilvl w:val="0"/>
          <w:numId w:val="13"/>
        </w:numPr>
        <w:spacing w:after="0" w:line="360" w:lineRule="auto"/>
        <w:ind w:left="1418"/>
        <w:rPr>
          <w:color w:val="000000"/>
          <w:sz w:val="24"/>
          <w:szCs w:val="24"/>
        </w:rPr>
      </w:pPr>
      <w:r>
        <w:rPr>
          <w:rFonts w:hint="default"/>
          <w:color w:val="000000"/>
          <w:sz w:val="24"/>
          <w:szCs w:val="24"/>
          <w:lang w:val="en-US"/>
        </w:rPr>
        <w:t>Laporan Belanja Modal</w:t>
      </w:r>
    </w:p>
    <w:p>
      <w:pPr>
        <w:numPr>
          <w:ilvl w:val="0"/>
          <w:numId w:val="13"/>
        </w:numPr>
        <w:spacing w:after="0" w:line="360" w:lineRule="auto"/>
        <w:ind w:left="1418"/>
        <w:rPr>
          <w:color w:val="000000"/>
          <w:sz w:val="24"/>
          <w:szCs w:val="24"/>
        </w:rPr>
      </w:pPr>
      <w:r>
        <w:rPr>
          <w:color w:val="000000"/>
          <w:sz w:val="24"/>
          <w:szCs w:val="24"/>
          <w:lang w:val="en-US"/>
        </w:rPr>
        <w:t xml:space="preserve">Kertas Kerja </w:t>
      </w:r>
      <w:r>
        <w:rPr>
          <w:color w:val="000000"/>
          <w:sz w:val="24"/>
          <w:szCs w:val="24"/>
        </w:rPr>
        <w:t>Mutasi Aset Tetap</w:t>
      </w:r>
    </w:p>
    <w:p>
      <w:pPr>
        <w:numPr>
          <w:ilvl w:val="0"/>
          <w:numId w:val="13"/>
        </w:numPr>
        <w:spacing w:after="0" w:line="360" w:lineRule="auto"/>
        <w:ind w:left="1418"/>
        <w:rPr>
          <w:color w:val="000000"/>
          <w:sz w:val="24"/>
          <w:szCs w:val="24"/>
        </w:rPr>
      </w:pPr>
      <w:r>
        <w:rPr>
          <w:rFonts w:hint="default"/>
          <w:color w:val="000000"/>
          <w:sz w:val="24"/>
          <w:szCs w:val="24"/>
          <w:lang w:val="en-US"/>
        </w:rPr>
        <w:t>Rekap Aset Tetap dan dan Aset Tak Berwujud dari Valid Aset</w:t>
      </w:r>
    </w:p>
    <w:p>
      <w:pPr>
        <w:numPr>
          <w:ilvl w:val="0"/>
          <w:numId w:val="13"/>
        </w:numPr>
        <w:spacing w:after="0" w:line="360" w:lineRule="auto"/>
        <w:ind w:left="1418"/>
        <w:rPr>
          <w:color w:val="000000"/>
          <w:sz w:val="24"/>
          <w:szCs w:val="24"/>
        </w:rPr>
      </w:pPr>
      <w:r>
        <w:rPr>
          <w:rFonts w:hint="default"/>
          <w:color w:val="000000"/>
          <w:sz w:val="24"/>
          <w:szCs w:val="24"/>
          <w:lang w:val="en-US"/>
        </w:rPr>
        <w:t>Rekap Aset Lainnya dari Valid Aset</w:t>
      </w:r>
    </w:p>
    <w:p>
      <w:pPr>
        <w:numPr>
          <w:ilvl w:val="0"/>
          <w:numId w:val="13"/>
        </w:numPr>
        <w:spacing w:after="0" w:line="360" w:lineRule="auto"/>
        <w:ind w:left="1418"/>
        <w:rPr>
          <w:color w:val="000000"/>
          <w:sz w:val="24"/>
          <w:szCs w:val="24"/>
        </w:rPr>
      </w:pPr>
      <w:r>
        <w:rPr>
          <w:rFonts w:hint="default"/>
          <w:color w:val="000000"/>
          <w:sz w:val="24"/>
          <w:szCs w:val="24"/>
          <w:lang w:val="en-US"/>
        </w:rPr>
        <w:t>Kartu Inventaris Barang (KIB A, B,  C, D, E dan F) dari Valid Aset</w:t>
      </w:r>
    </w:p>
    <w:p>
      <w:pPr>
        <w:numPr>
          <w:ilvl w:val="0"/>
          <w:numId w:val="13"/>
        </w:numPr>
        <w:spacing w:after="0" w:line="360" w:lineRule="auto"/>
        <w:ind w:left="1418"/>
        <w:rPr>
          <w:color w:val="000000"/>
          <w:sz w:val="24"/>
          <w:szCs w:val="24"/>
        </w:rPr>
      </w:pPr>
      <w:r>
        <w:rPr>
          <w:color w:val="000000"/>
          <w:sz w:val="24"/>
          <w:szCs w:val="24"/>
        </w:rPr>
        <w:t xml:space="preserve">Penyusutan </w:t>
      </w:r>
      <w:r>
        <w:rPr>
          <w:rFonts w:hint="default"/>
          <w:color w:val="000000"/>
          <w:sz w:val="24"/>
          <w:szCs w:val="24"/>
          <w:lang w:val="en-US"/>
        </w:rPr>
        <w:t xml:space="preserve">Aset Tetap </w:t>
      </w:r>
      <w:r>
        <w:rPr>
          <w:color w:val="000000"/>
          <w:sz w:val="24"/>
          <w:szCs w:val="24"/>
        </w:rPr>
        <w:t>dari Valid</w:t>
      </w:r>
      <w:r>
        <w:rPr>
          <w:color w:val="000000"/>
          <w:sz w:val="24"/>
          <w:szCs w:val="24"/>
          <w:lang w:val="en-US"/>
        </w:rPr>
        <w:t xml:space="preserve"> </w:t>
      </w:r>
      <w:r>
        <w:rPr>
          <w:color w:val="000000"/>
          <w:sz w:val="24"/>
          <w:szCs w:val="24"/>
        </w:rPr>
        <w:t>Aset</w:t>
      </w:r>
    </w:p>
    <w:p>
      <w:pPr>
        <w:numPr>
          <w:ilvl w:val="0"/>
          <w:numId w:val="13"/>
        </w:numPr>
        <w:spacing w:after="0" w:line="360" w:lineRule="auto"/>
        <w:ind w:left="1418"/>
        <w:rPr>
          <w:color w:val="000000"/>
          <w:sz w:val="24"/>
          <w:szCs w:val="24"/>
        </w:rPr>
      </w:pPr>
      <w:r>
        <w:rPr>
          <w:rFonts w:hint="default"/>
          <w:color w:val="000000"/>
          <w:sz w:val="24"/>
          <w:szCs w:val="24"/>
          <w:lang w:val="en-US"/>
        </w:rPr>
        <w:t>Berita Acara Rekon Aset 2023</w:t>
      </w:r>
    </w:p>
    <w:p>
      <w:pPr>
        <w:numPr>
          <w:ilvl w:val="0"/>
          <w:numId w:val="13"/>
        </w:numPr>
        <w:spacing w:line="360" w:lineRule="auto"/>
        <w:ind w:left="1418"/>
        <w:rPr>
          <w:color w:val="000000"/>
          <w:sz w:val="24"/>
          <w:szCs w:val="24"/>
        </w:rPr>
      </w:pPr>
      <w:bookmarkStart w:id="97" w:name="_GoBack"/>
      <w:bookmarkEnd w:id="97"/>
      <w:r>
        <w:rPr>
          <w:color w:val="000000"/>
          <w:sz w:val="24"/>
          <w:szCs w:val="24"/>
        </w:rPr>
        <w:t>Dokumen-dokumen Pendukung da</w:t>
      </w:r>
      <w:r>
        <w:rPr>
          <w:color w:val="000000"/>
          <w:sz w:val="24"/>
          <w:szCs w:val="24"/>
          <w:lang w:val="en-US"/>
        </w:rPr>
        <w:t>r</w:t>
      </w:r>
      <w:r>
        <w:rPr>
          <w:color w:val="000000"/>
          <w:sz w:val="24"/>
          <w:szCs w:val="24"/>
        </w:rPr>
        <w:t xml:space="preserve">i Mutasi Aset Tetap (Berita Acara </w:t>
      </w:r>
      <w:r>
        <w:rPr>
          <w:color w:val="000000"/>
          <w:sz w:val="24"/>
          <w:szCs w:val="24"/>
          <w:lang w:val="en-US"/>
        </w:rPr>
        <w:t>Serah Terima dan Lampiran Daftar Aset yang yang diserah</w:t>
      </w:r>
      <w:r>
        <w:rPr>
          <w:rFonts w:hint="default"/>
          <w:color w:val="000000"/>
          <w:sz w:val="24"/>
          <w:szCs w:val="24"/>
          <w:lang w:val="en-US"/>
        </w:rPr>
        <w:t xml:space="preserve"> </w:t>
      </w:r>
      <w:r>
        <w:rPr>
          <w:color w:val="000000"/>
          <w:sz w:val="24"/>
          <w:szCs w:val="24"/>
          <w:lang w:val="en-US"/>
        </w:rPr>
        <w:t>terimakan)</w:t>
      </w:r>
    </w:p>
    <w:p>
      <w:pPr>
        <w:numPr>
          <w:ilvl w:val="0"/>
          <w:numId w:val="13"/>
        </w:numPr>
        <w:spacing w:line="360" w:lineRule="auto"/>
        <w:ind w:left="1418"/>
        <w:rPr>
          <w:color w:val="000000"/>
          <w:sz w:val="24"/>
          <w:szCs w:val="24"/>
        </w:rPr>
      </w:pPr>
      <w:r>
        <w:rPr>
          <w:rFonts w:hint="default"/>
          <w:color w:val="000000"/>
          <w:sz w:val="24"/>
          <w:szCs w:val="24"/>
          <w:lang w:val="en-US"/>
        </w:rPr>
        <w:t>STS</w:t>
      </w:r>
    </w:p>
    <w:p>
      <w:pPr>
        <w:tabs>
          <w:tab w:val="center" w:pos="6237"/>
        </w:tabs>
        <w:ind w:right="-6"/>
        <w:jc w:val="both"/>
        <w:rPr>
          <w:rFonts w:asciiTheme="minorHAnsi" w:hAnsiTheme="minorHAnsi" w:cstheme="minorHAnsi"/>
          <w:b w:val="0"/>
          <w:bCs/>
          <w:sz w:val="22"/>
          <w:szCs w:val="22"/>
          <w:lang w:val="fi-FI"/>
        </w:rPr>
      </w:pPr>
    </w:p>
    <w:sectPr>
      <w:headerReference r:id="rId3" w:type="default"/>
      <w:footerReference r:id="rId4" w:type="default"/>
      <w:footerReference r:id="rId5" w:type="even"/>
      <w:pgSz w:w="12240" w:h="18720"/>
      <w:pgMar w:top="1701" w:right="1701" w:bottom="850" w:left="1701" w:header="851" w:footer="0" w:gutter="0"/>
      <w:pgBorders>
        <w:top w:val="none" w:sz="0" w:space="0"/>
        <w:left w:val="none" w:sz="0" w:space="0"/>
        <w:bottom w:val="none" w:sz="0" w:space="0"/>
        <w:right w:val="none" w:sz="0" w:space="0"/>
      </w:pgBorders>
      <w:pgNumType w:start="7"/>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Garamond">
    <w:panose1 w:val="02020404030301010803"/>
    <w:charset w:val="00"/>
    <w:family w:val="roman"/>
    <w:pitch w:val="default"/>
    <w:sig w:usb0="00000287" w:usb1="00000000" w:usb2="00000000" w:usb3="00000000" w:csb0="0000009F" w:csb1="DFD70000"/>
  </w:font>
  <w:font w:name="Arial Unicode MS">
    <w:altName w:val="Yu Gothic"/>
    <w:panose1 w:val="020B0604020202020204"/>
    <w:charset w:val="80"/>
    <w:family w:val="swiss"/>
    <w:pitch w:val="default"/>
    <w:sig w:usb0="00000000" w:usb1="00000000" w:usb2="0000003F" w:usb3="00000000" w:csb0="003F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center" w:pos="3969"/>
        <w:tab w:val="right" w:pos="7938"/>
        <w:tab w:val="right" w:pos="8505"/>
        <w:tab w:val="clear" w:pos="8640"/>
      </w:tabs>
      <w:rPr>
        <w:color w:val="000000" w:themeColor="text1"/>
        <w:sz w:val="22"/>
        <w:szCs w:val="22"/>
        <w:lang w:val="id-ID"/>
        <w14:textFill>
          <w14:solidFill>
            <w14:schemeClr w14:val="tx1"/>
          </w14:solidFill>
        </w14:textFill>
      </w:rPr>
    </w:pPr>
    <w:r>
      <w:rPr>
        <w:color w:val="000000" w:themeColor="text1"/>
        <w:lang w:val="en-GB" w:eastAsia="en-GB"/>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-309245</wp:posOffset>
              </wp:positionH>
              <wp:positionV relativeFrom="paragraph">
                <wp:posOffset>-170815</wp:posOffset>
              </wp:positionV>
              <wp:extent cx="6079490" cy="0"/>
              <wp:effectExtent l="0" t="19050" r="35560" b="19050"/>
              <wp:wrapNone/>
              <wp:docPr id="8" name="Straight Connector 8"/>
              <wp:cNvGraphicFramePr/>
              <a:graphic xmlns:a="http://schemas.openxmlformats.org/drawingml/2006/main">
                <a:graphicData uri="http://schemas.microsoft.com/office/word/2010/wordprocessingShape">
                  <wps:wsp>
                    <wps:cNvCnPr/>
                    <wps:spPr>
                      <a:xfrm>
                        <a:off x="0" y="0"/>
                        <a:ext cx="6079490" cy="0"/>
                      </a:xfrm>
                      <a:prstGeom prst="line">
                        <a:avLst/>
                      </a:prstGeom>
                      <a:ln w="38100" cmpd="thinThick"/>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4.35pt;margin-top:-13.45pt;height:0pt;width:478.7pt;z-index:251662336;mso-width-relative:page;mso-height-relative:page;" filled="f" stroked="t" coordsize="21600,21600" o:gfxdata="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aOGVBdkA&#10;AAALAQAADwAAAAAAAAABACAAAAAiAAAAZHJzL2Rvd25yZXYueG1sUEsBAhQAFAAAAAgAh07iQJk2&#10;se/lAQAA3QMAAA4AAAAAAAAAAQAgAAAAKAEAAGRycy9lMm9Eb2MueG1sUEsFBgAAAAAGAAYAWQEA&#10;AH8FAAAAAA==&#10;">
              <v:fill on="f" focussize="0,0"/>
              <v:stroke weight="3pt" color="#000000 [3200]" linestyle="thinThick" joinstyle="round"/>
              <v:imagedata o:title=""/>
              <o:lock v:ext="edit" aspectratio="f"/>
            </v:line>
          </w:pict>
        </mc:Fallback>
      </mc:AlternateConten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sz w:val="22"/>
        <w:szCs w:val="22"/>
        <w14:textFill>
          <w14:solidFill>
            <w14:schemeClr w14:val="tx1"/>
          </w14:solidFill>
        </w14:textFill>
      </w:rPr>
      <w:fldChar w:fldCharType="begin"/>
    </w:r>
    <w:r>
      <w:rPr>
        <w:color w:val="000000" w:themeColor="text1"/>
        <w:sz w:val="22"/>
        <w:szCs w:val="22"/>
        <w14:textFill>
          <w14:solidFill>
            <w14:schemeClr w14:val="tx1"/>
          </w14:solidFill>
        </w14:textFill>
      </w:rPr>
      <w:instrText xml:space="preserve"> PAGE   \* MERGEFORMAT </w:instrText>
    </w:r>
    <w:r>
      <w:rPr>
        <w:color w:val="000000" w:themeColor="text1"/>
        <w:sz w:val="22"/>
        <w:szCs w:val="22"/>
        <w14:textFill>
          <w14:solidFill>
            <w14:schemeClr w14:val="tx1"/>
          </w14:solidFill>
        </w14:textFill>
      </w:rPr>
      <w:fldChar w:fldCharType="separate"/>
    </w:r>
    <w:r>
      <w:rPr>
        <w:color w:val="000000" w:themeColor="text1"/>
        <w:sz w:val="22"/>
        <w:szCs w:val="22"/>
        <w14:textFill>
          <w14:solidFill>
            <w14:schemeClr w14:val="tx1"/>
          </w14:solidFill>
        </w14:textFill>
      </w:rPr>
      <w:t>308</w:t>
    </w:r>
    <w:r>
      <w:rPr>
        <w:color w:val="000000" w:themeColor="text1"/>
        <w:sz w:val="22"/>
        <w:szCs w:val="22"/>
        <w14:textFill>
          <w14:solidFill>
            <w14:schemeClr w14:val="tx1"/>
          </w14:solidFill>
        </w14:textFill>
      </w:rPr>
      <w:fldChar w:fldCharType="end"/>
    </w:r>
    <w:r>
      <w:rPr>
        <w:color w:val="000000" w:themeColor="text1"/>
        <w:sz w:val="22"/>
        <w:szCs w:val="22"/>
        <w14:textFill>
          <w14:solidFill>
            <w14:schemeClr w14:val="tx1"/>
          </w14:solidFill>
        </w14:textFill>
      </w:rPr>
      <w:tab/>
    </w:r>
  </w:p>
  <w:p>
    <w:pPr>
      <w:pStyle w:val="25"/>
      <w:tabs>
        <w:tab w:val="center" w:pos="3969"/>
        <w:tab w:val="right" w:pos="7938"/>
      </w:tabs>
      <w:rPr>
        <w:color w:val="000000" w:themeColor="text1"/>
        <w:sz w:val="22"/>
        <w:szCs w:val="22"/>
        <w:lang w:val="id-ID"/>
        <w14:textFill>
          <w14:solidFill>
            <w14:schemeClr w14:val="tx1"/>
          </w14:solidFill>
        </w14:textFill>
      </w:rPr>
    </w:pPr>
  </w:p>
  <w:p/>
  <w:p/>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right" w:y="1"/>
      <w:rPr>
        <w:rStyle w:val="29"/>
      </w:rPr>
    </w:pPr>
    <w:r>
      <w:rPr>
        <w:rStyle w:val="29"/>
      </w:rPr>
      <w:fldChar w:fldCharType="begin"/>
    </w:r>
    <w:r>
      <w:rPr>
        <w:rStyle w:val="29"/>
      </w:rPr>
      <w:instrText xml:space="preserve">PAGE  </w:instrText>
    </w:r>
    <w:r>
      <w:rPr>
        <w:rStyle w:val="29"/>
      </w:rPr>
      <w:fldChar w:fldCharType="end"/>
    </w:r>
  </w:p>
  <w:p>
    <w:pPr>
      <w:pStyle w:val="25"/>
      <w:ind w:right="360"/>
    </w:pPr>
  </w:p>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lang w:val="en-GB" w:eastAsia="en-GB"/>
      </w:rPr>
      <mc:AlternateContent>
        <mc:Choice Requires="wps">
          <w:drawing>
            <wp:anchor distT="0" distB="0" distL="114300" distR="114300" simplePos="0" relativeHeight="251660288" behindDoc="0" locked="0" layoutInCell="1" allowOverlap="1">
              <wp:simplePos x="0" y="0"/>
              <wp:positionH relativeFrom="column">
                <wp:posOffset>424180</wp:posOffset>
              </wp:positionH>
              <wp:positionV relativeFrom="paragraph">
                <wp:posOffset>-310515</wp:posOffset>
              </wp:positionV>
              <wp:extent cx="5234305" cy="597535"/>
              <wp:effectExtent l="0" t="0" r="0" b="0"/>
              <wp:wrapNone/>
              <wp:docPr id="307" name="Text Box 2"/>
              <wp:cNvGraphicFramePr/>
              <a:graphic xmlns:a="http://schemas.openxmlformats.org/drawingml/2006/main">
                <a:graphicData uri="http://schemas.microsoft.com/office/word/2010/wordprocessingShape">
                  <wps:wsp>
                    <wps:cNvSpPr txBox="1">
                      <a:spLocks noChangeArrowheads="1"/>
                    </wps:cNvSpPr>
                    <wps:spPr bwMode="auto">
                      <a:xfrm>
                        <a:off x="0" y="0"/>
                        <a:ext cx="5234400" cy="597535"/>
                      </a:xfrm>
                      <a:prstGeom prst="rect">
                        <a:avLst/>
                      </a:prstGeom>
                      <a:noFill/>
                      <a:ln w="9525">
                        <a:noFill/>
                        <a:miter lim="800000"/>
                      </a:ln>
                    </wps:spPr>
                    <wps:txbx>
                      <w:txbxContent>
                        <w:p>
                          <w:pPr>
                            <w:rPr>
                              <w:rFonts w:asciiTheme="minorHAnsi" w:hAnsiTheme="minorHAnsi"/>
                              <w:b/>
                              <w:sz w:val="22"/>
                              <w:szCs w:val="22"/>
                            </w:rPr>
                          </w:pPr>
                          <w:r>
                            <w:rPr>
                              <w:rFonts w:asciiTheme="minorHAnsi" w:hAnsiTheme="minorHAnsi"/>
                              <w:b/>
                              <w:sz w:val="22"/>
                              <w:szCs w:val="22"/>
                            </w:rPr>
                            <w:t>Catatan atas Laporan Keuangan Pemerintah Daerah</w:t>
                          </w:r>
                        </w:p>
                        <w:p>
                          <w:pPr>
                            <w:rPr>
                              <w:rFonts w:asciiTheme="minorHAnsi" w:hAnsiTheme="minorHAnsi"/>
                              <w:b/>
                              <w:sz w:val="22"/>
                              <w:szCs w:val="22"/>
                            </w:rPr>
                          </w:pPr>
                          <w:r>
                            <w:rPr>
                              <w:rFonts w:asciiTheme="minorHAnsi" w:hAnsiTheme="minorHAnsi"/>
                              <w:b/>
                              <w:sz w:val="22"/>
                              <w:szCs w:val="22"/>
                            </w:rPr>
                            <w:t>Biro Pengadaan Barang dan Jasa Sekretariat Daerah Provinsi Kalimantan Selatan Tahun Anggaran 2023</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33.4pt;margin-top:-24.45pt;height:47.05pt;width:412.15pt;z-index:251660288;mso-width-relative:page;mso-height-relative:page;" filled="f" stroked="f" coordsize="21600,21600" o:gfxdata="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JFU99cAAAAJAQAADwAAAAAA&#10;AAABACAAAAAiAAAAZHJzL2Rvd25yZXYueG1sUEsBAhQAFAAAAAgAh07iQCh86bQUAgAAKgQAAA4A&#10;AAAAAAAAAQAgAAAAJgEAAGRycy9lMm9Eb2MueG1sUEsFBgAAAAAGAAYAWQEAAKwFAAAAAA==&#10;">
              <v:fill on="f" focussize="0,0"/>
              <v:stroke on="f" miterlimit="8" joinstyle="miter"/>
              <v:imagedata o:title=""/>
              <o:lock v:ext="edit" aspectratio="f"/>
              <v:textbox>
                <w:txbxContent>
                  <w:p>
                    <w:pPr>
                      <w:rPr>
                        <w:rFonts w:asciiTheme="minorHAnsi" w:hAnsiTheme="minorHAnsi"/>
                        <w:b/>
                        <w:sz w:val="22"/>
                        <w:szCs w:val="22"/>
                      </w:rPr>
                    </w:pPr>
                    <w:r>
                      <w:rPr>
                        <w:rFonts w:asciiTheme="minorHAnsi" w:hAnsiTheme="minorHAnsi"/>
                        <w:b/>
                        <w:sz w:val="22"/>
                        <w:szCs w:val="22"/>
                      </w:rPr>
                      <w:t>Catatan atas Laporan Keuangan Pemerintah Daerah</w:t>
                    </w:r>
                  </w:p>
                  <w:p>
                    <w:pPr>
                      <w:rPr>
                        <w:rFonts w:asciiTheme="minorHAnsi" w:hAnsiTheme="minorHAnsi"/>
                        <w:b/>
                        <w:sz w:val="22"/>
                        <w:szCs w:val="22"/>
                      </w:rPr>
                    </w:pPr>
                    <w:r>
                      <w:rPr>
                        <w:rFonts w:asciiTheme="minorHAnsi" w:hAnsiTheme="minorHAnsi"/>
                        <w:b/>
                        <w:sz w:val="22"/>
                        <w:szCs w:val="22"/>
                      </w:rPr>
                      <w:t>Biro Pengadaan Barang dan Jasa Sekretariat Daerah Provinsi Kalimantan Selatan Tahun Anggaran 2023</w:t>
                    </w:r>
                  </w:p>
                </w:txbxContent>
              </v:textbox>
            </v:shape>
          </w:pict>
        </mc:Fallback>
      </mc:AlternateContent>
    </w:r>
    <w:r>
      <w:rPr>
        <w:lang w:val="en-GB" w:eastAsia="en-GB"/>
      </w:rPr>
      <w:drawing>
        <wp:anchor distT="0" distB="0" distL="114300" distR="114300" simplePos="0" relativeHeight="251659264" behindDoc="0" locked="0" layoutInCell="1" allowOverlap="1">
          <wp:simplePos x="0" y="0"/>
          <wp:positionH relativeFrom="column">
            <wp:posOffset>-146685</wp:posOffset>
          </wp:positionH>
          <wp:positionV relativeFrom="paragraph">
            <wp:posOffset>-264160</wp:posOffset>
          </wp:positionV>
          <wp:extent cx="480060" cy="537210"/>
          <wp:effectExtent l="0" t="0" r="0" b="0"/>
          <wp:wrapNone/>
          <wp:docPr id="57" name="Picture 57" descr="LOGO PROVINSI KALIMANTAN SELAT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LOGO PROVINSI KALIMANTAN SELATA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82197" cy="539506"/>
                  </a:xfrm>
                  <a:prstGeom prst="rect">
                    <a:avLst/>
                  </a:prstGeom>
                  <a:noFill/>
                  <a:ln>
                    <a:noFill/>
                  </a:ln>
                </pic:spPr>
              </pic:pic>
            </a:graphicData>
          </a:graphic>
        </wp:anchor>
      </w:drawing>
    </w:r>
  </w:p>
  <w:p>
    <w:r>
      <w:rPr>
        <w:lang w:val="en-GB" w:eastAsia="en-GB"/>
      </w:rPr>
      <mc:AlternateContent>
        <mc:Choice Requires="wps">
          <w:drawing>
            <wp:anchor distT="0" distB="0" distL="114300" distR="114300" simplePos="0" relativeHeight="251661312" behindDoc="0" locked="0" layoutInCell="1" allowOverlap="1">
              <wp:simplePos x="0" y="0"/>
              <wp:positionH relativeFrom="column">
                <wp:posOffset>-310515</wp:posOffset>
              </wp:positionH>
              <wp:positionV relativeFrom="paragraph">
                <wp:posOffset>193040</wp:posOffset>
              </wp:positionV>
              <wp:extent cx="6079490" cy="0"/>
              <wp:effectExtent l="0" t="19050" r="16510" b="19050"/>
              <wp:wrapNone/>
              <wp:docPr id="11" name="Straight Connector 11"/>
              <wp:cNvGraphicFramePr/>
              <a:graphic xmlns:a="http://schemas.openxmlformats.org/drawingml/2006/main">
                <a:graphicData uri="http://schemas.microsoft.com/office/word/2010/wordprocessingShape">
                  <wps:wsp>
                    <wps:cNvCnPr/>
                    <wps:spPr>
                      <a:xfrm>
                        <a:off x="0" y="0"/>
                        <a:ext cx="6079490" cy="0"/>
                      </a:xfrm>
                      <a:prstGeom prst="line">
                        <a:avLst/>
                      </a:prstGeom>
                      <a:ln w="38100" cmpd="thickThi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4.45pt;margin-top:15.2pt;height:0pt;width:478.7pt;z-index:251661312;mso-width-relative:page;mso-height-relative:page;" filled="f" stroked="t" coordsize="21600,21600" o:gfxdata="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liynLWAAAA&#10;CQEAAA8AAAAAAAAAAQAgAAAAIgAAAGRycy9kb3ducmV2LnhtbFBLAQIUABQAAAAIAIdO4kCH8R6p&#10;5gEAAN8DAAAOAAAAAAAAAAEAIAAAACUBAABkcnMvZTJvRG9jLnhtbFBLBQYAAAAABgAGAFkBAAB9&#10;BQAAAAA=&#10;">
              <v:fill on="f" focussize="0,0"/>
              <v:stroke weight="3pt" color="#000000 [3200]" linestyle="thickThin"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3DB7F31"/>
    <w:multiLevelType w:val="multilevel"/>
    <w:tmpl w:val="13DB7F31"/>
    <w:lvl w:ilvl="0" w:tentative="0">
      <w:start w:val="3"/>
      <w:numFmt w:val="lowerLetter"/>
      <w:lvlText w:val="%1."/>
      <w:lvlJc w:val="left"/>
      <w:pPr>
        <w:ind w:left="3195" w:hanging="360"/>
      </w:pPr>
      <w:rPr>
        <w:rFonts w:hint="default"/>
      </w:rPr>
    </w:lvl>
    <w:lvl w:ilvl="1" w:tentative="0">
      <w:start w:val="2"/>
      <w:numFmt w:val="lowerLetter"/>
      <w:lvlText w:val="%2."/>
      <w:lvlJc w:val="left"/>
      <w:pPr>
        <w:ind w:left="3915" w:hanging="360"/>
      </w:pPr>
      <w:rPr>
        <w:rFonts w:hint="default"/>
      </w:rPr>
    </w:lvl>
    <w:lvl w:ilvl="2" w:tentative="0">
      <w:start w:val="1"/>
      <w:numFmt w:val="lowerRoman"/>
      <w:lvlText w:val="%3."/>
      <w:lvlJc w:val="right"/>
      <w:pPr>
        <w:ind w:left="4635" w:hanging="180"/>
      </w:pPr>
      <w:rPr>
        <w:rFonts w:hint="default"/>
      </w:rPr>
    </w:lvl>
    <w:lvl w:ilvl="3" w:tentative="0">
      <w:start w:val="1"/>
      <w:numFmt w:val="decimal"/>
      <w:lvlText w:val="%4."/>
      <w:lvlJc w:val="left"/>
      <w:pPr>
        <w:ind w:left="5355" w:hanging="360"/>
      </w:pPr>
      <w:rPr>
        <w:rFonts w:hint="default"/>
        <w:color w:val="auto"/>
      </w:rPr>
    </w:lvl>
    <w:lvl w:ilvl="4" w:tentative="0">
      <w:start w:val="1"/>
      <w:numFmt w:val="lowerLetter"/>
      <w:lvlText w:val="%5."/>
      <w:lvlJc w:val="left"/>
      <w:pPr>
        <w:ind w:left="6075" w:hanging="360"/>
      </w:pPr>
      <w:rPr>
        <w:rFonts w:hint="default"/>
        <w:color w:val="auto"/>
      </w:rPr>
    </w:lvl>
    <w:lvl w:ilvl="5" w:tentative="0">
      <w:start w:val="1"/>
      <w:numFmt w:val="lowerRoman"/>
      <w:lvlText w:val="%6."/>
      <w:lvlJc w:val="right"/>
      <w:pPr>
        <w:ind w:left="6795" w:hanging="180"/>
      </w:pPr>
      <w:rPr>
        <w:rFonts w:hint="default"/>
      </w:rPr>
    </w:lvl>
    <w:lvl w:ilvl="6" w:tentative="0">
      <w:start w:val="1"/>
      <w:numFmt w:val="decimal"/>
      <w:lvlText w:val="%7."/>
      <w:lvlJc w:val="left"/>
      <w:pPr>
        <w:ind w:left="7515" w:hanging="360"/>
      </w:pPr>
      <w:rPr>
        <w:rFonts w:hint="default"/>
      </w:rPr>
    </w:lvl>
    <w:lvl w:ilvl="7" w:tentative="0">
      <w:start w:val="1"/>
      <w:numFmt w:val="lowerLetter"/>
      <w:lvlText w:val="%8."/>
      <w:lvlJc w:val="left"/>
      <w:pPr>
        <w:ind w:left="8235" w:hanging="360"/>
      </w:pPr>
      <w:rPr>
        <w:rFonts w:hint="default"/>
        <w:color w:val="auto"/>
      </w:rPr>
    </w:lvl>
    <w:lvl w:ilvl="8" w:tentative="0">
      <w:start w:val="1"/>
      <w:numFmt w:val="lowerRoman"/>
      <w:lvlText w:val="%9."/>
      <w:lvlJc w:val="right"/>
      <w:pPr>
        <w:ind w:left="8955" w:hanging="180"/>
      </w:pPr>
      <w:rPr>
        <w:rFonts w:hint="default"/>
      </w:rPr>
    </w:lvl>
  </w:abstractNum>
  <w:abstractNum w:abstractNumId="2">
    <w:nsid w:val="18F4032C"/>
    <w:multiLevelType w:val="multilevel"/>
    <w:tmpl w:val="18F4032C"/>
    <w:lvl w:ilvl="0" w:tentative="0">
      <w:start w:val="3"/>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
    <w:nsid w:val="1B110862"/>
    <w:multiLevelType w:val="multilevel"/>
    <w:tmpl w:val="1B110862"/>
    <w:lvl w:ilvl="0" w:tentative="0">
      <w:start w:val="3"/>
      <w:numFmt w:val="decimal"/>
      <w:lvlText w:val="%1"/>
      <w:lvlJc w:val="left"/>
      <w:pPr>
        <w:ind w:left="360" w:hanging="360"/>
      </w:pPr>
      <w:rPr>
        <w:rFonts w:hint="default"/>
      </w:rPr>
    </w:lvl>
    <w:lvl w:ilvl="1" w:tentative="0">
      <w:start w:val="3"/>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4">
    <w:nsid w:val="1CE24932"/>
    <w:multiLevelType w:val="multilevel"/>
    <w:tmpl w:val="1CE24932"/>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5">
    <w:nsid w:val="259B5B8B"/>
    <w:multiLevelType w:val="multilevel"/>
    <w:tmpl w:val="259B5B8B"/>
    <w:lvl w:ilvl="0" w:tentative="0">
      <w:start w:val="1"/>
      <w:numFmt w:val="decimal"/>
      <w:lvlText w:val="%1"/>
      <w:lvlJc w:val="left"/>
      <w:pPr>
        <w:ind w:left="360" w:hanging="360"/>
      </w:pPr>
      <w:rPr>
        <w:rFonts w:hint="default"/>
      </w:rPr>
    </w:lvl>
    <w:lvl w:ilvl="1" w:tentative="0">
      <w:start w:val="1"/>
      <w:numFmt w:val="decimal"/>
      <w:lvlText w:val="%2.3."/>
      <w:lvlJc w:val="left"/>
      <w:pPr>
        <w:ind w:left="502" w:hanging="360"/>
      </w:pPr>
      <w:rPr>
        <w:rFonts w:hint="default"/>
      </w:rPr>
    </w:lvl>
    <w:lvl w:ilvl="2" w:tentative="0">
      <w:start w:val="1"/>
      <w:numFmt w:val="decimal"/>
      <w:lvlText w:val="%1.%2.%3"/>
      <w:lvlJc w:val="left"/>
      <w:pPr>
        <w:ind w:left="1004" w:hanging="720"/>
      </w:pPr>
      <w:rPr>
        <w:rFonts w:hint="default"/>
      </w:rPr>
    </w:lvl>
    <w:lvl w:ilvl="3" w:tentative="0">
      <w:start w:val="1"/>
      <w:numFmt w:val="decimal"/>
      <w:lvlText w:val="%1.%2.%3.%4"/>
      <w:lvlJc w:val="left"/>
      <w:pPr>
        <w:ind w:left="1146" w:hanging="720"/>
      </w:pPr>
      <w:rPr>
        <w:rFonts w:hint="default"/>
      </w:rPr>
    </w:lvl>
    <w:lvl w:ilvl="4" w:tentative="0">
      <w:start w:val="1"/>
      <w:numFmt w:val="decimal"/>
      <w:lvlText w:val="%1.%2.%3.%4.%5"/>
      <w:lvlJc w:val="left"/>
      <w:pPr>
        <w:ind w:left="1648" w:hanging="1080"/>
      </w:pPr>
      <w:rPr>
        <w:rFonts w:hint="default"/>
      </w:rPr>
    </w:lvl>
    <w:lvl w:ilvl="5" w:tentative="0">
      <w:start w:val="1"/>
      <w:numFmt w:val="decimal"/>
      <w:lvlText w:val="%1.%2.%3.%4.%5.%6"/>
      <w:lvlJc w:val="left"/>
      <w:pPr>
        <w:ind w:left="1790" w:hanging="1080"/>
      </w:pPr>
      <w:rPr>
        <w:rFonts w:hint="default"/>
      </w:rPr>
    </w:lvl>
    <w:lvl w:ilvl="6" w:tentative="0">
      <w:start w:val="1"/>
      <w:numFmt w:val="decimal"/>
      <w:lvlText w:val="%1.%2.%3.%4.%5.%6.%7"/>
      <w:lvlJc w:val="left"/>
      <w:pPr>
        <w:ind w:left="2292" w:hanging="1440"/>
      </w:pPr>
      <w:rPr>
        <w:rFonts w:hint="default"/>
      </w:rPr>
    </w:lvl>
    <w:lvl w:ilvl="7" w:tentative="0">
      <w:start w:val="1"/>
      <w:numFmt w:val="decimal"/>
      <w:lvlText w:val="%1.%2.%3.%4.%5.%6.%7.%8"/>
      <w:lvlJc w:val="left"/>
      <w:pPr>
        <w:ind w:left="2434" w:hanging="1440"/>
      </w:pPr>
      <w:rPr>
        <w:rFonts w:hint="default"/>
      </w:rPr>
    </w:lvl>
    <w:lvl w:ilvl="8" w:tentative="0">
      <w:start w:val="1"/>
      <w:numFmt w:val="decimal"/>
      <w:lvlText w:val="%1.%2.%3.%4.%5.%6.%7.%8.%9"/>
      <w:lvlJc w:val="left"/>
      <w:pPr>
        <w:ind w:left="2576" w:hanging="1440"/>
      </w:pPr>
      <w:rPr>
        <w:rFonts w:hint="default"/>
      </w:rPr>
    </w:lvl>
  </w:abstractNum>
  <w:abstractNum w:abstractNumId="6">
    <w:nsid w:val="266E762C"/>
    <w:multiLevelType w:val="multilevel"/>
    <w:tmpl w:val="266E762C"/>
    <w:lvl w:ilvl="0" w:tentative="0">
      <w:start w:val="1"/>
      <w:numFmt w:val="decimal"/>
      <w:lvlText w:val="%1."/>
      <w:lvlJc w:val="left"/>
      <w:pPr>
        <w:ind w:left="786" w:hanging="360"/>
      </w:pPr>
      <w:rPr>
        <w:rFonts w:hint="default"/>
      </w:rPr>
    </w:lvl>
    <w:lvl w:ilvl="1" w:tentative="0">
      <w:start w:val="1"/>
      <w:numFmt w:val="lowerLetter"/>
      <w:lvlText w:val="%2."/>
      <w:lvlJc w:val="left"/>
      <w:pPr>
        <w:ind w:left="1506" w:hanging="360"/>
      </w:pPr>
    </w:lvl>
    <w:lvl w:ilvl="2" w:tentative="0">
      <w:start w:val="1"/>
      <w:numFmt w:val="lowerRoman"/>
      <w:lvlText w:val="%3."/>
      <w:lvlJc w:val="right"/>
      <w:pPr>
        <w:ind w:left="2226" w:hanging="180"/>
      </w:pPr>
    </w:lvl>
    <w:lvl w:ilvl="3" w:tentative="0">
      <w:start w:val="1"/>
      <w:numFmt w:val="decimal"/>
      <w:lvlText w:val="%4."/>
      <w:lvlJc w:val="left"/>
      <w:pPr>
        <w:ind w:left="2946" w:hanging="360"/>
      </w:pPr>
    </w:lvl>
    <w:lvl w:ilvl="4" w:tentative="0">
      <w:start w:val="1"/>
      <w:numFmt w:val="lowerLetter"/>
      <w:lvlText w:val="%5."/>
      <w:lvlJc w:val="left"/>
      <w:pPr>
        <w:ind w:left="3666" w:hanging="360"/>
      </w:pPr>
    </w:lvl>
    <w:lvl w:ilvl="5" w:tentative="0">
      <w:start w:val="1"/>
      <w:numFmt w:val="lowerRoman"/>
      <w:lvlText w:val="%6."/>
      <w:lvlJc w:val="right"/>
      <w:pPr>
        <w:ind w:left="4386" w:hanging="180"/>
      </w:pPr>
    </w:lvl>
    <w:lvl w:ilvl="6" w:tentative="0">
      <w:start w:val="1"/>
      <w:numFmt w:val="decimal"/>
      <w:lvlText w:val="%7."/>
      <w:lvlJc w:val="left"/>
      <w:pPr>
        <w:ind w:left="5106" w:hanging="360"/>
      </w:pPr>
    </w:lvl>
    <w:lvl w:ilvl="7" w:tentative="0">
      <w:start w:val="1"/>
      <w:numFmt w:val="lowerLetter"/>
      <w:lvlText w:val="%8."/>
      <w:lvlJc w:val="left"/>
      <w:pPr>
        <w:ind w:left="5826" w:hanging="360"/>
      </w:pPr>
    </w:lvl>
    <w:lvl w:ilvl="8" w:tentative="0">
      <w:start w:val="1"/>
      <w:numFmt w:val="lowerRoman"/>
      <w:lvlText w:val="%9."/>
      <w:lvlJc w:val="right"/>
      <w:pPr>
        <w:ind w:left="6546" w:hanging="180"/>
      </w:pPr>
    </w:lvl>
  </w:abstractNum>
  <w:abstractNum w:abstractNumId="7">
    <w:nsid w:val="348C11FE"/>
    <w:multiLevelType w:val="multilevel"/>
    <w:tmpl w:val="348C11FE"/>
    <w:lvl w:ilvl="0" w:tentative="0">
      <w:start w:val="1"/>
      <w:numFmt w:val="decimal"/>
      <w:lvlText w:val="%1."/>
      <w:lvlJc w:val="left"/>
      <w:pPr>
        <w:ind w:left="360" w:hanging="360"/>
      </w:pPr>
      <w:rPr>
        <w:rFonts w:hint="default"/>
      </w:rPr>
    </w:lvl>
    <w:lvl w:ilvl="1" w:tentative="0">
      <w:start w:val="1"/>
      <w:numFmt w:val="decimal"/>
      <w:lvlText w:val="%1.%2."/>
      <w:lvlJc w:val="left"/>
      <w:pPr>
        <w:ind w:left="1080" w:hanging="360"/>
      </w:pPr>
      <w:rPr>
        <w:rFonts w:hint="default"/>
      </w:rPr>
    </w:lvl>
    <w:lvl w:ilvl="2" w:tentative="0">
      <w:start w:val="1"/>
      <w:numFmt w:val="decimal"/>
      <w:lvlText w:val="%1.%2.%3."/>
      <w:lvlJc w:val="left"/>
      <w:pPr>
        <w:ind w:left="2160" w:hanging="720"/>
      </w:pPr>
      <w:rPr>
        <w:rFonts w:hint="default"/>
      </w:rPr>
    </w:lvl>
    <w:lvl w:ilvl="3" w:tentative="0">
      <w:start w:val="1"/>
      <w:numFmt w:val="decimal"/>
      <w:lvlText w:val="%1.%2.%3.%4."/>
      <w:lvlJc w:val="left"/>
      <w:pPr>
        <w:ind w:left="2880" w:hanging="720"/>
      </w:pPr>
      <w:rPr>
        <w:rFonts w:hint="default"/>
      </w:rPr>
    </w:lvl>
    <w:lvl w:ilvl="4" w:tentative="0">
      <w:start w:val="1"/>
      <w:numFmt w:val="decimal"/>
      <w:lvlText w:val="%1.%2.%3.%4.%5."/>
      <w:lvlJc w:val="left"/>
      <w:pPr>
        <w:ind w:left="3960" w:hanging="1080"/>
      </w:pPr>
      <w:rPr>
        <w:rFonts w:hint="default"/>
      </w:rPr>
    </w:lvl>
    <w:lvl w:ilvl="5" w:tentative="0">
      <w:start w:val="1"/>
      <w:numFmt w:val="decimal"/>
      <w:lvlText w:val="%1.%2.%3.%4.%5.%6."/>
      <w:lvlJc w:val="left"/>
      <w:pPr>
        <w:ind w:left="4680" w:hanging="1080"/>
      </w:pPr>
      <w:rPr>
        <w:rFonts w:hint="default"/>
      </w:rPr>
    </w:lvl>
    <w:lvl w:ilvl="6" w:tentative="0">
      <w:start w:val="1"/>
      <w:numFmt w:val="decimal"/>
      <w:lvlText w:val="%1.%2.%3.%4.%5.%6.%7."/>
      <w:lvlJc w:val="left"/>
      <w:pPr>
        <w:ind w:left="5760" w:hanging="1440"/>
      </w:pPr>
      <w:rPr>
        <w:rFonts w:hint="default"/>
      </w:rPr>
    </w:lvl>
    <w:lvl w:ilvl="7" w:tentative="0">
      <w:start w:val="1"/>
      <w:numFmt w:val="decimal"/>
      <w:lvlText w:val="%1.%2.%3.%4.%5.%6.%7.%8."/>
      <w:lvlJc w:val="left"/>
      <w:pPr>
        <w:ind w:left="6480" w:hanging="1440"/>
      </w:pPr>
      <w:rPr>
        <w:rFonts w:hint="default"/>
      </w:rPr>
    </w:lvl>
    <w:lvl w:ilvl="8" w:tentative="0">
      <w:start w:val="1"/>
      <w:numFmt w:val="decimal"/>
      <w:lvlText w:val="%1.%2.%3.%4.%5.%6.%7.%8.%9."/>
      <w:lvlJc w:val="left"/>
      <w:pPr>
        <w:ind w:left="7560" w:hanging="1800"/>
      </w:pPr>
      <w:rPr>
        <w:rFonts w:hint="default"/>
      </w:rPr>
    </w:lvl>
  </w:abstractNum>
  <w:abstractNum w:abstractNumId="8">
    <w:nsid w:val="3CD03604"/>
    <w:multiLevelType w:val="multilevel"/>
    <w:tmpl w:val="3CD03604"/>
    <w:lvl w:ilvl="0" w:tentative="0">
      <w:start w:val="1"/>
      <w:numFmt w:val="decimal"/>
      <w:lvlText w:val="7.%1."/>
      <w:lvlJc w:val="left"/>
      <w:pPr>
        <w:ind w:left="1800" w:hanging="360"/>
      </w:pPr>
      <w:rPr>
        <w:rFonts w:hint="default"/>
      </w:rPr>
    </w:lvl>
    <w:lvl w:ilvl="1" w:tentative="0">
      <w:start w:val="1"/>
      <w:numFmt w:val="decimal"/>
      <w:lvlText w:val="%2.1."/>
      <w:lvlJc w:val="left"/>
      <w:pPr>
        <w:ind w:left="2220" w:hanging="420"/>
      </w:pPr>
      <w:rPr>
        <w:rFonts w:hint="default"/>
      </w:rPr>
    </w:lvl>
    <w:lvl w:ilvl="2" w:tentative="0">
      <w:start w:val="1"/>
      <w:numFmt w:val="decimal"/>
      <w:isLgl/>
      <w:lvlText w:val="%1.%2.%3"/>
      <w:lvlJc w:val="left"/>
      <w:pPr>
        <w:ind w:left="2880" w:hanging="720"/>
      </w:pPr>
      <w:rPr>
        <w:rFonts w:hint="default"/>
      </w:rPr>
    </w:lvl>
    <w:lvl w:ilvl="3" w:tentative="0">
      <w:start w:val="1"/>
      <w:numFmt w:val="decimal"/>
      <w:isLgl/>
      <w:lvlText w:val="%1.%2.%3.%4"/>
      <w:lvlJc w:val="left"/>
      <w:pPr>
        <w:ind w:left="3240" w:hanging="720"/>
      </w:pPr>
      <w:rPr>
        <w:rFonts w:hint="default"/>
      </w:rPr>
    </w:lvl>
    <w:lvl w:ilvl="4" w:tentative="0">
      <w:start w:val="1"/>
      <w:numFmt w:val="decimal"/>
      <w:isLgl/>
      <w:lvlText w:val="%1.%2.%3.%4.%5"/>
      <w:lvlJc w:val="left"/>
      <w:pPr>
        <w:ind w:left="3960" w:hanging="1080"/>
      </w:pPr>
      <w:rPr>
        <w:rFonts w:hint="default"/>
      </w:rPr>
    </w:lvl>
    <w:lvl w:ilvl="5" w:tentative="0">
      <w:start w:val="1"/>
      <w:numFmt w:val="decimal"/>
      <w:isLgl/>
      <w:lvlText w:val="%1.%2.%3.%4.%5.%6"/>
      <w:lvlJc w:val="left"/>
      <w:pPr>
        <w:ind w:left="4320" w:hanging="1080"/>
      </w:pPr>
      <w:rPr>
        <w:rFonts w:hint="default"/>
      </w:rPr>
    </w:lvl>
    <w:lvl w:ilvl="6" w:tentative="0">
      <w:start w:val="1"/>
      <w:numFmt w:val="decimal"/>
      <w:isLgl/>
      <w:lvlText w:val="%1.%2.%3.%4.%5.%6.%7"/>
      <w:lvlJc w:val="left"/>
      <w:pPr>
        <w:ind w:left="5040" w:hanging="1440"/>
      </w:pPr>
      <w:rPr>
        <w:rFonts w:hint="default"/>
      </w:rPr>
    </w:lvl>
    <w:lvl w:ilvl="7" w:tentative="0">
      <w:start w:val="1"/>
      <w:numFmt w:val="decimal"/>
      <w:isLgl/>
      <w:lvlText w:val="%1.%2.%3.%4.%5.%6.%7.%8"/>
      <w:lvlJc w:val="left"/>
      <w:pPr>
        <w:ind w:left="5400" w:hanging="1440"/>
      </w:pPr>
      <w:rPr>
        <w:rFonts w:hint="default"/>
      </w:rPr>
    </w:lvl>
    <w:lvl w:ilvl="8" w:tentative="0">
      <w:start w:val="1"/>
      <w:numFmt w:val="decimal"/>
      <w:isLgl/>
      <w:lvlText w:val="%1.%2.%3.%4.%5.%6.%7.%8.%9"/>
      <w:lvlJc w:val="left"/>
      <w:pPr>
        <w:ind w:left="6120" w:hanging="1800"/>
      </w:pPr>
      <w:rPr>
        <w:rFonts w:hint="default"/>
      </w:rPr>
    </w:lvl>
  </w:abstractNum>
  <w:abstractNum w:abstractNumId="9">
    <w:nsid w:val="62D96205"/>
    <w:multiLevelType w:val="multilevel"/>
    <w:tmpl w:val="62D96205"/>
    <w:lvl w:ilvl="0" w:tentative="0">
      <w:start w:val="1"/>
      <w:numFmt w:val="upperRoman"/>
      <w:lvlText w:val="%1."/>
      <w:lvlJc w:val="right"/>
      <w:pPr>
        <w:ind w:left="3726" w:hanging="360"/>
      </w:pPr>
    </w:lvl>
    <w:lvl w:ilvl="1" w:tentative="0">
      <w:start w:val="1"/>
      <w:numFmt w:val="decimal"/>
      <w:isLgl/>
      <w:lvlText w:val="%1.%2"/>
      <w:lvlJc w:val="left"/>
      <w:pPr>
        <w:ind w:left="3726" w:hanging="360"/>
      </w:pPr>
      <w:rPr>
        <w:rFonts w:hint="default"/>
      </w:rPr>
    </w:lvl>
    <w:lvl w:ilvl="2" w:tentative="0">
      <w:start w:val="1"/>
      <w:numFmt w:val="decimal"/>
      <w:isLgl/>
      <w:lvlText w:val="%1.%2.%3"/>
      <w:lvlJc w:val="left"/>
      <w:pPr>
        <w:ind w:left="4086" w:hanging="720"/>
      </w:pPr>
      <w:rPr>
        <w:rFonts w:hint="default"/>
      </w:rPr>
    </w:lvl>
    <w:lvl w:ilvl="3" w:tentative="0">
      <w:start w:val="1"/>
      <w:numFmt w:val="decimal"/>
      <w:isLgl/>
      <w:lvlText w:val="%1.%2.%3.%4"/>
      <w:lvlJc w:val="left"/>
      <w:pPr>
        <w:ind w:left="4086" w:hanging="720"/>
      </w:pPr>
      <w:rPr>
        <w:rFonts w:hint="default"/>
      </w:rPr>
    </w:lvl>
    <w:lvl w:ilvl="4" w:tentative="0">
      <w:start w:val="1"/>
      <w:numFmt w:val="decimal"/>
      <w:isLgl/>
      <w:lvlText w:val="%1.%2.%3.%4.%5"/>
      <w:lvlJc w:val="left"/>
      <w:pPr>
        <w:ind w:left="4446" w:hanging="1080"/>
      </w:pPr>
      <w:rPr>
        <w:rFonts w:hint="default"/>
      </w:rPr>
    </w:lvl>
    <w:lvl w:ilvl="5" w:tentative="0">
      <w:start w:val="1"/>
      <w:numFmt w:val="decimal"/>
      <w:isLgl/>
      <w:lvlText w:val="%1.%2.%3.%4.%5.%6"/>
      <w:lvlJc w:val="left"/>
      <w:pPr>
        <w:ind w:left="4446" w:hanging="1080"/>
      </w:pPr>
      <w:rPr>
        <w:rFonts w:hint="default"/>
      </w:rPr>
    </w:lvl>
    <w:lvl w:ilvl="6" w:tentative="0">
      <w:start w:val="1"/>
      <w:numFmt w:val="decimal"/>
      <w:isLgl/>
      <w:lvlText w:val="%1.%2.%3.%4.%5.%6.%7"/>
      <w:lvlJc w:val="left"/>
      <w:pPr>
        <w:ind w:left="4806" w:hanging="1440"/>
      </w:pPr>
      <w:rPr>
        <w:rFonts w:hint="default"/>
      </w:rPr>
    </w:lvl>
    <w:lvl w:ilvl="7" w:tentative="0">
      <w:start w:val="1"/>
      <w:numFmt w:val="decimal"/>
      <w:isLgl/>
      <w:lvlText w:val="%1.%2.%3.%4.%5.%6.%7.%8"/>
      <w:lvlJc w:val="left"/>
      <w:pPr>
        <w:ind w:left="4806" w:hanging="1440"/>
      </w:pPr>
      <w:rPr>
        <w:rFonts w:hint="default"/>
      </w:rPr>
    </w:lvl>
    <w:lvl w:ilvl="8" w:tentative="0">
      <w:start w:val="1"/>
      <w:numFmt w:val="decimal"/>
      <w:isLgl/>
      <w:lvlText w:val="%1.%2.%3.%4.%5.%6.%7.%8.%9"/>
      <w:lvlJc w:val="left"/>
      <w:pPr>
        <w:ind w:left="5166" w:hanging="1800"/>
      </w:pPr>
      <w:rPr>
        <w:rFonts w:hint="default"/>
      </w:rPr>
    </w:lvl>
  </w:abstractNum>
  <w:abstractNum w:abstractNumId="10">
    <w:nsid w:val="6CC522A7"/>
    <w:multiLevelType w:val="multilevel"/>
    <w:tmpl w:val="6CC522A7"/>
    <w:lvl w:ilvl="0" w:tentative="0">
      <w:start w:val="1"/>
      <w:numFmt w:val="decimal"/>
      <w:lvlText w:val="%1."/>
      <w:lvlJc w:val="left"/>
      <w:pPr>
        <w:ind w:left="3884" w:hanging="360"/>
      </w:pPr>
      <w:rPr>
        <w:rFonts w:hint="default"/>
        <w:b w:val="0"/>
        <w:bCs/>
        <w:color w:val="000000" w:themeColor="text1"/>
        <w14:textFill>
          <w14:solidFill>
            <w14:schemeClr w14:val="tx1"/>
          </w14:solidFill>
        </w14:textFill>
      </w:rPr>
    </w:lvl>
    <w:lvl w:ilvl="1" w:tentative="0">
      <w:start w:val="1"/>
      <w:numFmt w:val="lowerLetter"/>
      <w:lvlText w:val="%2."/>
      <w:lvlJc w:val="left"/>
      <w:pPr>
        <w:ind w:left="2520" w:hanging="360"/>
      </w:pPr>
    </w:lvl>
    <w:lvl w:ilvl="2" w:tentative="0">
      <w:start w:val="1"/>
      <w:numFmt w:val="lowerRoman"/>
      <w:lvlText w:val="%3."/>
      <w:lvlJc w:val="right"/>
      <w:pPr>
        <w:ind w:left="3240" w:hanging="180"/>
      </w:pPr>
    </w:lvl>
    <w:lvl w:ilvl="3" w:tentative="0">
      <w:start w:val="1"/>
      <w:numFmt w:val="decimal"/>
      <w:lvlText w:val="%4."/>
      <w:lvlJc w:val="left"/>
      <w:pPr>
        <w:ind w:left="3960" w:hanging="360"/>
      </w:pPr>
    </w:lvl>
    <w:lvl w:ilvl="4" w:tentative="0">
      <w:start w:val="1"/>
      <w:numFmt w:val="lowerLetter"/>
      <w:lvlText w:val="%5."/>
      <w:lvlJc w:val="left"/>
      <w:pPr>
        <w:ind w:left="4680" w:hanging="360"/>
      </w:pPr>
    </w:lvl>
    <w:lvl w:ilvl="5" w:tentative="0">
      <w:start w:val="1"/>
      <w:numFmt w:val="lowerRoman"/>
      <w:lvlText w:val="%6."/>
      <w:lvlJc w:val="right"/>
      <w:pPr>
        <w:ind w:left="5400" w:hanging="180"/>
      </w:pPr>
    </w:lvl>
    <w:lvl w:ilvl="6" w:tentative="0">
      <w:start w:val="1"/>
      <w:numFmt w:val="decimal"/>
      <w:lvlText w:val="%7."/>
      <w:lvlJc w:val="left"/>
      <w:pPr>
        <w:ind w:left="6120" w:hanging="360"/>
      </w:pPr>
    </w:lvl>
    <w:lvl w:ilvl="7" w:tentative="0">
      <w:start w:val="1"/>
      <w:numFmt w:val="lowerLetter"/>
      <w:lvlText w:val="%8."/>
      <w:lvlJc w:val="left"/>
      <w:pPr>
        <w:ind w:left="6840" w:hanging="360"/>
      </w:pPr>
    </w:lvl>
    <w:lvl w:ilvl="8" w:tentative="0">
      <w:start w:val="1"/>
      <w:numFmt w:val="lowerRoman"/>
      <w:lvlText w:val="%9."/>
      <w:lvlJc w:val="right"/>
      <w:pPr>
        <w:ind w:left="7560" w:hanging="180"/>
      </w:pPr>
    </w:lvl>
  </w:abstractNum>
  <w:abstractNum w:abstractNumId="11">
    <w:nsid w:val="73514559"/>
    <w:multiLevelType w:val="multilevel"/>
    <w:tmpl w:val="73514559"/>
    <w:lvl w:ilvl="0" w:tentative="0">
      <w:start w:val="1"/>
      <w:numFmt w:val="decimal"/>
      <w:lvlText w:val="%1."/>
      <w:lvlJc w:val="left"/>
      <w:pPr>
        <w:tabs>
          <w:tab w:val="left" w:pos="1440"/>
        </w:tabs>
        <w:ind w:left="1800" w:hanging="360"/>
      </w:pPr>
      <w:rPr>
        <w:rFonts w:hint="default"/>
        <w:color w:val="auto"/>
      </w:rPr>
    </w:lvl>
    <w:lvl w:ilvl="1" w:tentative="0">
      <w:start w:val="1"/>
      <w:numFmt w:val="decimal"/>
      <w:lvlText w:val="%1.%2."/>
      <w:lvlJc w:val="left"/>
      <w:pPr>
        <w:tabs>
          <w:tab w:val="left" w:pos="1440"/>
        </w:tabs>
        <w:ind w:left="2160" w:hanging="360"/>
      </w:pPr>
      <w:rPr>
        <w:rFonts w:hint="default"/>
      </w:rPr>
    </w:lvl>
    <w:lvl w:ilvl="2" w:tentative="0">
      <w:start w:val="4"/>
      <w:numFmt w:val="none"/>
      <w:lvlText w:val="3.1.1"/>
      <w:lvlJc w:val="left"/>
      <w:pPr>
        <w:tabs>
          <w:tab w:val="left" w:pos="3696"/>
        </w:tabs>
        <w:ind w:left="3768" w:hanging="1368"/>
      </w:pPr>
      <w:rPr>
        <w:rFonts w:hint="default"/>
      </w:rPr>
    </w:lvl>
    <w:lvl w:ilvl="3" w:tentative="0">
      <w:start w:val="1"/>
      <w:numFmt w:val="bullet"/>
      <w:lvlText w:val=""/>
      <w:lvlJc w:val="left"/>
      <w:pPr>
        <w:tabs>
          <w:tab w:val="left" w:pos="5040"/>
        </w:tabs>
        <w:ind w:left="5040" w:hanging="360"/>
      </w:pPr>
      <w:rPr>
        <w:rFonts w:hint="default" w:ascii="Symbol" w:hAnsi="Symbol"/>
      </w:rPr>
    </w:lvl>
    <w:lvl w:ilvl="4" w:tentative="0">
      <w:start w:val="1"/>
      <w:numFmt w:val="decimal"/>
      <w:lvlText w:val="%1.%2.%3.%4.%5."/>
      <w:lvlJc w:val="left"/>
      <w:pPr>
        <w:tabs>
          <w:tab w:val="left" w:pos="1440"/>
        </w:tabs>
        <w:ind w:left="4560" w:hanging="1080"/>
      </w:pPr>
      <w:rPr>
        <w:rFonts w:hint="default"/>
      </w:rPr>
    </w:lvl>
    <w:lvl w:ilvl="5" w:tentative="0">
      <w:start w:val="1"/>
      <w:numFmt w:val="decimal"/>
      <w:lvlText w:val="%1.%2.%3.%4.%5.%6."/>
      <w:lvlJc w:val="left"/>
      <w:pPr>
        <w:tabs>
          <w:tab w:val="left" w:pos="1440"/>
        </w:tabs>
        <w:ind w:left="7920" w:hanging="1080"/>
      </w:pPr>
      <w:rPr>
        <w:rFonts w:hint="default"/>
      </w:rPr>
    </w:lvl>
    <w:lvl w:ilvl="6" w:tentative="0">
      <w:start w:val="1"/>
      <w:numFmt w:val="decimal"/>
      <w:lvlText w:val="%1.%2.%3.%4.%5.%6.%7."/>
      <w:lvlJc w:val="left"/>
      <w:pPr>
        <w:tabs>
          <w:tab w:val="left" w:pos="1440"/>
        </w:tabs>
        <w:ind w:left="9360" w:hanging="1440"/>
      </w:pPr>
      <w:rPr>
        <w:rFonts w:hint="default"/>
      </w:rPr>
    </w:lvl>
    <w:lvl w:ilvl="7" w:tentative="0">
      <w:start w:val="1"/>
      <w:numFmt w:val="decimal"/>
      <w:lvlText w:val="%1.%2.%3.%4.%5.%6.%7.%8."/>
      <w:lvlJc w:val="left"/>
      <w:pPr>
        <w:tabs>
          <w:tab w:val="left" w:pos="1440"/>
        </w:tabs>
        <w:ind w:left="10440" w:hanging="1440"/>
      </w:pPr>
      <w:rPr>
        <w:rFonts w:hint="default"/>
      </w:rPr>
    </w:lvl>
    <w:lvl w:ilvl="8" w:tentative="0">
      <w:start w:val="1"/>
      <w:numFmt w:val="decimal"/>
      <w:lvlText w:val="%1.%2.%3.%4.%5.%6.%7.%8.%9."/>
      <w:lvlJc w:val="left"/>
      <w:pPr>
        <w:tabs>
          <w:tab w:val="left" w:pos="1440"/>
        </w:tabs>
        <w:ind w:left="11880" w:hanging="1800"/>
      </w:pPr>
      <w:rPr>
        <w:rFonts w:hint="default"/>
      </w:rPr>
    </w:lvl>
  </w:abstractNum>
  <w:abstractNum w:abstractNumId="12">
    <w:nsid w:val="7EE455FD"/>
    <w:multiLevelType w:val="multilevel"/>
    <w:tmpl w:val="7EE455FD"/>
    <w:lvl w:ilvl="0" w:tentative="0">
      <w:start w:val="2"/>
      <w:numFmt w:val="none"/>
      <w:pStyle w:val="99"/>
      <w:lvlText w:val="5.2.1"/>
      <w:lvlJc w:val="left"/>
      <w:pPr>
        <w:ind w:left="1174" w:hanging="360"/>
      </w:pPr>
      <w:rPr>
        <w:rFonts w:hint="default"/>
      </w:rPr>
    </w:lvl>
    <w:lvl w:ilvl="1" w:tentative="0">
      <w:start w:val="1"/>
      <w:numFmt w:val="lowerLetter"/>
      <w:lvlText w:val="%2."/>
      <w:lvlJc w:val="left"/>
      <w:pPr>
        <w:ind w:left="1894" w:hanging="360"/>
      </w:pPr>
    </w:lvl>
    <w:lvl w:ilvl="2" w:tentative="0">
      <w:start w:val="1"/>
      <w:numFmt w:val="lowerRoman"/>
      <w:lvlText w:val="%3."/>
      <w:lvlJc w:val="right"/>
      <w:pPr>
        <w:ind w:left="2614" w:hanging="180"/>
      </w:pPr>
    </w:lvl>
    <w:lvl w:ilvl="3" w:tentative="0">
      <w:start w:val="1"/>
      <w:numFmt w:val="decimal"/>
      <w:lvlText w:val="%4."/>
      <w:lvlJc w:val="left"/>
      <w:pPr>
        <w:ind w:left="3334" w:hanging="360"/>
      </w:pPr>
    </w:lvl>
    <w:lvl w:ilvl="4" w:tentative="0">
      <w:start w:val="1"/>
      <w:numFmt w:val="lowerLetter"/>
      <w:lvlText w:val="%5."/>
      <w:lvlJc w:val="left"/>
      <w:pPr>
        <w:ind w:left="4054" w:hanging="360"/>
      </w:pPr>
    </w:lvl>
    <w:lvl w:ilvl="5" w:tentative="0">
      <w:start w:val="1"/>
      <w:numFmt w:val="lowerRoman"/>
      <w:lvlText w:val="%6."/>
      <w:lvlJc w:val="right"/>
      <w:pPr>
        <w:ind w:left="4774" w:hanging="180"/>
      </w:pPr>
    </w:lvl>
    <w:lvl w:ilvl="6" w:tentative="0">
      <w:start w:val="1"/>
      <w:numFmt w:val="decimal"/>
      <w:lvlText w:val="%7."/>
      <w:lvlJc w:val="left"/>
      <w:pPr>
        <w:ind w:left="5494" w:hanging="360"/>
      </w:pPr>
    </w:lvl>
    <w:lvl w:ilvl="7" w:tentative="0">
      <w:start w:val="1"/>
      <w:numFmt w:val="lowerLetter"/>
      <w:lvlText w:val="%8."/>
      <w:lvlJc w:val="left"/>
      <w:pPr>
        <w:ind w:left="6214" w:hanging="360"/>
      </w:pPr>
    </w:lvl>
    <w:lvl w:ilvl="8" w:tentative="0">
      <w:start w:val="1"/>
      <w:numFmt w:val="lowerRoman"/>
      <w:lvlText w:val="%9."/>
      <w:lvlJc w:val="right"/>
      <w:pPr>
        <w:ind w:left="6934" w:hanging="180"/>
      </w:pPr>
    </w:lvl>
  </w:abstractNum>
  <w:num w:numId="1">
    <w:abstractNumId w:val="12"/>
  </w:num>
  <w:num w:numId="2">
    <w:abstractNumId w:val="7"/>
  </w:num>
  <w:num w:numId="3">
    <w:abstractNumId w:val="6"/>
  </w:num>
  <w:num w:numId="4">
    <w:abstractNumId w:val="11"/>
  </w:num>
  <w:num w:numId="5">
    <w:abstractNumId w:val="8"/>
  </w:num>
  <w:num w:numId="6">
    <w:abstractNumId w:val="5"/>
  </w:num>
  <w:num w:numId="7">
    <w:abstractNumId w:val="2"/>
  </w:num>
  <w:num w:numId="8">
    <w:abstractNumId w:val="1"/>
  </w:num>
  <w:num w:numId="9">
    <w:abstractNumId w:val="3"/>
  </w:num>
  <w:num w:numId="10">
    <w:abstractNumId w:val="4"/>
  </w:num>
  <w:num w:numId="11">
    <w:abstractNumId w:val="10"/>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noPunctuationKerning w:val="1"/>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33C"/>
    <w:rsid w:val="000000ED"/>
    <w:rsid w:val="000002FF"/>
    <w:rsid w:val="00000444"/>
    <w:rsid w:val="00000523"/>
    <w:rsid w:val="00000A60"/>
    <w:rsid w:val="00000B13"/>
    <w:rsid w:val="00000B4E"/>
    <w:rsid w:val="00000E5C"/>
    <w:rsid w:val="0000119F"/>
    <w:rsid w:val="000012CC"/>
    <w:rsid w:val="000014EB"/>
    <w:rsid w:val="00001A3C"/>
    <w:rsid w:val="00001BEE"/>
    <w:rsid w:val="00001CF1"/>
    <w:rsid w:val="00001FC3"/>
    <w:rsid w:val="0000203B"/>
    <w:rsid w:val="00002234"/>
    <w:rsid w:val="000023A2"/>
    <w:rsid w:val="00002668"/>
    <w:rsid w:val="00002AC6"/>
    <w:rsid w:val="00002DB9"/>
    <w:rsid w:val="00003445"/>
    <w:rsid w:val="00003579"/>
    <w:rsid w:val="000035AC"/>
    <w:rsid w:val="000035B3"/>
    <w:rsid w:val="0000367F"/>
    <w:rsid w:val="00003865"/>
    <w:rsid w:val="00003945"/>
    <w:rsid w:val="00003982"/>
    <w:rsid w:val="00003A51"/>
    <w:rsid w:val="00003B1C"/>
    <w:rsid w:val="00003BF7"/>
    <w:rsid w:val="00003D2A"/>
    <w:rsid w:val="00003FED"/>
    <w:rsid w:val="00004079"/>
    <w:rsid w:val="000040E7"/>
    <w:rsid w:val="000043E7"/>
    <w:rsid w:val="00004510"/>
    <w:rsid w:val="000046E4"/>
    <w:rsid w:val="00004728"/>
    <w:rsid w:val="00004737"/>
    <w:rsid w:val="0000489B"/>
    <w:rsid w:val="00004979"/>
    <w:rsid w:val="00004E6F"/>
    <w:rsid w:val="00004F2F"/>
    <w:rsid w:val="000053B6"/>
    <w:rsid w:val="000056D8"/>
    <w:rsid w:val="000058DF"/>
    <w:rsid w:val="00005BA2"/>
    <w:rsid w:val="00005BAB"/>
    <w:rsid w:val="00005C9E"/>
    <w:rsid w:val="00006241"/>
    <w:rsid w:val="0000656D"/>
    <w:rsid w:val="00006767"/>
    <w:rsid w:val="000068E8"/>
    <w:rsid w:val="00006DBE"/>
    <w:rsid w:val="000071D0"/>
    <w:rsid w:val="00007220"/>
    <w:rsid w:val="00007231"/>
    <w:rsid w:val="000073D0"/>
    <w:rsid w:val="000078EE"/>
    <w:rsid w:val="00007BF5"/>
    <w:rsid w:val="00007F2D"/>
    <w:rsid w:val="00007F6E"/>
    <w:rsid w:val="000100D9"/>
    <w:rsid w:val="0001040F"/>
    <w:rsid w:val="00010450"/>
    <w:rsid w:val="00010692"/>
    <w:rsid w:val="00010728"/>
    <w:rsid w:val="00010A42"/>
    <w:rsid w:val="00010C54"/>
    <w:rsid w:val="00010F60"/>
    <w:rsid w:val="00011055"/>
    <w:rsid w:val="00011141"/>
    <w:rsid w:val="000111A7"/>
    <w:rsid w:val="0001128C"/>
    <w:rsid w:val="0001178D"/>
    <w:rsid w:val="000117C3"/>
    <w:rsid w:val="00011BC4"/>
    <w:rsid w:val="00011CF1"/>
    <w:rsid w:val="00011DCB"/>
    <w:rsid w:val="000121C6"/>
    <w:rsid w:val="00012317"/>
    <w:rsid w:val="00012346"/>
    <w:rsid w:val="00012360"/>
    <w:rsid w:val="000127F6"/>
    <w:rsid w:val="00012A79"/>
    <w:rsid w:val="00012CEA"/>
    <w:rsid w:val="00012DC5"/>
    <w:rsid w:val="0001313F"/>
    <w:rsid w:val="0001322F"/>
    <w:rsid w:val="000134C0"/>
    <w:rsid w:val="000138EE"/>
    <w:rsid w:val="00013EF2"/>
    <w:rsid w:val="00013F2A"/>
    <w:rsid w:val="0001406C"/>
    <w:rsid w:val="00014629"/>
    <w:rsid w:val="00014BAB"/>
    <w:rsid w:val="00014BD6"/>
    <w:rsid w:val="00015083"/>
    <w:rsid w:val="00015255"/>
    <w:rsid w:val="000153D1"/>
    <w:rsid w:val="0001575B"/>
    <w:rsid w:val="000157B0"/>
    <w:rsid w:val="00015F43"/>
    <w:rsid w:val="000161AD"/>
    <w:rsid w:val="0001642B"/>
    <w:rsid w:val="00016467"/>
    <w:rsid w:val="0001672B"/>
    <w:rsid w:val="00016856"/>
    <w:rsid w:val="00017646"/>
    <w:rsid w:val="00017742"/>
    <w:rsid w:val="00017D7F"/>
    <w:rsid w:val="000203FD"/>
    <w:rsid w:val="00020453"/>
    <w:rsid w:val="00020721"/>
    <w:rsid w:val="000207A9"/>
    <w:rsid w:val="00020839"/>
    <w:rsid w:val="00020DF7"/>
    <w:rsid w:val="000211BD"/>
    <w:rsid w:val="000213C7"/>
    <w:rsid w:val="00021500"/>
    <w:rsid w:val="000217B7"/>
    <w:rsid w:val="00021A25"/>
    <w:rsid w:val="00021DD7"/>
    <w:rsid w:val="00021FA3"/>
    <w:rsid w:val="00022034"/>
    <w:rsid w:val="000221CF"/>
    <w:rsid w:val="00022213"/>
    <w:rsid w:val="000222D2"/>
    <w:rsid w:val="00022EE1"/>
    <w:rsid w:val="0002315D"/>
    <w:rsid w:val="00023792"/>
    <w:rsid w:val="000237D8"/>
    <w:rsid w:val="000239D0"/>
    <w:rsid w:val="00023ABF"/>
    <w:rsid w:val="00023EA7"/>
    <w:rsid w:val="000240F1"/>
    <w:rsid w:val="000243A9"/>
    <w:rsid w:val="000248AF"/>
    <w:rsid w:val="000248D6"/>
    <w:rsid w:val="00024B79"/>
    <w:rsid w:val="00024D36"/>
    <w:rsid w:val="00024D67"/>
    <w:rsid w:val="00025257"/>
    <w:rsid w:val="00025387"/>
    <w:rsid w:val="00025543"/>
    <w:rsid w:val="000255E7"/>
    <w:rsid w:val="0002569E"/>
    <w:rsid w:val="000258B1"/>
    <w:rsid w:val="00025D6E"/>
    <w:rsid w:val="00025F9F"/>
    <w:rsid w:val="000263CB"/>
    <w:rsid w:val="00026617"/>
    <w:rsid w:val="000268CA"/>
    <w:rsid w:val="000269FE"/>
    <w:rsid w:val="00026A39"/>
    <w:rsid w:val="00026AD6"/>
    <w:rsid w:val="00026CF8"/>
    <w:rsid w:val="00026D8A"/>
    <w:rsid w:val="00026E28"/>
    <w:rsid w:val="00026F4B"/>
    <w:rsid w:val="000270DD"/>
    <w:rsid w:val="00027149"/>
    <w:rsid w:val="00027749"/>
    <w:rsid w:val="00027782"/>
    <w:rsid w:val="0002781B"/>
    <w:rsid w:val="0002783B"/>
    <w:rsid w:val="00027ACB"/>
    <w:rsid w:val="00027D5D"/>
    <w:rsid w:val="00030054"/>
    <w:rsid w:val="00030093"/>
    <w:rsid w:val="000301B6"/>
    <w:rsid w:val="00030330"/>
    <w:rsid w:val="000309C7"/>
    <w:rsid w:val="00030A77"/>
    <w:rsid w:val="00030D99"/>
    <w:rsid w:val="000310B7"/>
    <w:rsid w:val="00031210"/>
    <w:rsid w:val="000314A2"/>
    <w:rsid w:val="00031714"/>
    <w:rsid w:val="00031840"/>
    <w:rsid w:val="00031863"/>
    <w:rsid w:val="00031B70"/>
    <w:rsid w:val="00031E16"/>
    <w:rsid w:val="0003200A"/>
    <w:rsid w:val="000323B9"/>
    <w:rsid w:val="000323BB"/>
    <w:rsid w:val="000324FB"/>
    <w:rsid w:val="000325FB"/>
    <w:rsid w:val="00032882"/>
    <w:rsid w:val="00032971"/>
    <w:rsid w:val="00032A89"/>
    <w:rsid w:val="00032A8C"/>
    <w:rsid w:val="00032B3B"/>
    <w:rsid w:val="00032C53"/>
    <w:rsid w:val="00032C8C"/>
    <w:rsid w:val="00032E2D"/>
    <w:rsid w:val="00032F0D"/>
    <w:rsid w:val="00033056"/>
    <w:rsid w:val="00033225"/>
    <w:rsid w:val="0003328D"/>
    <w:rsid w:val="00033644"/>
    <w:rsid w:val="00033A9B"/>
    <w:rsid w:val="00033AF5"/>
    <w:rsid w:val="00033D9F"/>
    <w:rsid w:val="00033FB1"/>
    <w:rsid w:val="00033FD6"/>
    <w:rsid w:val="000342A3"/>
    <w:rsid w:val="0003438C"/>
    <w:rsid w:val="00034678"/>
    <w:rsid w:val="00034867"/>
    <w:rsid w:val="00034A4D"/>
    <w:rsid w:val="00034CD4"/>
    <w:rsid w:val="00034D41"/>
    <w:rsid w:val="00034F8F"/>
    <w:rsid w:val="00035247"/>
    <w:rsid w:val="0003529C"/>
    <w:rsid w:val="0003565A"/>
    <w:rsid w:val="000357C9"/>
    <w:rsid w:val="000359EE"/>
    <w:rsid w:val="00035AB3"/>
    <w:rsid w:val="00035CC2"/>
    <w:rsid w:val="00035CC3"/>
    <w:rsid w:val="00035DE8"/>
    <w:rsid w:val="00035EAF"/>
    <w:rsid w:val="00035F76"/>
    <w:rsid w:val="00036072"/>
    <w:rsid w:val="000366BB"/>
    <w:rsid w:val="00036C21"/>
    <w:rsid w:val="00036E67"/>
    <w:rsid w:val="00036F30"/>
    <w:rsid w:val="00036FF4"/>
    <w:rsid w:val="0003768D"/>
    <w:rsid w:val="000376A7"/>
    <w:rsid w:val="000376F5"/>
    <w:rsid w:val="00037C46"/>
    <w:rsid w:val="00037C59"/>
    <w:rsid w:val="00037F46"/>
    <w:rsid w:val="00037F7E"/>
    <w:rsid w:val="00040056"/>
    <w:rsid w:val="00040113"/>
    <w:rsid w:val="00040543"/>
    <w:rsid w:val="00040570"/>
    <w:rsid w:val="000405C7"/>
    <w:rsid w:val="00040987"/>
    <w:rsid w:val="00040ACE"/>
    <w:rsid w:val="00040C36"/>
    <w:rsid w:val="00040F4F"/>
    <w:rsid w:val="00040F71"/>
    <w:rsid w:val="00041425"/>
    <w:rsid w:val="000414CB"/>
    <w:rsid w:val="00041506"/>
    <w:rsid w:val="000415DF"/>
    <w:rsid w:val="00041B29"/>
    <w:rsid w:val="00041B85"/>
    <w:rsid w:val="00041E51"/>
    <w:rsid w:val="0004206A"/>
    <w:rsid w:val="00042258"/>
    <w:rsid w:val="00042346"/>
    <w:rsid w:val="0004282E"/>
    <w:rsid w:val="000428DF"/>
    <w:rsid w:val="00042B2F"/>
    <w:rsid w:val="00043600"/>
    <w:rsid w:val="00043BF8"/>
    <w:rsid w:val="00043EDB"/>
    <w:rsid w:val="000440BF"/>
    <w:rsid w:val="00044517"/>
    <w:rsid w:val="000448F5"/>
    <w:rsid w:val="00044AE8"/>
    <w:rsid w:val="00044B88"/>
    <w:rsid w:val="00044D30"/>
    <w:rsid w:val="00044FCF"/>
    <w:rsid w:val="00045145"/>
    <w:rsid w:val="0004540C"/>
    <w:rsid w:val="00045451"/>
    <w:rsid w:val="000454DE"/>
    <w:rsid w:val="00045525"/>
    <w:rsid w:val="0004556F"/>
    <w:rsid w:val="0004569B"/>
    <w:rsid w:val="00045E28"/>
    <w:rsid w:val="000467CA"/>
    <w:rsid w:val="00046B49"/>
    <w:rsid w:val="00046BA1"/>
    <w:rsid w:val="00046D64"/>
    <w:rsid w:val="00046F9F"/>
    <w:rsid w:val="00047248"/>
    <w:rsid w:val="000472D2"/>
    <w:rsid w:val="00047479"/>
    <w:rsid w:val="000477BC"/>
    <w:rsid w:val="00047A1D"/>
    <w:rsid w:val="00047AEC"/>
    <w:rsid w:val="00047C6A"/>
    <w:rsid w:val="00047D8D"/>
    <w:rsid w:val="0005024F"/>
    <w:rsid w:val="0005027F"/>
    <w:rsid w:val="000502BB"/>
    <w:rsid w:val="000503D8"/>
    <w:rsid w:val="00050462"/>
    <w:rsid w:val="00050AE4"/>
    <w:rsid w:val="00050B93"/>
    <w:rsid w:val="00050BA8"/>
    <w:rsid w:val="00051136"/>
    <w:rsid w:val="000512B3"/>
    <w:rsid w:val="000515B5"/>
    <w:rsid w:val="00051661"/>
    <w:rsid w:val="000518D6"/>
    <w:rsid w:val="00051968"/>
    <w:rsid w:val="00051D80"/>
    <w:rsid w:val="00051F19"/>
    <w:rsid w:val="00052039"/>
    <w:rsid w:val="00052162"/>
    <w:rsid w:val="00052B72"/>
    <w:rsid w:val="00052D82"/>
    <w:rsid w:val="00053339"/>
    <w:rsid w:val="000535A2"/>
    <w:rsid w:val="0005383B"/>
    <w:rsid w:val="000538B0"/>
    <w:rsid w:val="00053B0E"/>
    <w:rsid w:val="00053FE7"/>
    <w:rsid w:val="000542F1"/>
    <w:rsid w:val="00054BF4"/>
    <w:rsid w:val="0005525B"/>
    <w:rsid w:val="000556EA"/>
    <w:rsid w:val="0005591A"/>
    <w:rsid w:val="00055966"/>
    <w:rsid w:val="00055ADE"/>
    <w:rsid w:val="00055B72"/>
    <w:rsid w:val="000560E5"/>
    <w:rsid w:val="000562AD"/>
    <w:rsid w:val="000565E2"/>
    <w:rsid w:val="000565FB"/>
    <w:rsid w:val="00056678"/>
    <w:rsid w:val="000569FD"/>
    <w:rsid w:val="00056C26"/>
    <w:rsid w:val="00056F99"/>
    <w:rsid w:val="00056F9D"/>
    <w:rsid w:val="00056FD2"/>
    <w:rsid w:val="0005728B"/>
    <w:rsid w:val="000574D3"/>
    <w:rsid w:val="00057707"/>
    <w:rsid w:val="00057849"/>
    <w:rsid w:val="00057F9E"/>
    <w:rsid w:val="000602E0"/>
    <w:rsid w:val="00060571"/>
    <w:rsid w:val="00060607"/>
    <w:rsid w:val="000606E7"/>
    <w:rsid w:val="0006071C"/>
    <w:rsid w:val="000607E1"/>
    <w:rsid w:val="000608D8"/>
    <w:rsid w:val="00060A39"/>
    <w:rsid w:val="00060A73"/>
    <w:rsid w:val="00060B4C"/>
    <w:rsid w:val="00060CE2"/>
    <w:rsid w:val="00060E55"/>
    <w:rsid w:val="000614DA"/>
    <w:rsid w:val="000616C2"/>
    <w:rsid w:val="000616F4"/>
    <w:rsid w:val="00061806"/>
    <w:rsid w:val="00061849"/>
    <w:rsid w:val="00061A54"/>
    <w:rsid w:val="00061B8D"/>
    <w:rsid w:val="00061BDF"/>
    <w:rsid w:val="00061F73"/>
    <w:rsid w:val="00061F7F"/>
    <w:rsid w:val="00062049"/>
    <w:rsid w:val="000621FD"/>
    <w:rsid w:val="000623DB"/>
    <w:rsid w:val="0006248F"/>
    <w:rsid w:val="000624F9"/>
    <w:rsid w:val="000625F3"/>
    <w:rsid w:val="000628B5"/>
    <w:rsid w:val="00062B6B"/>
    <w:rsid w:val="000631AB"/>
    <w:rsid w:val="000633AD"/>
    <w:rsid w:val="000635B8"/>
    <w:rsid w:val="00063884"/>
    <w:rsid w:val="0006388A"/>
    <w:rsid w:val="0006393B"/>
    <w:rsid w:val="00063B88"/>
    <w:rsid w:val="00063BDB"/>
    <w:rsid w:val="000640AE"/>
    <w:rsid w:val="0006426E"/>
    <w:rsid w:val="0006449F"/>
    <w:rsid w:val="000645CD"/>
    <w:rsid w:val="000646F9"/>
    <w:rsid w:val="00064A00"/>
    <w:rsid w:val="00064C96"/>
    <w:rsid w:val="00064CE2"/>
    <w:rsid w:val="00064E38"/>
    <w:rsid w:val="000651B8"/>
    <w:rsid w:val="00065324"/>
    <w:rsid w:val="0006555F"/>
    <w:rsid w:val="000655BD"/>
    <w:rsid w:val="0006580D"/>
    <w:rsid w:val="00065B78"/>
    <w:rsid w:val="00065BC7"/>
    <w:rsid w:val="00065D58"/>
    <w:rsid w:val="00065D5A"/>
    <w:rsid w:val="00066082"/>
    <w:rsid w:val="00066552"/>
    <w:rsid w:val="000667A4"/>
    <w:rsid w:val="00066866"/>
    <w:rsid w:val="000668EC"/>
    <w:rsid w:val="000669B9"/>
    <w:rsid w:val="00066C69"/>
    <w:rsid w:val="00067072"/>
    <w:rsid w:val="000671AB"/>
    <w:rsid w:val="000672FB"/>
    <w:rsid w:val="00067385"/>
    <w:rsid w:val="00067488"/>
    <w:rsid w:val="0006748E"/>
    <w:rsid w:val="0006765D"/>
    <w:rsid w:val="000676D3"/>
    <w:rsid w:val="000676F8"/>
    <w:rsid w:val="00067C85"/>
    <w:rsid w:val="00067CA6"/>
    <w:rsid w:val="00067CBF"/>
    <w:rsid w:val="00067CDC"/>
    <w:rsid w:val="00067D28"/>
    <w:rsid w:val="00067F23"/>
    <w:rsid w:val="000706A0"/>
    <w:rsid w:val="00070946"/>
    <w:rsid w:val="00070BF6"/>
    <w:rsid w:val="000713EE"/>
    <w:rsid w:val="00071400"/>
    <w:rsid w:val="0007156C"/>
    <w:rsid w:val="000717D1"/>
    <w:rsid w:val="00071953"/>
    <w:rsid w:val="00071A33"/>
    <w:rsid w:val="00071E00"/>
    <w:rsid w:val="000727D8"/>
    <w:rsid w:val="00072BB8"/>
    <w:rsid w:val="00072DA2"/>
    <w:rsid w:val="0007308E"/>
    <w:rsid w:val="00073493"/>
    <w:rsid w:val="000734DB"/>
    <w:rsid w:val="00073C0F"/>
    <w:rsid w:val="00073EDF"/>
    <w:rsid w:val="000741D0"/>
    <w:rsid w:val="000742E5"/>
    <w:rsid w:val="00074491"/>
    <w:rsid w:val="0007451F"/>
    <w:rsid w:val="00074605"/>
    <w:rsid w:val="00074646"/>
    <w:rsid w:val="0007470E"/>
    <w:rsid w:val="000747B6"/>
    <w:rsid w:val="00074855"/>
    <w:rsid w:val="000749C7"/>
    <w:rsid w:val="00074AD5"/>
    <w:rsid w:val="00074DE7"/>
    <w:rsid w:val="00074EE5"/>
    <w:rsid w:val="0007566B"/>
    <w:rsid w:val="00075C1F"/>
    <w:rsid w:val="00075CDE"/>
    <w:rsid w:val="00075D6B"/>
    <w:rsid w:val="00075E94"/>
    <w:rsid w:val="00076017"/>
    <w:rsid w:val="00076356"/>
    <w:rsid w:val="000766FE"/>
    <w:rsid w:val="0007670E"/>
    <w:rsid w:val="00076B76"/>
    <w:rsid w:val="00076DC6"/>
    <w:rsid w:val="0007711F"/>
    <w:rsid w:val="0007723C"/>
    <w:rsid w:val="000776EE"/>
    <w:rsid w:val="00077B3C"/>
    <w:rsid w:val="00077BFD"/>
    <w:rsid w:val="00077CC4"/>
    <w:rsid w:val="000800BC"/>
    <w:rsid w:val="00080642"/>
    <w:rsid w:val="0008068E"/>
    <w:rsid w:val="00080B12"/>
    <w:rsid w:val="00080EC2"/>
    <w:rsid w:val="000810BF"/>
    <w:rsid w:val="00081189"/>
    <w:rsid w:val="0008124A"/>
    <w:rsid w:val="00081387"/>
    <w:rsid w:val="00081728"/>
    <w:rsid w:val="0008177F"/>
    <w:rsid w:val="00081F5A"/>
    <w:rsid w:val="00082239"/>
    <w:rsid w:val="000824AC"/>
    <w:rsid w:val="000824F1"/>
    <w:rsid w:val="00082723"/>
    <w:rsid w:val="000829B2"/>
    <w:rsid w:val="0008302D"/>
    <w:rsid w:val="000836AA"/>
    <w:rsid w:val="00083783"/>
    <w:rsid w:val="00083790"/>
    <w:rsid w:val="000837EF"/>
    <w:rsid w:val="00083848"/>
    <w:rsid w:val="000839B7"/>
    <w:rsid w:val="00083F21"/>
    <w:rsid w:val="00083F39"/>
    <w:rsid w:val="00084525"/>
    <w:rsid w:val="000845F3"/>
    <w:rsid w:val="00084787"/>
    <w:rsid w:val="000849AD"/>
    <w:rsid w:val="00084D93"/>
    <w:rsid w:val="00084DFC"/>
    <w:rsid w:val="00084E3A"/>
    <w:rsid w:val="00084F5F"/>
    <w:rsid w:val="00084FE6"/>
    <w:rsid w:val="000851E6"/>
    <w:rsid w:val="00085236"/>
    <w:rsid w:val="000853BE"/>
    <w:rsid w:val="00085636"/>
    <w:rsid w:val="000859A7"/>
    <w:rsid w:val="000859FC"/>
    <w:rsid w:val="00085ABF"/>
    <w:rsid w:val="00085C97"/>
    <w:rsid w:val="00085FB7"/>
    <w:rsid w:val="000862BB"/>
    <w:rsid w:val="00086365"/>
    <w:rsid w:val="00086515"/>
    <w:rsid w:val="00086810"/>
    <w:rsid w:val="000868C0"/>
    <w:rsid w:val="000868E7"/>
    <w:rsid w:val="00086954"/>
    <w:rsid w:val="00086F0D"/>
    <w:rsid w:val="0008719D"/>
    <w:rsid w:val="000873AD"/>
    <w:rsid w:val="00087982"/>
    <w:rsid w:val="000879B5"/>
    <w:rsid w:val="00087CB9"/>
    <w:rsid w:val="00087D66"/>
    <w:rsid w:val="000901B6"/>
    <w:rsid w:val="00090309"/>
    <w:rsid w:val="000903CB"/>
    <w:rsid w:val="0009048E"/>
    <w:rsid w:val="0009049C"/>
    <w:rsid w:val="000905AF"/>
    <w:rsid w:val="00090918"/>
    <w:rsid w:val="000909DE"/>
    <w:rsid w:val="00090CC3"/>
    <w:rsid w:val="00090D4B"/>
    <w:rsid w:val="00090DE6"/>
    <w:rsid w:val="00091050"/>
    <w:rsid w:val="00091254"/>
    <w:rsid w:val="0009132C"/>
    <w:rsid w:val="000913D3"/>
    <w:rsid w:val="00091870"/>
    <w:rsid w:val="0009190B"/>
    <w:rsid w:val="00091970"/>
    <w:rsid w:val="00091E69"/>
    <w:rsid w:val="00091F0C"/>
    <w:rsid w:val="000920C9"/>
    <w:rsid w:val="0009223F"/>
    <w:rsid w:val="0009228A"/>
    <w:rsid w:val="0009253D"/>
    <w:rsid w:val="000925BB"/>
    <w:rsid w:val="00092754"/>
    <w:rsid w:val="0009295A"/>
    <w:rsid w:val="00092CE3"/>
    <w:rsid w:val="00093022"/>
    <w:rsid w:val="000936B9"/>
    <w:rsid w:val="000936CE"/>
    <w:rsid w:val="000940D3"/>
    <w:rsid w:val="000947FD"/>
    <w:rsid w:val="00094929"/>
    <w:rsid w:val="00094951"/>
    <w:rsid w:val="000949F4"/>
    <w:rsid w:val="00094BEB"/>
    <w:rsid w:val="00094D0C"/>
    <w:rsid w:val="00094EA1"/>
    <w:rsid w:val="0009539C"/>
    <w:rsid w:val="000953B8"/>
    <w:rsid w:val="00095493"/>
    <w:rsid w:val="00095667"/>
    <w:rsid w:val="00095883"/>
    <w:rsid w:val="000962D8"/>
    <w:rsid w:val="00096309"/>
    <w:rsid w:val="0009669B"/>
    <w:rsid w:val="00096C2C"/>
    <w:rsid w:val="00097452"/>
    <w:rsid w:val="000974DB"/>
    <w:rsid w:val="00097689"/>
    <w:rsid w:val="0009788B"/>
    <w:rsid w:val="00097DA1"/>
    <w:rsid w:val="00097E8E"/>
    <w:rsid w:val="000A02CC"/>
    <w:rsid w:val="000A061B"/>
    <w:rsid w:val="000A0664"/>
    <w:rsid w:val="000A07E8"/>
    <w:rsid w:val="000A0870"/>
    <w:rsid w:val="000A0974"/>
    <w:rsid w:val="000A0DE6"/>
    <w:rsid w:val="000A10AC"/>
    <w:rsid w:val="000A1353"/>
    <w:rsid w:val="000A144E"/>
    <w:rsid w:val="000A206F"/>
    <w:rsid w:val="000A2344"/>
    <w:rsid w:val="000A2542"/>
    <w:rsid w:val="000A266D"/>
    <w:rsid w:val="000A2A0B"/>
    <w:rsid w:val="000A2C85"/>
    <w:rsid w:val="000A3299"/>
    <w:rsid w:val="000A36B8"/>
    <w:rsid w:val="000A372D"/>
    <w:rsid w:val="000A38E9"/>
    <w:rsid w:val="000A3E87"/>
    <w:rsid w:val="000A3F15"/>
    <w:rsid w:val="000A437C"/>
    <w:rsid w:val="000A45C2"/>
    <w:rsid w:val="000A46A2"/>
    <w:rsid w:val="000A476A"/>
    <w:rsid w:val="000A487E"/>
    <w:rsid w:val="000A49C9"/>
    <w:rsid w:val="000A5297"/>
    <w:rsid w:val="000A55EE"/>
    <w:rsid w:val="000A5982"/>
    <w:rsid w:val="000A5B6B"/>
    <w:rsid w:val="000A5D84"/>
    <w:rsid w:val="000A5EE7"/>
    <w:rsid w:val="000A5F24"/>
    <w:rsid w:val="000A62AC"/>
    <w:rsid w:val="000A6AE2"/>
    <w:rsid w:val="000A6B2B"/>
    <w:rsid w:val="000A6BC6"/>
    <w:rsid w:val="000A6E58"/>
    <w:rsid w:val="000A6FC8"/>
    <w:rsid w:val="000A705C"/>
    <w:rsid w:val="000A70A7"/>
    <w:rsid w:val="000A7119"/>
    <w:rsid w:val="000A7250"/>
    <w:rsid w:val="000A7544"/>
    <w:rsid w:val="000A75D8"/>
    <w:rsid w:val="000A7733"/>
    <w:rsid w:val="000A7826"/>
    <w:rsid w:val="000A79BB"/>
    <w:rsid w:val="000A7DD2"/>
    <w:rsid w:val="000A7EB1"/>
    <w:rsid w:val="000A7F1F"/>
    <w:rsid w:val="000B004E"/>
    <w:rsid w:val="000B00DF"/>
    <w:rsid w:val="000B00EA"/>
    <w:rsid w:val="000B0113"/>
    <w:rsid w:val="000B05E6"/>
    <w:rsid w:val="000B0722"/>
    <w:rsid w:val="000B0783"/>
    <w:rsid w:val="000B08B2"/>
    <w:rsid w:val="000B0FD7"/>
    <w:rsid w:val="000B1506"/>
    <w:rsid w:val="000B1D5E"/>
    <w:rsid w:val="000B1FED"/>
    <w:rsid w:val="000B21E8"/>
    <w:rsid w:val="000B26C9"/>
    <w:rsid w:val="000B270C"/>
    <w:rsid w:val="000B2E57"/>
    <w:rsid w:val="000B302C"/>
    <w:rsid w:val="000B3308"/>
    <w:rsid w:val="000B33FD"/>
    <w:rsid w:val="000B366D"/>
    <w:rsid w:val="000B3A45"/>
    <w:rsid w:val="000B3B0E"/>
    <w:rsid w:val="000B3DA6"/>
    <w:rsid w:val="000B3E0D"/>
    <w:rsid w:val="000B3E9F"/>
    <w:rsid w:val="000B4171"/>
    <w:rsid w:val="000B4172"/>
    <w:rsid w:val="000B418D"/>
    <w:rsid w:val="000B43D9"/>
    <w:rsid w:val="000B4448"/>
    <w:rsid w:val="000B4A48"/>
    <w:rsid w:val="000B4BD0"/>
    <w:rsid w:val="000B4C0C"/>
    <w:rsid w:val="000B4D88"/>
    <w:rsid w:val="000B4E25"/>
    <w:rsid w:val="000B4F1D"/>
    <w:rsid w:val="000B4FDE"/>
    <w:rsid w:val="000B508E"/>
    <w:rsid w:val="000B50CC"/>
    <w:rsid w:val="000B52F8"/>
    <w:rsid w:val="000B5341"/>
    <w:rsid w:val="000B538F"/>
    <w:rsid w:val="000B5451"/>
    <w:rsid w:val="000B578D"/>
    <w:rsid w:val="000B5986"/>
    <w:rsid w:val="000B5A9E"/>
    <w:rsid w:val="000B5AA9"/>
    <w:rsid w:val="000B5FDA"/>
    <w:rsid w:val="000B6020"/>
    <w:rsid w:val="000B65A9"/>
    <w:rsid w:val="000B671B"/>
    <w:rsid w:val="000B6CC4"/>
    <w:rsid w:val="000B73B9"/>
    <w:rsid w:val="000B779E"/>
    <w:rsid w:val="000B7A53"/>
    <w:rsid w:val="000B7E86"/>
    <w:rsid w:val="000B7F68"/>
    <w:rsid w:val="000C002D"/>
    <w:rsid w:val="000C0071"/>
    <w:rsid w:val="000C02C8"/>
    <w:rsid w:val="000C03B5"/>
    <w:rsid w:val="000C0469"/>
    <w:rsid w:val="000C057D"/>
    <w:rsid w:val="000C0597"/>
    <w:rsid w:val="000C07E0"/>
    <w:rsid w:val="000C0EA3"/>
    <w:rsid w:val="000C10E7"/>
    <w:rsid w:val="000C1188"/>
    <w:rsid w:val="000C11BB"/>
    <w:rsid w:val="000C11D1"/>
    <w:rsid w:val="000C1838"/>
    <w:rsid w:val="000C1B6E"/>
    <w:rsid w:val="000C1C21"/>
    <w:rsid w:val="000C1C67"/>
    <w:rsid w:val="000C2533"/>
    <w:rsid w:val="000C25BA"/>
    <w:rsid w:val="000C270C"/>
    <w:rsid w:val="000C287C"/>
    <w:rsid w:val="000C31EC"/>
    <w:rsid w:val="000C34E6"/>
    <w:rsid w:val="000C3550"/>
    <w:rsid w:val="000C3722"/>
    <w:rsid w:val="000C38A8"/>
    <w:rsid w:val="000C3917"/>
    <w:rsid w:val="000C3BB0"/>
    <w:rsid w:val="000C3D0B"/>
    <w:rsid w:val="000C3FEA"/>
    <w:rsid w:val="000C4483"/>
    <w:rsid w:val="000C4A82"/>
    <w:rsid w:val="000C4A86"/>
    <w:rsid w:val="000C50F1"/>
    <w:rsid w:val="000C52F6"/>
    <w:rsid w:val="000C5720"/>
    <w:rsid w:val="000C5876"/>
    <w:rsid w:val="000C5BF2"/>
    <w:rsid w:val="000C5CA8"/>
    <w:rsid w:val="000C5E1A"/>
    <w:rsid w:val="000C5F39"/>
    <w:rsid w:val="000C613D"/>
    <w:rsid w:val="000C61D3"/>
    <w:rsid w:val="000C635D"/>
    <w:rsid w:val="000C651A"/>
    <w:rsid w:val="000C6B40"/>
    <w:rsid w:val="000C6B91"/>
    <w:rsid w:val="000C728E"/>
    <w:rsid w:val="000C7393"/>
    <w:rsid w:val="000C75B6"/>
    <w:rsid w:val="000C7FF1"/>
    <w:rsid w:val="000D011F"/>
    <w:rsid w:val="000D0172"/>
    <w:rsid w:val="000D04F0"/>
    <w:rsid w:val="000D06B7"/>
    <w:rsid w:val="000D0868"/>
    <w:rsid w:val="000D08F1"/>
    <w:rsid w:val="000D0960"/>
    <w:rsid w:val="000D0E4F"/>
    <w:rsid w:val="000D0E8B"/>
    <w:rsid w:val="000D1225"/>
    <w:rsid w:val="000D170B"/>
    <w:rsid w:val="000D18B2"/>
    <w:rsid w:val="000D1BBF"/>
    <w:rsid w:val="000D1DEC"/>
    <w:rsid w:val="000D2057"/>
    <w:rsid w:val="000D2519"/>
    <w:rsid w:val="000D28B7"/>
    <w:rsid w:val="000D28CF"/>
    <w:rsid w:val="000D2961"/>
    <w:rsid w:val="000D2A4C"/>
    <w:rsid w:val="000D2BC3"/>
    <w:rsid w:val="000D2C1A"/>
    <w:rsid w:val="000D2CAB"/>
    <w:rsid w:val="000D2CDB"/>
    <w:rsid w:val="000D312C"/>
    <w:rsid w:val="000D317A"/>
    <w:rsid w:val="000D32E0"/>
    <w:rsid w:val="000D36BA"/>
    <w:rsid w:val="000D379F"/>
    <w:rsid w:val="000D37A5"/>
    <w:rsid w:val="000D38A4"/>
    <w:rsid w:val="000D397D"/>
    <w:rsid w:val="000D3C38"/>
    <w:rsid w:val="000D3C89"/>
    <w:rsid w:val="000D3F79"/>
    <w:rsid w:val="000D4101"/>
    <w:rsid w:val="000D46EB"/>
    <w:rsid w:val="000D4F43"/>
    <w:rsid w:val="000D516D"/>
    <w:rsid w:val="000D5A1D"/>
    <w:rsid w:val="000D5E19"/>
    <w:rsid w:val="000D632E"/>
    <w:rsid w:val="000D6356"/>
    <w:rsid w:val="000D6374"/>
    <w:rsid w:val="000D6524"/>
    <w:rsid w:val="000D6674"/>
    <w:rsid w:val="000D69EA"/>
    <w:rsid w:val="000D69F2"/>
    <w:rsid w:val="000D6ABD"/>
    <w:rsid w:val="000D6E78"/>
    <w:rsid w:val="000D70A8"/>
    <w:rsid w:val="000D7181"/>
    <w:rsid w:val="000D727A"/>
    <w:rsid w:val="000D773E"/>
    <w:rsid w:val="000D7BB0"/>
    <w:rsid w:val="000D7C6C"/>
    <w:rsid w:val="000D7EAC"/>
    <w:rsid w:val="000D7EDF"/>
    <w:rsid w:val="000E0164"/>
    <w:rsid w:val="000E045C"/>
    <w:rsid w:val="000E0630"/>
    <w:rsid w:val="000E1168"/>
    <w:rsid w:val="000E1232"/>
    <w:rsid w:val="000E1304"/>
    <w:rsid w:val="000E138D"/>
    <w:rsid w:val="000E173E"/>
    <w:rsid w:val="000E1811"/>
    <w:rsid w:val="000E19CA"/>
    <w:rsid w:val="000E1C00"/>
    <w:rsid w:val="000E1D57"/>
    <w:rsid w:val="000E1D74"/>
    <w:rsid w:val="000E1F2D"/>
    <w:rsid w:val="000E2028"/>
    <w:rsid w:val="000E2193"/>
    <w:rsid w:val="000E2274"/>
    <w:rsid w:val="000E25A9"/>
    <w:rsid w:val="000E25E8"/>
    <w:rsid w:val="000E261A"/>
    <w:rsid w:val="000E265A"/>
    <w:rsid w:val="000E2B1A"/>
    <w:rsid w:val="000E2C2D"/>
    <w:rsid w:val="000E2F74"/>
    <w:rsid w:val="000E2FE1"/>
    <w:rsid w:val="000E30E1"/>
    <w:rsid w:val="000E312D"/>
    <w:rsid w:val="000E333B"/>
    <w:rsid w:val="000E33B7"/>
    <w:rsid w:val="000E33E2"/>
    <w:rsid w:val="000E353F"/>
    <w:rsid w:val="000E3952"/>
    <w:rsid w:val="000E3DF5"/>
    <w:rsid w:val="000E3EA6"/>
    <w:rsid w:val="000E414A"/>
    <w:rsid w:val="000E43D8"/>
    <w:rsid w:val="000E442E"/>
    <w:rsid w:val="000E4744"/>
    <w:rsid w:val="000E4762"/>
    <w:rsid w:val="000E4927"/>
    <w:rsid w:val="000E4946"/>
    <w:rsid w:val="000E4A1E"/>
    <w:rsid w:val="000E4BB2"/>
    <w:rsid w:val="000E4BCB"/>
    <w:rsid w:val="000E4BDA"/>
    <w:rsid w:val="000E4E5E"/>
    <w:rsid w:val="000E54E3"/>
    <w:rsid w:val="000E5632"/>
    <w:rsid w:val="000E58A3"/>
    <w:rsid w:val="000E5918"/>
    <w:rsid w:val="000E5941"/>
    <w:rsid w:val="000E5A5A"/>
    <w:rsid w:val="000E6339"/>
    <w:rsid w:val="000E657A"/>
    <w:rsid w:val="000E6CB8"/>
    <w:rsid w:val="000E6D77"/>
    <w:rsid w:val="000E6F87"/>
    <w:rsid w:val="000E727B"/>
    <w:rsid w:val="000E72DC"/>
    <w:rsid w:val="000E73A2"/>
    <w:rsid w:val="000E775E"/>
    <w:rsid w:val="000E7801"/>
    <w:rsid w:val="000E7D9F"/>
    <w:rsid w:val="000E7EC8"/>
    <w:rsid w:val="000F0184"/>
    <w:rsid w:val="000F0532"/>
    <w:rsid w:val="000F0541"/>
    <w:rsid w:val="000F0878"/>
    <w:rsid w:val="000F10CD"/>
    <w:rsid w:val="000F1719"/>
    <w:rsid w:val="000F175C"/>
    <w:rsid w:val="000F19E9"/>
    <w:rsid w:val="000F1A69"/>
    <w:rsid w:val="000F1A6A"/>
    <w:rsid w:val="000F1BAE"/>
    <w:rsid w:val="000F23F7"/>
    <w:rsid w:val="000F2416"/>
    <w:rsid w:val="000F253C"/>
    <w:rsid w:val="000F2565"/>
    <w:rsid w:val="000F26E4"/>
    <w:rsid w:val="000F279D"/>
    <w:rsid w:val="000F2904"/>
    <w:rsid w:val="000F2931"/>
    <w:rsid w:val="000F29F0"/>
    <w:rsid w:val="000F2AB5"/>
    <w:rsid w:val="000F2F51"/>
    <w:rsid w:val="000F320C"/>
    <w:rsid w:val="000F3220"/>
    <w:rsid w:val="000F32D9"/>
    <w:rsid w:val="000F3647"/>
    <w:rsid w:val="000F3766"/>
    <w:rsid w:val="000F4178"/>
    <w:rsid w:val="000F4277"/>
    <w:rsid w:val="000F45C6"/>
    <w:rsid w:val="000F4B1C"/>
    <w:rsid w:val="000F4C88"/>
    <w:rsid w:val="000F4C99"/>
    <w:rsid w:val="000F4EB8"/>
    <w:rsid w:val="000F4F32"/>
    <w:rsid w:val="000F4FA5"/>
    <w:rsid w:val="000F547D"/>
    <w:rsid w:val="000F551E"/>
    <w:rsid w:val="000F56BA"/>
    <w:rsid w:val="000F58EA"/>
    <w:rsid w:val="000F5971"/>
    <w:rsid w:val="000F5FE3"/>
    <w:rsid w:val="000F61BD"/>
    <w:rsid w:val="000F64A0"/>
    <w:rsid w:val="000F66B8"/>
    <w:rsid w:val="000F68E8"/>
    <w:rsid w:val="000F696F"/>
    <w:rsid w:val="000F6990"/>
    <w:rsid w:val="000F69FD"/>
    <w:rsid w:val="000F6DBF"/>
    <w:rsid w:val="000F6E16"/>
    <w:rsid w:val="000F6E41"/>
    <w:rsid w:val="000F712A"/>
    <w:rsid w:val="000F785F"/>
    <w:rsid w:val="000F7A17"/>
    <w:rsid w:val="000F7F7C"/>
    <w:rsid w:val="00100179"/>
    <w:rsid w:val="0010025A"/>
    <w:rsid w:val="00100399"/>
    <w:rsid w:val="001006BB"/>
    <w:rsid w:val="0010072D"/>
    <w:rsid w:val="001008CD"/>
    <w:rsid w:val="00100A4A"/>
    <w:rsid w:val="00100ADC"/>
    <w:rsid w:val="00100B00"/>
    <w:rsid w:val="00100BF5"/>
    <w:rsid w:val="00101239"/>
    <w:rsid w:val="00101594"/>
    <w:rsid w:val="001016FE"/>
    <w:rsid w:val="00101B7B"/>
    <w:rsid w:val="00101E7F"/>
    <w:rsid w:val="00102238"/>
    <w:rsid w:val="001022A6"/>
    <w:rsid w:val="00102B1E"/>
    <w:rsid w:val="00102D68"/>
    <w:rsid w:val="00102EC0"/>
    <w:rsid w:val="00102F6A"/>
    <w:rsid w:val="001030D4"/>
    <w:rsid w:val="001032D3"/>
    <w:rsid w:val="00103475"/>
    <w:rsid w:val="0010364C"/>
    <w:rsid w:val="00103658"/>
    <w:rsid w:val="0010380A"/>
    <w:rsid w:val="00103AC4"/>
    <w:rsid w:val="00103BCE"/>
    <w:rsid w:val="00103C4A"/>
    <w:rsid w:val="00103D95"/>
    <w:rsid w:val="00103EEE"/>
    <w:rsid w:val="00103EF0"/>
    <w:rsid w:val="00104839"/>
    <w:rsid w:val="00104F7A"/>
    <w:rsid w:val="001050FF"/>
    <w:rsid w:val="001051F4"/>
    <w:rsid w:val="00105211"/>
    <w:rsid w:val="001053F6"/>
    <w:rsid w:val="0010578A"/>
    <w:rsid w:val="001057AF"/>
    <w:rsid w:val="00105890"/>
    <w:rsid w:val="001059CC"/>
    <w:rsid w:val="00105C7D"/>
    <w:rsid w:val="00105EFD"/>
    <w:rsid w:val="00106162"/>
    <w:rsid w:val="0010627F"/>
    <w:rsid w:val="0010640D"/>
    <w:rsid w:val="001066BF"/>
    <w:rsid w:val="00106E06"/>
    <w:rsid w:val="00107467"/>
    <w:rsid w:val="001074A7"/>
    <w:rsid w:val="0010761C"/>
    <w:rsid w:val="0010797D"/>
    <w:rsid w:val="00107A2C"/>
    <w:rsid w:val="00107B29"/>
    <w:rsid w:val="00107B8F"/>
    <w:rsid w:val="00110072"/>
    <w:rsid w:val="00110112"/>
    <w:rsid w:val="00110251"/>
    <w:rsid w:val="001103C4"/>
    <w:rsid w:val="00110587"/>
    <w:rsid w:val="00110695"/>
    <w:rsid w:val="00110951"/>
    <w:rsid w:val="00110983"/>
    <w:rsid w:val="00110BE0"/>
    <w:rsid w:val="00110C9E"/>
    <w:rsid w:val="0011108C"/>
    <w:rsid w:val="001113CF"/>
    <w:rsid w:val="00111549"/>
    <w:rsid w:val="0011155A"/>
    <w:rsid w:val="00111651"/>
    <w:rsid w:val="00111B9C"/>
    <w:rsid w:val="00111E8B"/>
    <w:rsid w:val="001124A4"/>
    <w:rsid w:val="00112A02"/>
    <w:rsid w:val="00112B3E"/>
    <w:rsid w:val="00113148"/>
    <w:rsid w:val="0011370F"/>
    <w:rsid w:val="00113B36"/>
    <w:rsid w:val="00113BF3"/>
    <w:rsid w:val="00113D10"/>
    <w:rsid w:val="00113E64"/>
    <w:rsid w:val="00113FC1"/>
    <w:rsid w:val="00114046"/>
    <w:rsid w:val="001140BC"/>
    <w:rsid w:val="001142F7"/>
    <w:rsid w:val="00114534"/>
    <w:rsid w:val="0011460D"/>
    <w:rsid w:val="0011474D"/>
    <w:rsid w:val="00114921"/>
    <w:rsid w:val="00114973"/>
    <w:rsid w:val="00114E1B"/>
    <w:rsid w:val="00114F75"/>
    <w:rsid w:val="0011500F"/>
    <w:rsid w:val="00115125"/>
    <w:rsid w:val="001154C0"/>
    <w:rsid w:val="00115643"/>
    <w:rsid w:val="00115657"/>
    <w:rsid w:val="00115963"/>
    <w:rsid w:val="00115B0D"/>
    <w:rsid w:val="00115E43"/>
    <w:rsid w:val="001162C6"/>
    <w:rsid w:val="0011633B"/>
    <w:rsid w:val="00116419"/>
    <w:rsid w:val="00116750"/>
    <w:rsid w:val="001169A5"/>
    <w:rsid w:val="001169EA"/>
    <w:rsid w:val="00116C4B"/>
    <w:rsid w:val="001171DD"/>
    <w:rsid w:val="00117305"/>
    <w:rsid w:val="001179B4"/>
    <w:rsid w:val="001179F6"/>
    <w:rsid w:val="00117B85"/>
    <w:rsid w:val="00117E70"/>
    <w:rsid w:val="00117EAC"/>
    <w:rsid w:val="00120194"/>
    <w:rsid w:val="001202AB"/>
    <w:rsid w:val="00120303"/>
    <w:rsid w:val="00120330"/>
    <w:rsid w:val="00120426"/>
    <w:rsid w:val="00120744"/>
    <w:rsid w:val="001207B3"/>
    <w:rsid w:val="0012083F"/>
    <w:rsid w:val="00120A8A"/>
    <w:rsid w:val="00120B87"/>
    <w:rsid w:val="00120C25"/>
    <w:rsid w:val="00120FE0"/>
    <w:rsid w:val="00121564"/>
    <w:rsid w:val="00121681"/>
    <w:rsid w:val="00121841"/>
    <w:rsid w:val="00121856"/>
    <w:rsid w:val="0012189F"/>
    <w:rsid w:val="00121985"/>
    <w:rsid w:val="001219CB"/>
    <w:rsid w:val="00121A43"/>
    <w:rsid w:val="00121BD1"/>
    <w:rsid w:val="00121D6C"/>
    <w:rsid w:val="00121D8D"/>
    <w:rsid w:val="001220BB"/>
    <w:rsid w:val="001222C0"/>
    <w:rsid w:val="0012239C"/>
    <w:rsid w:val="001223D4"/>
    <w:rsid w:val="0012268B"/>
    <w:rsid w:val="00122A20"/>
    <w:rsid w:val="00122B57"/>
    <w:rsid w:val="00122C9A"/>
    <w:rsid w:val="001244E3"/>
    <w:rsid w:val="0012451C"/>
    <w:rsid w:val="00124520"/>
    <w:rsid w:val="00124522"/>
    <w:rsid w:val="00124544"/>
    <w:rsid w:val="00124548"/>
    <w:rsid w:val="0012462F"/>
    <w:rsid w:val="00124750"/>
    <w:rsid w:val="0012479D"/>
    <w:rsid w:val="001249D1"/>
    <w:rsid w:val="00124CA2"/>
    <w:rsid w:val="00124E5C"/>
    <w:rsid w:val="00125140"/>
    <w:rsid w:val="00125244"/>
    <w:rsid w:val="001253FE"/>
    <w:rsid w:val="001254E2"/>
    <w:rsid w:val="001255BB"/>
    <w:rsid w:val="001259F4"/>
    <w:rsid w:val="001260F9"/>
    <w:rsid w:val="0012616F"/>
    <w:rsid w:val="00126199"/>
    <w:rsid w:val="001264D5"/>
    <w:rsid w:val="0012656F"/>
    <w:rsid w:val="001265EB"/>
    <w:rsid w:val="0012666F"/>
    <w:rsid w:val="001268F5"/>
    <w:rsid w:val="00126947"/>
    <w:rsid w:val="001269D4"/>
    <w:rsid w:val="00126A4A"/>
    <w:rsid w:val="00126F2C"/>
    <w:rsid w:val="001271CF"/>
    <w:rsid w:val="00127250"/>
    <w:rsid w:val="001272B4"/>
    <w:rsid w:val="001272FD"/>
    <w:rsid w:val="00127A19"/>
    <w:rsid w:val="00127B62"/>
    <w:rsid w:val="00127C15"/>
    <w:rsid w:val="00127FD4"/>
    <w:rsid w:val="001301AE"/>
    <w:rsid w:val="001304FC"/>
    <w:rsid w:val="00130A12"/>
    <w:rsid w:val="00130AA2"/>
    <w:rsid w:val="00130B04"/>
    <w:rsid w:val="00130B9E"/>
    <w:rsid w:val="00130DE8"/>
    <w:rsid w:val="00130E0A"/>
    <w:rsid w:val="00131433"/>
    <w:rsid w:val="0013161D"/>
    <w:rsid w:val="00131713"/>
    <w:rsid w:val="001317F0"/>
    <w:rsid w:val="00131C50"/>
    <w:rsid w:val="00131D61"/>
    <w:rsid w:val="00132049"/>
    <w:rsid w:val="0013207E"/>
    <w:rsid w:val="001321C4"/>
    <w:rsid w:val="0013228D"/>
    <w:rsid w:val="00132466"/>
    <w:rsid w:val="001324F0"/>
    <w:rsid w:val="00132906"/>
    <w:rsid w:val="00132A09"/>
    <w:rsid w:val="00133319"/>
    <w:rsid w:val="00133463"/>
    <w:rsid w:val="001334E0"/>
    <w:rsid w:val="00133C50"/>
    <w:rsid w:val="00134078"/>
    <w:rsid w:val="00134168"/>
    <w:rsid w:val="001344F7"/>
    <w:rsid w:val="001346EC"/>
    <w:rsid w:val="00134701"/>
    <w:rsid w:val="00134D46"/>
    <w:rsid w:val="00134D50"/>
    <w:rsid w:val="00134ECD"/>
    <w:rsid w:val="001354B0"/>
    <w:rsid w:val="0013559A"/>
    <w:rsid w:val="001356EC"/>
    <w:rsid w:val="00135736"/>
    <w:rsid w:val="0013593B"/>
    <w:rsid w:val="00135C27"/>
    <w:rsid w:val="00135F54"/>
    <w:rsid w:val="00136114"/>
    <w:rsid w:val="00136379"/>
    <w:rsid w:val="001363AE"/>
    <w:rsid w:val="00136501"/>
    <w:rsid w:val="00136C4A"/>
    <w:rsid w:val="00136F4F"/>
    <w:rsid w:val="0013716C"/>
    <w:rsid w:val="00137385"/>
    <w:rsid w:val="00137403"/>
    <w:rsid w:val="00137780"/>
    <w:rsid w:val="001378D1"/>
    <w:rsid w:val="0013798C"/>
    <w:rsid w:val="00137C3B"/>
    <w:rsid w:val="00137C70"/>
    <w:rsid w:val="00137F6A"/>
    <w:rsid w:val="0014015D"/>
    <w:rsid w:val="0014041B"/>
    <w:rsid w:val="001405D7"/>
    <w:rsid w:val="00140772"/>
    <w:rsid w:val="00140860"/>
    <w:rsid w:val="001409E3"/>
    <w:rsid w:val="001414BA"/>
    <w:rsid w:val="001415D0"/>
    <w:rsid w:val="00141798"/>
    <w:rsid w:val="00141813"/>
    <w:rsid w:val="00141B2F"/>
    <w:rsid w:val="00141C32"/>
    <w:rsid w:val="00141CB6"/>
    <w:rsid w:val="00141CE6"/>
    <w:rsid w:val="00141D2F"/>
    <w:rsid w:val="00141E9B"/>
    <w:rsid w:val="00141F3E"/>
    <w:rsid w:val="0014234F"/>
    <w:rsid w:val="00142B6D"/>
    <w:rsid w:val="00142D7F"/>
    <w:rsid w:val="001431D6"/>
    <w:rsid w:val="001431EB"/>
    <w:rsid w:val="001435CE"/>
    <w:rsid w:val="0014399B"/>
    <w:rsid w:val="00143AF8"/>
    <w:rsid w:val="00143CA9"/>
    <w:rsid w:val="00143E89"/>
    <w:rsid w:val="00143EE0"/>
    <w:rsid w:val="001440FB"/>
    <w:rsid w:val="00144155"/>
    <w:rsid w:val="001444D0"/>
    <w:rsid w:val="0014475C"/>
    <w:rsid w:val="0014493E"/>
    <w:rsid w:val="00144BA4"/>
    <w:rsid w:val="00144C2B"/>
    <w:rsid w:val="00144CD2"/>
    <w:rsid w:val="00144D07"/>
    <w:rsid w:val="00144D24"/>
    <w:rsid w:val="00144FD4"/>
    <w:rsid w:val="0014554A"/>
    <w:rsid w:val="001455F6"/>
    <w:rsid w:val="001458AB"/>
    <w:rsid w:val="00145C1A"/>
    <w:rsid w:val="00145E5F"/>
    <w:rsid w:val="00145F4D"/>
    <w:rsid w:val="00145FCA"/>
    <w:rsid w:val="00146088"/>
    <w:rsid w:val="00146461"/>
    <w:rsid w:val="00146670"/>
    <w:rsid w:val="00146EE5"/>
    <w:rsid w:val="0014739C"/>
    <w:rsid w:val="00147436"/>
    <w:rsid w:val="001477D8"/>
    <w:rsid w:val="00147908"/>
    <w:rsid w:val="00147B1E"/>
    <w:rsid w:val="00147CFC"/>
    <w:rsid w:val="00147DC2"/>
    <w:rsid w:val="00147F51"/>
    <w:rsid w:val="00147F97"/>
    <w:rsid w:val="00147FF5"/>
    <w:rsid w:val="0015012E"/>
    <w:rsid w:val="00150442"/>
    <w:rsid w:val="0015052E"/>
    <w:rsid w:val="0015071B"/>
    <w:rsid w:val="00150B52"/>
    <w:rsid w:val="00150E06"/>
    <w:rsid w:val="001514F8"/>
    <w:rsid w:val="00151D79"/>
    <w:rsid w:val="00151D8F"/>
    <w:rsid w:val="00152055"/>
    <w:rsid w:val="001525F1"/>
    <w:rsid w:val="001528D9"/>
    <w:rsid w:val="001529F5"/>
    <w:rsid w:val="00152E54"/>
    <w:rsid w:val="00152F3A"/>
    <w:rsid w:val="00152FFE"/>
    <w:rsid w:val="001533F0"/>
    <w:rsid w:val="001534D4"/>
    <w:rsid w:val="0015362A"/>
    <w:rsid w:val="001536A5"/>
    <w:rsid w:val="001536DB"/>
    <w:rsid w:val="00153810"/>
    <w:rsid w:val="00153BD3"/>
    <w:rsid w:val="00153C44"/>
    <w:rsid w:val="00153F5B"/>
    <w:rsid w:val="00153FBF"/>
    <w:rsid w:val="0015470E"/>
    <w:rsid w:val="001547DF"/>
    <w:rsid w:val="00154B15"/>
    <w:rsid w:val="00154F72"/>
    <w:rsid w:val="00154FA3"/>
    <w:rsid w:val="00155047"/>
    <w:rsid w:val="0015506B"/>
    <w:rsid w:val="00155126"/>
    <w:rsid w:val="00155219"/>
    <w:rsid w:val="0015522B"/>
    <w:rsid w:val="0015534E"/>
    <w:rsid w:val="00155369"/>
    <w:rsid w:val="00155580"/>
    <w:rsid w:val="001558D5"/>
    <w:rsid w:val="001558F1"/>
    <w:rsid w:val="001559F7"/>
    <w:rsid w:val="00155CA3"/>
    <w:rsid w:val="00155FAC"/>
    <w:rsid w:val="00156445"/>
    <w:rsid w:val="0015655F"/>
    <w:rsid w:val="001568AD"/>
    <w:rsid w:val="00156F0F"/>
    <w:rsid w:val="00156FB3"/>
    <w:rsid w:val="00156FD7"/>
    <w:rsid w:val="001572EB"/>
    <w:rsid w:val="0015735D"/>
    <w:rsid w:val="0015744A"/>
    <w:rsid w:val="0015771C"/>
    <w:rsid w:val="00157889"/>
    <w:rsid w:val="001578A5"/>
    <w:rsid w:val="00157A38"/>
    <w:rsid w:val="00157F69"/>
    <w:rsid w:val="00157FED"/>
    <w:rsid w:val="00160025"/>
    <w:rsid w:val="001601C1"/>
    <w:rsid w:val="00160241"/>
    <w:rsid w:val="001605D1"/>
    <w:rsid w:val="00160601"/>
    <w:rsid w:val="001609BA"/>
    <w:rsid w:val="001609C5"/>
    <w:rsid w:val="00160B60"/>
    <w:rsid w:val="0016130A"/>
    <w:rsid w:val="001619CF"/>
    <w:rsid w:val="00161E85"/>
    <w:rsid w:val="00161F8D"/>
    <w:rsid w:val="00162263"/>
    <w:rsid w:val="001622D7"/>
    <w:rsid w:val="0016256D"/>
    <w:rsid w:val="0016261D"/>
    <w:rsid w:val="001628A7"/>
    <w:rsid w:val="001628EF"/>
    <w:rsid w:val="00162B0F"/>
    <w:rsid w:val="00162B11"/>
    <w:rsid w:val="00162B8E"/>
    <w:rsid w:val="00162BC9"/>
    <w:rsid w:val="00162DD1"/>
    <w:rsid w:val="0016313F"/>
    <w:rsid w:val="001632FE"/>
    <w:rsid w:val="0016351C"/>
    <w:rsid w:val="001635C5"/>
    <w:rsid w:val="00163649"/>
    <w:rsid w:val="00163799"/>
    <w:rsid w:val="001637AC"/>
    <w:rsid w:val="00163C39"/>
    <w:rsid w:val="001643CC"/>
    <w:rsid w:val="001643EF"/>
    <w:rsid w:val="00164465"/>
    <w:rsid w:val="001644DD"/>
    <w:rsid w:val="001647AF"/>
    <w:rsid w:val="00164E25"/>
    <w:rsid w:val="00164EDC"/>
    <w:rsid w:val="001656D5"/>
    <w:rsid w:val="00165D30"/>
    <w:rsid w:val="00165DC4"/>
    <w:rsid w:val="00165E0A"/>
    <w:rsid w:val="00165EB3"/>
    <w:rsid w:val="00165F23"/>
    <w:rsid w:val="00166163"/>
    <w:rsid w:val="00166409"/>
    <w:rsid w:val="00166464"/>
    <w:rsid w:val="00166978"/>
    <w:rsid w:val="00166B48"/>
    <w:rsid w:val="00166BB0"/>
    <w:rsid w:val="00166D07"/>
    <w:rsid w:val="00167144"/>
    <w:rsid w:val="00167288"/>
    <w:rsid w:val="001673E1"/>
    <w:rsid w:val="00167460"/>
    <w:rsid w:val="00167693"/>
    <w:rsid w:val="00167962"/>
    <w:rsid w:val="001679EE"/>
    <w:rsid w:val="00167E7C"/>
    <w:rsid w:val="00167E86"/>
    <w:rsid w:val="00167ECF"/>
    <w:rsid w:val="00167FE6"/>
    <w:rsid w:val="00170062"/>
    <w:rsid w:val="00170111"/>
    <w:rsid w:val="00170359"/>
    <w:rsid w:val="001704DE"/>
    <w:rsid w:val="001708E7"/>
    <w:rsid w:val="001709FA"/>
    <w:rsid w:val="00170CAC"/>
    <w:rsid w:val="00170E7B"/>
    <w:rsid w:val="001711E7"/>
    <w:rsid w:val="001712D1"/>
    <w:rsid w:val="0017131C"/>
    <w:rsid w:val="001714CF"/>
    <w:rsid w:val="00171BFF"/>
    <w:rsid w:val="00171EC5"/>
    <w:rsid w:val="0017207D"/>
    <w:rsid w:val="00172183"/>
    <w:rsid w:val="00172901"/>
    <w:rsid w:val="0017301F"/>
    <w:rsid w:val="00173146"/>
    <w:rsid w:val="0017327F"/>
    <w:rsid w:val="001739EC"/>
    <w:rsid w:val="00173A4D"/>
    <w:rsid w:val="00173B0B"/>
    <w:rsid w:val="00173C1F"/>
    <w:rsid w:val="00174096"/>
    <w:rsid w:val="00174258"/>
    <w:rsid w:val="0017432D"/>
    <w:rsid w:val="001746D3"/>
    <w:rsid w:val="0017473A"/>
    <w:rsid w:val="001747A1"/>
    <w:rsid w:val="00174DDD"/>
    <w:rsid w:val="00174F04"/>
    <w:rsid w:val="00174F3C"/>
    <w:rsid w:val="00175052"/>
    <w:rsid w:val="00175096"/>
    <w:rsid w:val="001751AF"/>
    <w:rsid w:val="0017521E"/>
    <w:rsid w:val="0017529F"/>
    <w:rsid w:val="00175764"/>
    <w:rsid w:val="001757BF"/>
    <w:rsid w:val="00175812"/>
    <w:rsid w:val="00175B3C"/>
    <w:rsid w:val="00175E14"/>
    <w:rsid w:val="00175F6E"/>
    <w:rsid w:val="00176345"/>
    <w:rsid w:val="00176784"/>
    <w:rsid w:val="00176DC6"/>
    <w:rsid w:val="00176DF4"/>
    <w:rsid w:val="00176E95"/>
    <w:rsid w:val="001773A4"/>
    <w:rsid w:val="0017749F"/>
    <w:rsid w:val="00177877"/>
    <w:rsid w:val="00177A2E"/>
    <w:rsid w:val="00177CA1"/>
    <w:rsid w:val="00177F06"/>
    <w:rsid w:val="001801CB"/>
    <w:rsid w:val="00180250"/>
    <w:rsid w:val="001802BA"/>
    <w:rsid w:val="001805DB"/>
    <w:rsid w:val="00180748"/>
    <w:rsid w:val="00180F0D"/>
    <w:rsid w:val="00180FD3"/>
    <w:rsid w:val="00181371"/>
    <w:rsid w:val="0018189F"/>
    <w:rsid w:val="001819C3"/>
    <w:rsid w:val="00181C0F"/>
    <w:rsid w:val="00181CF8"/>
    <w:rsid w:val="00181FA9"/>
    <w:rsid w:val="001821F1"/>
    <w:rsid w:val="001822D2"/>
    <w:rsid w:val="00182473"/>
    <w:rsid w:val="00182645"/>
    <w:rsid w:val="00182700"/>
    <w:rsid w:val="0018291B"/>
    <w:rsid w:val="00182A03"/>
    <w:rsid w:val="00182A73"/>
    <w:rsid w:val="00182C7A"/>
    <w:rsid w:val="00182C97"/>
    <w:rsid w:val="00182DE4"/>
    <w:rsid w:val="00183146"/>
    <w:rsid w:val="00183293"/>
    <w:rsid w:val="00183320"/>
    <w:rsid w:val="001835A0"/>
    <w:rsid w:val="001836CB"/>
    <w:rsid w:val="001838D2"/>
    <w:rsid w:val="00183C8F"/>
    <w:rsid w:val="00183FEC"/>
    <w:rsid w:val="00184181"/>
    <w:rsid w:val="001842C0"/>
    <w:rsid w:val="00184369"/>
    <w:rsid w:val="00184D91"/>
    <w:rsid w:val="0018518B"/>
    <w:rsid w:val="00185694"/>
    <w:rsid w:val="001856B3"/>
    <w:rsid w:val="001857B8"/>
    <w:rsid w:val="0018598B"/>
    <w:rsid w:val="001859E4"/>
    <w:rsid w:val="00185BAC"/>
    <w:rsid w:val="00185F5A"/>
    <w:rsid w:val="00186076"/>
    <w:rsid w:val="0018630D"/>
    <w:rsid w:val="001864BE"/>
    <w:rsid w:val="001867A5"/>
    <w:rsid w:val="001869C3"/>
    <w:rsid w:val="00186E0E"/>
    <w:rsid w:val="00187228"/>
    <w:rsid w:val="00187812"/>
    <w:rsid w:val="00187974"/>
    <w:rsid w:val="00187A8F"/>
    <w:rsid w:val="00187CE6"/>
    <w:rsid w:val="00190076"/>
    <w:rsid w:val="001900C6"/>
    <w:rsid w:val="001900E4"/>
    <w:rsid w:val="00190C80"/>
    <w:rsid w:val="00190C8C"/>
    <w:rsid w:val="00190CD9"/>
    <w:rsid w:val="00190F2C"/>
    <w:rsid w:val="001914E2"/>
    <w:rsid w:val="001915F2"/>
    <w:rsid w:val="00191631"/>
    <w:rsid w:val="00191DCD"/>
    <w:rsid w:val="00191E4C"/>
    <w:rsid w:val="00192415"/>
    <w:rsid w:val="00192A38"/>
    <w:rsid w:val="00192AAE"/>
    <w:rsid w:val="00192EAF"/>
    <w:rsid w:val="00193061"/>
    <w:rsid w:val="001930C9"/>
    <w:rsid w:val="0019334B"/>
    <w:rsid w:val="0019341F"/>
    <w:rsid w:val="0019343D"/>
    <w:rsid w:val="001938C1"/>
    <w:rsid w:val="0019390D"/>
    <w:rsid w:val="00193A9C"/>
    <w:rsid w:val="00193B7C"/>
    <w:rsid w:val="00193C49"/>
    <w:rsid w:val="00193CC0"/>
    <w:rsid w:val="0019438B"/>
    <w:rsid w:val="001943AF"/>
    <w:rsid w:val="001944B2"/>
    <w:rsid w:val="00194A48"/>
    <w:rsid w:val="00194DA2"/>
    <w:rsid w:val="00195465"/>
    <w:rsid w:val="00195629"/>
    <w:rsid w:val="00195A44"/>
    <w:rsid w:val="00195B23"/>
    <w:rsid w:val="00195C4A"/>
    <w:rsid w:val="00195D0A"/>
    <w:rsid w:val="001960F6"/>
    <w:rsid w:val="001964FA"/>
    <w:rsid w:val="001965E2"/>
    <w:rsid w:val="001967B7"/>
    <w:rsid w:val="00196F48"/>
    <w:rsid w:val="00196F93"/>
    <w:rsid w:val="0019749F"/>
    <w:rsid w:val="001974A7"/>
    <w:rsid w:val="00197A3D"/>
    <w:rsid w:val="00197CDB"/>
    <w:rsid w:val="00197D73"/>
    <w:rsid w:val="001A0122"/>
    <w:rsid w:val="001A04C7"/>
    <w:rsid w:val="001A04CA"/>
    <w:rsid w:val="001A0E91"/>
    <w:rsid w:val="001A173B"/>
    <w:rsid w:val="001A1912"/>
    <w:rsid w:val="001A19C0"/>
    <w:rsid w:val="001A19C6"/>
    <w:rsid w:val="001A1A35"/>
    <w:rsid w:val="001A1C3E"/>
    <w:rsid w:val="001A1CEA"/>
    <w:rsid w:val="001A1D4A"/>
    <w:rsid w:val="001A1DA5"/>
    <w:rsid w:val="001A1ED7"/>
    <w:rsid w:val="001A1F6F"/>
    <w:rsid w:val="001A267A"/>
    <w:rsid w:val="001A2808"/>
    <w:rsid w:val="001A2A75"/>
    <w:rsid w:val="001A2EA7"/>
    <w:rsid w:val="001A30D9"/>
    <w:rsid w:val="001A3257"/>
    <w:rsid w:val="001A33A2"/>
    <w:rsid w:val="001A37FA"/>
    <w:rsid w:val="001A3939"/>
    <w:rsid w:val="001A3BC2"/>
    <w:rsid w:val="001A3F3D"/>
    <w:rsid w:val="001A401C"/>
    <w:rsid w:val="001A411C"/>
    <w:rsid w:val="001A415A"/>
    <w:rsid w:val="001A416A"/>
    <w:rsid w:val="001A41E8"/>
    <w:rsid w:val="001A427F"/>
    <w:rsid w:val="001A42D1"/>
    <w:rsid w:val="001A4559"/>
    <w:rsid w:val="001A4A60"/>
    <w:rsid w:val="001A4B37"/>
    <w:rsid w:val="001A4C61"/>
    <w:rsid w:val="001A4F8E"/>
    <w:rsid w:val="001A50E7"/>
    <w:rsid w:val="001A5225"/>
    <w:rsid w:val="001A5282"/>
    <w:rsid w:val="001A5317"/>
    <w:rsid w:val="001A5527"/>
    <w:rsid w:val="001A5BC3"/>
    <w:rsid w:val="001A5ED0"/>
    <w:rsid w:val="001A5F0C"/>
    <w:rsid w:val="001A6007"/>
    <w:rsid w:val="001A6127"/>
    <w:rsid w:val="001A61C0"/>
    <w:rsid w:val="001A6578"/>
    <w:rsid w:val="001A6889"/>
    <w:rsid w:val="001A6A66"/>
    <w:rsid w:val="001A6D60"/>
    <w:rsid w:val="001A6D85"/>
    <w:rsid w:val="001A6E1B"/>
    <w:rsid w:val="001A718B"/>
    <w:rsid w:val="001A71DD"/>
    <w:rsid w:val="001A7279"/>
    <w:rsid w:val="001A7E64"/>
    <w:rsid w:val="001A7F92"/>
    <w:rsid w:val="001B00E3"/>
    <w:rsid w:val="001B03D3"/>
    <w:rsid w:val="001B04DC"/>
    <w:rsid w:val="001B0B9B"/>
    <w:rsid w:val="001B0EBD"/>
    <w:rsid w:val="001B10C2"/>
    <w:rsid w:val="001B1256"/>
    <w:rsid w:val="001B15A5"/>
    <w:rsid w:val="001B16F3"/>
    <w:rsid w:val="001B185F"/>
    <w:rsid w:val="001B19C5"/>
    <w:rsid w:val="001B1A80"/>
    <w:rsid w:val="001B1D20"/>
    <w:rsid w:val="001B1D53"/>
    <w:rsid w:val="001B1E0B"/>
    <w:rsid w:val="001B20C6"/>
    <w:rsid w:val="001B215F"/>
    <w:rsid w:val="001B21D0"/>
    <w:rsid w:val="001B2613"/>
    <w:rsid w:val="001B2806"/>
    <w:rsid w:val="001B2A03"/>
    <w:rsid w:val="001B2A04"/>
    <w:rsid w:val="001B305C"/>
    <w:rsid w:val="001B33E5"/>
    <w:rsid w:val="001B34CD"/>
    <w:rsid w:val="001B366A"/>
    <w:rsid w:val="001B36CF"/>
    <w:rsid w:val="001B3707"/>
    <w:rsid w:val="001B39AC"/>
    <w:rsid w:val="001B3A6C"/>
    <w:rsid w:val="001B3B13"/>
    <w:rsid w:val="001B3BB3"/>
    <w:rsid w:val="001B40C3"/>
    <w:rsid w:val="001B4175"/>
    <w:rsid w:val="001B420B"/>
    <w:rsid w:val="001B4674"/>
    <w:rsid w:val="001B46E8"/>
    <w:rsid w:val="001B4839"/>
    <w:rsid w:val="001B48E3"/>
    <w:rsid w:val="001B4A96"/>
    <w:rsid w:val="001B4AD4"/>
    <w:rsid w:val="001B5328"/>
    <w:rsid w:val="001B5A19"/>
    <w:rsid w:val="001B5AB0"/>
    <w:rsid w:val="001B5E14"/>
    <w:rsid w:val="001B5F3D"/>
    <w:rsid w:val="001B5F4D"/>
    <w:rsid w:val="001B632A"/>
    <w:rsid w:val="001B63D9"/>
    <w:rsid w:val="001B6575"/>
    <w:rsid w:val="001B66C2"/>
    <w:rsid w:val="001B6DBE"/>
    <w:rsid w:val="001B6DFC"/>
    <w:rsid w:val="001B713C"/>
    <w:rsid w:val="001B73B3"/>
    <w:rsid w:val="001B775C"/>
    <w:rsid w:val="001B7952"/>
    <w:rsid w:val="001B7A1C"/>
    <w:rsid w:val="001B7A5B"/>
    <w:rsid w:val="001B7A88"/>
    <w:rsid w:val="001B7B42"/>
    <w:rsid w:val="001B7DD6"/>
    <w:rsid w:val="001C03E6"/>
    <w:rsid w:val="001C06DC"/>
    <w:rsid w:val="001C089D"/>
    <w:rsid w:val="001C08C6"/>
    <w:rsid w:val="001C0B48"/>
    <w:rsid w:val="001C0C66"/>
    <w:rsid w:val="001C0DBB"/>
    <w:rsid w:val="001C0ED4"/>
    <w:rsid w:val="001C10E9"/>
    <w:rsid w:val="001C1216"/>
    <w:rsid w:val="001C1639"/>
    <w:rsid w:val="001C174C"/>
    <w:rsid w:val="001C1950"/>
    <w:rsid w:val="001C1A10"/>
    <w:rsid w:val="001C1A2C"/>
    <w:rsid w:val="001C1D15"/>
    <w:rsid w:val="001C1E15"/>
    <w:rsid w:val="001C1FEA"/>
    <w:rsid w:val="001C259A"/>
    <w:rsid w:val="001C291D"/>
    <w:rsid w:val="001C2B6B"/>
    <w:rsid w:val="001C2C78"/>
    <w:rsid w:val="001C3183"/>
    <w:rsid w:val="001C34F2"/>
    <w:rsid w:val="001C3C46"/>
    <w:rsid w:val="001C3CA7"/>
    <w:rsid w:val="001C4374"/>
    <w:rsid w:val="001C45EA"/>
    <w:rsid w:val="001C482D"/>
    <w:rsid w:val="001C4A35"/>
    <w:rsid w:val="001C4C7A"/>
    <w:rsid w:val="001C4C95"/>
    <w:rsid w:val="001C4CB1"/>
    <w:rsid w:val="001C502E"/>
    <w:rsid w:val="001C51C2"/>
    <w:rsid w:val="001C564A"/>
    <w:rsid w:val="001C5838"/>
    <w:rsid w:val="001C5EBF"/>
    <w:rsid w:val="001C5F29"/>
    <w:rsid w:val="001C6A4D"/>
    <w:rsid w:val="001C6BD5"/>
    <w:rsid w:val="001C72E1"/>
    <w:rsid w:val="001C74F4"/>
    <w:rsid w:val="001C77F4"/>
    <w:rsid w:val="001C7C64"/>
    <w:rsid w:val="001C7E31"/>
    <w:rsid w:val="001D029C"/>
    <w:rsid w:val="001D02DA"/>
    <w:rsid w:val="001D0497"/>
    <w:rsid w:val="001D0A46"/>
    <w:rsid w:val="001D0DD3"/>
    <w:rsid w:val="001D13EE"/>
    <w:rsid w:val="001D147B"/>
    <w:rsid w:val="001D1483"/>
    <w:rsid w:val="001D1A0E"/>
    <w:rsid w:val="001D1C21"/>
    <w:rsid w:val="001D1D85"/>
    <w:rsid w:val="001D1F33"/>
    <w:rsid w:val="001D1F89"/>
    <w:rsid w:val="001D2050"/>
    <w:rsid w:val="001D20B1"/>
    <w:rsid w:val="001D21D2"/>
    <w:rsid w:val="001D2291"/>
    <w:rsid w:val="001D236F"/>
    <w:rsid w:val="001D26E9"/>
    <w:rsid w:val="001D2A4E"/>
    <w:rsid w:val="001D2D2A"/>
    <w:rsid w:val="001D308C"/>
    <w:rsid w:val="001D3149"/>
    <w:rsid w:val="001D314E"/>
    <w:rsid w:val="001D3677"/>
    <w:rsid w:val="001D374E"/>
    <w:rsid w:val="001D386B"/>
    <w:rsid w:val="001D3998"/>
    <w:rsid w:val="001D39D5"/>
    <w:rsid w:val="001D3E5C"/>
    <w:rsid w:val="001D3FF0"/>
    <w:rsid w:val="001D4192"/>
    <w:rsid w:val="001D4391"/>
    <w:rsid w:val="001D43F2"/>
    <w:rsid w:val="001D44E0"/>
    <w:rsid w:val="001D4C03"/>
    <w:rsid w:val="001D4C3E"/>
    <w:rsid w:val="001D4C4F"/>
    <w:rsid w:val="001D4F20"/>
    <w:rsid w:val="001D4FB7"/>
    <w:rsid w:val="001D523D"/>
    <w:rsid w:val="001D57BC"/>
    <w:rsid w:val="001D584C"/>
    <w:rsid w:val="001D58D2"/>
    <w:rsid w:val="001D5AE7"/>
    <w:rsid w:val="001D5C11"/>
    <w:rsid w:val="001D6045"/>
    <w:rsid w:val="001D6129"/>
    <w:rsid w:val="001D642D"/>
    <w:rsid w:val="001D6C83"/>
    <w:rsid w:val="001D6C98"/>
    <w:rsid w:val="001D6CD5"/>
    <w:rsid w:val="001D6D38"/>
    <w:rsid w:val="001D6FB9"/>
    <w:rsid w:val="001D7102"/>
    <w:rsid w:val="001D7319"/>
    <w:rsid w:val="001D731C"/>
    <w:rsid w:val="001D7858"/>
    <w:rsid w:val="001D7951"/>
    <w:rsid w:val="001D796E"/>
    <w:rsid w:val="001D79B5"/>
    <w:rsid w:val="001D7AD1"/>
    <w:rsid w:val="001D7FF7"/>
    <w:rsid w:val="001E01B2"/>
    <w:rsid w:val="001E0719"/>
    <w:rsid w:val="001E0914"/>
    <w:rsid w:val="001E0969"/>
    <w:rsid w:val="001E0C6A"/>
    <w:rsid w:val="001E0CB1"/>
    <w:rsid w:val="001E116F"/>
    <w:rsid w:val="001E172D"/>
    <w:rsid w:val="001E17C4"/>
    <w:rsid w:val="001E197E"/>
    <w:rsid w:val="001E19EE"/>
    <w:rsid w:val="001E1A76"/>
    <w:rsid w:val="001E1DD3"/>
    <w:rsid w:val="001E2183"/>
    <w:rsid w:val="001E2423"/>
    <w:rsid w:val="001E2533"/>
    <w:rsid w:val="001E2CEB"/>
    <w:rsid w:val="001E2D52"/>
    <w:rsid w:val="001E2D5A"/>
    <w:rsid w:val="001E2E7E"/>
    <w:rsid w:val="001E32C4"/>
    <w:rsid w:val="001E388C"/>
    <w:rsid w:val="001E3919"/>
    <w:rsid w:val="001E39EC"/>
    <w:rsid w:val="001E3B6D"/>
    <w:rsid w:val="001E3D0C"/>
    <w:rsid w:val="001E3D6B"/>
    <w:rsid w:val="001E3EF1"/>
    <w:rsid w:val="001E3F10"/>
    <w:rsid w:val="001E4074"/>
    <w:rsid w:val="001E4269"/>
    <w:rsid w:val="001E478E"/>
    <w:rsid w:val="001E4B66"/>
    <w:rsid w:val="001E4D1E"/>
    <w:rsid w:val="001E4E17"/>
    <w:rsid w:val="001E53F8"/>
    <w:rsid w:val="001E5451"/>
    <w:rsid w:val="001E5491"/>
    <w:rsid w:val="001E550C"/>
    <w:rsid w:val="001E5827"/>
    <w:rsid w:val="001E5A2D"/>
    <w:rsid w:val="001E5DE4"/>
    <w:rsid w:val="001E61F2"/>
    <w:rsid w:val="001E625F"/>
    <w:rsid w:val="001E645A"/>
    <w:rsid w:val="001E64BF"/>
    <w:rsid w:val="001E65D1"/>
    <w:rsid w:val="001E66F8"/>
    <w:rsid w:val="001E67ED"/>
    <w:rsid w:val="001E6956"/>
    <w:rsid w:val="001E6D61"/>
    <w:rsid w:val="001E7214"/>
    <w:rsid w:val="001E7611"/>
    <w:rsid w:val="001E76B1"/>
    <w:rsid w:val="001E7C0B"/>
    <w:rsid w:val="001E7C4B"/>
    <w:rsid w:val="001E7C7F"/>
    <w:rsid w:val="001F047C"/>
    <w:rsid w:val="001F0691"/>
    <w:rsid w:val="001F0E2B"/>
    <w:rsid w:val="001F0EC0"/>
    <w:rsid w:val="001F1156"/>
    <w:rsid w:val="001F11DE"/>
    <w:rsid w:val="001F125C"/>
    <w:rsid w:val="001F1329"/>
    <w:rsid w:val="001F1643"/>
    <w:rsid w:val="001F18D8"/>
    <w:rsid w:val="001F1925"/>
    <w:rsid w:val="001F1BDC"/>
    <w:rsid w:val="001F1BEA"/>
    <w:rsid w:val="001F1EA1"/>
    <w:rsid w:val="001F1FBF"/>
    <w:rsid w:val="001F2144"/>
    <w:rsid w:val="001F2949"/>
    <w:rsid w:val="001F2C5D"/>
    <w:rsid w:val="001F2C8B"/>
    <w:rsid w:val="001F300B"/>
    <w:rsid w:val="001F30F9"/>
    <w:rsid w:val="001F32C4"/>
    <w:rsid w:val="001F32E2"/>
    <w:rsid w:val="001F3600"/>
    <w:rsid w:val="001F3722"/>
    <w:rsid w:val="001F38A1"/>
    <w:rsid w:val="001F39C8"/>
    <w:rsid w:val="001F4110"/>
    <w:rsid w:val="001F45CB"/>
    <w:rsid w:val="001F4BB1"/>
    <w:rsid w:val="001F4FFF"/>
    <w:rsid w:val="001F506E"/>
    <w:rsid w:val="001F5090"/>
    <w:rsid w:val="001F509C"/>
    <w:rsid w:val="001F5237"/>
    <w:rsid w:val="001F5A28"/>
    <w:rsid w:val="001F5AEF"/>
    <w:rsid w:val="001F6360"/>
    <w:rsid w:val="001F6429"/>
    <w:rsid w:val="001F6558"/>
    <w:rsid w:val="001F67DE"/>
    <w:rsid w:val="001F69DC"/>
    <w:rsid w:val="001F6F1E"/>
    <w:rsid w:val="001F71B8"/>
    <w:rsid w:val="001F71D3"/>
    <w:rsid w:val="001F747E"/>
    <w:rsid w:val="001F7642"/>
    <w:rsid w:val="001F7A1E"/>
    <w:rsid w:val="001F7DEC"/>
    <w:rsid w:val="0020007C"/>
    <w:rsid w:val="0020041F"/>
    <w:rsid w:val="002004E3"/>
    <w:rsid w:val="00200584"/>
    <w:rsid w:val="0020062A"/>
    <w:rsid w:val="00200F39"/>
    <w:rsid w:val="0020116F"/>
    <w:rsid w:val="00201235"/>
    <w:rsid w:val="002012A4"/>
    <w:rsid w:val="0020144D"/>
    <w:rsid w:val="00201562"/>
    <w:rsid w:val="002017DC"/>
    <w:rsid w:val="00201A12"/>
    <w:rsid w:val="00201D5E"/>
    <w:rsid w:val="00201DCB"/>
    <w:rsid w:val="00202FE6"/>
    <w:rsid w:val="00203076"/>
    <w:rsid w:val="002033BB"/>
    <w:rsid w:val="002035E7"/>
    <w:rsid w:val="00203694"/>
    <w:rsid w:val="0020372B"/>
    <w:rsid w:val="0020378B"/>
    <w:rsid w:val="00203A1B"/>
    <w:rsid w:val="00203B9C"/>
    <w:rsid w:val="00203D78"/>
    <w:rsid w:val="00203E37"/>
    <w:rsid w:val="00203E9B"/>
    <w:rsid w:val="00203F97"/>
    <w:rsid w:val="00204241"/>
    <w:rsid w:val="00204930"/>
    <w:rsid w:val="00204B82"/>
    <w:rsid w:val="00204B87"/>
    <w:rsid w:val="00204BD9"/>
    <w:rsid w:val="00204DDC"/>
    <w:rsid w:val="00204E46"/>
    <w:rsid w:val="00204F00"/>
    <w:rsid w:val="00204F5D"/>
    <w:rsid w:val="0020503B"/>
    <w:rsid w:val="0020548E"/>
    <w:rsid w:val="00205B06"/>
    <w:rsid w:val="00205BDB"/>
    <w:rsid w:val="00205BF8"/>
    <w:rsid w:val="00205EE6"/>
    <w:rsid w:val="00205EFE"/>
    <w:rsid w:val="00205F43"/>
    <w:rsid w:val="00205F97"/>
    <w:rsid w:val="002066C0"/>
    <w:rsid w:val="00206B05"/>
    <w:rsid w:val="0020717D"/>
    <w:rsid w:val="002075E6"/>
    <w:rsid w:val="002075F8"/>
    <w:rsid w:val="00207B04"/>
    <w:rsid w:val="00207BEA"/>
    <w:rsid w:val="00207CAF"/>
    <w:rsid w:val="00207CEE"/>
    <w:rsid w:val="00207D2A"/>
    <w:rsid w:val="00210157"/>
    <w:rsid w:val="00210228"/>
    <w:rsid w:val="00210549"/>
    <w:rsid w:val="00210643"/>
    <w:rsid w:val="002106D5"/>
    <w:rsid w:val="00210727"/>
    <w:rsid w:val="00210795"/>
    <w:rsid w:val="00210B2E"/>
    <w:rsid w:val="00210BA1"/>
    <w:rsid w:val="00210C28"/>
    <w:rsid w:val="00210F2F"/>
    <w:rsid w:val="0021102D"/>
    <w:rsid w:val="00211CE8"/>
    <w:rsid w:val="00211FCF"/>
    <w:rsid w:val="00212435"/>
    <w:rsid w:val="0021252C"/>
    <w:rsid w:val="00212691"/>
    <w:rsid w:val="00212796"/>
    <w:rsid w:val="002128B6"/>
    <w:rsid w:val="00212A48"/>
    <w:rsid w:val="00212A68"/>
    <w:rsid w:val="00212B83"/>
    <w:rsid w:val="00212BF1"/>
    <w:rsid w:val="00212C8E"/>
    <w:rsid w:val="00213131"/>
    <w:rsid w:val="00213194"/>
    <w:rsid w:val="00213247"/>
    <w:rsid w:val="00213286"/>
    <w:rsid w:val="00213547"/>
    <w:rsid w:val="00213598"/>
    <w:rsid w:val="00213683"/>
    <w:rsid w:val="00213719"/>
    <w:rsid w:val="00213767"/>
    <w:rsid w:val="00213D90"/>
    <w:rsid w:val="0021410C"/>
    <w:rsid w:val="002141BA"/>
    <w:rsid w:val="002144FD"/>
    <w:rsid w:val="00214857"/>
    <w:rsid w:val="00214CEC"/>
    <w:rsid w:val="00214D0D"/>
    <w:rsid w:val="00214EC2"/>
    <w:rsid w:val="00215009"/>
    <w:rsid w:val="00215220"/>
    <w:rsid w:val="0021524F"/>
    <w:rsid w:val="0021557E"/>
    <w:rsid w:val="00215597"/>
    <w:rsid w:val="002157EA"/>
    <w:rsid w:val="00216031"/>
    <w:rsid w:val="00216598"/>
    <w:rsid w:val="00216BF9"/>
    <w:rsid w:val="00217027"/>
    <w:rsid w:val="0021729E"/>
    <w:rsid w:val="0021788E"/>
    <w:rsid w:val="00217B0B"/>
    <w:rsid w:val="00217D6B"/>
    <w:rsid w:val="00217DAA"/>
    <w:rsid w:val="00217FE5"/>
    <w:rsid w:val="00220098"/>
    <w:rsid w:val="002202E3"/>
    <w:rsid w:val="002202F2"/>
    <w:rsid w:val="002203F1"/>
    <w:rsid w:val="00220510"/>
    <w:rsid w:val="0022074B"/>
    <w:rsid w:val="002208AF"/>
    <w:rsid w:val="0022097F"/>
    <w:rsid w:val="00220A91"/>
    <w:rsid w:val="00220B73"/>
    <w:rsid w:val="00221272"/>
    <w:rsid w:val="00221306"/>
    <w:rsid w:val="00221411"/>
    <w:rsid w:val="002215F1"/>
    <w:rsid w:val="002216C4"/>
    <w:rsid w:val="0022176F"/>
    <w:rsid w:val="00221836"/>
    <w:rsid w:val="00221A05"/>
    <w:rsid w:val="00221A92"/>
    <w:rsid w:val="00221C08"/>
    <w:rsid w:val="00221E75"/>
    <w:rsid w:val="00221FA7"/>
    <w:rsid w:val="002220DB"/>
    <w:rsid w:val="0022217D"/>
    <w:rsid w:val="00222356"/>
    <w:rsid w:val="00222497"/>
    <w:rsid w:val="002225A0"/>
    <w:rsid w:val="002225D8"/>
    <w:rsid w:val="00222743"/>
    <w:rsid w:val="002228AF"/>
    <w:rsid w:val="00222929"/>
    <w:rsid w:val="00222AEA"/>
    <w:rsid w:val="00222B7E"/>
    <w:rsid w:val="00223435"/>
    <w:rsid w:val="00223772"/>
    <w:rsid w:val="0022381C"/>
    <w:rsid w:val="00223B08"/>
    <w:rsid w:val="00223CB2"/>
    <w:rsid w:val="00223DE8"/>
    <w:rsid w:val="0022418E"/>
    <w:rsid w:val="002241E3"/>
    <w:rsid w:val="0022428D"/>
    <w:rsid w:val="002243CC"/>
    <w:rsid w:val="002245F7"/>
    <w:rsid w:val="002246B9"/>
    <w:rsid w:val="002246D5"/>
    <w:rsid w:val="00224D5B"/>
    <w:rsid w:val="00224E35"/>
    <w:rsid w:val="00224FA2"/>
    <w:rsid w:val="002256E8"/>
    <w:rsid w:val="00225AB6"/>
    <w:rsid w:val="00225B42"/>
    <w:rsid w:val="00225FD2"/>
    <w:rsid w:val="00226078"/>
    <w:rsid w:val="00226085"/>
    <w:rsid w:val="00226286"/>
    <w:rsid w:val="0022638E"/>
    <w:rsid w:val="00226393"/>
    <w:rsid w:val="00226473"/>
    <w:rsid w:val="00226978"/>
    <w:rsid w:val="00226DA3"/>
    <w:rsid w:val="00226DF8"/>
    <w:rsid w:val="00226E05"/>
    <w:rsid w:val="00227212"/>
    <w:rsid w:val="00227974"/>
    <w:rsid w:val="00227B37"/>
    <w:rsid w:val="00227C64"/>
    <w:rsid w:val="00227C9B"/>
    <w:rsid w:val="00227DEF"/>
    <w:rsid w:val="0023007D"/>
    <w:rsid w:val="00230569"/>
    <w:rsid w:val="002309EC"/>
    <w:rsid w:val="00230A83"/>
    <w:rsid w:val="002310F7"/>
    <w:rsid w:val="002311F6"/>
    <w:rsid w:val="002313EF"/>
    <w:rsid w:val="0023158F"/>
    <w:rsid w:val="00231617"/>
    <w:rsid w:val="0023187C"/>
    <w:rsid w:val="002318EE"/>
    <w:rsid w:val="00231B2B"/>
    <w:rsid w:val="00231CB4"/>
    <w:rsid w:val="002321BC"/>
    <w:rsid w:val="002321E3"/>
    <w:rsid w:val="00232336"/>
    <w:rsid w:val="002324A5"/>
    <w:rsid w:val="0023265F"/>
    <w:rsid w:val="002329C4"/>
    <w:rsid w:val="00232CE7"/>
    <w:rsid w:val="00232E74"/>
    <w:rsid w:val="00232E7A"/>
    <w:rsid w:val="00233004"/>
    <w:rsid w:val="0023331C"/>
    <w:rsid w:val="0023347F"/>
    <w:rsid w:val="002335AD"/>
    <w:rsid w:val="002335E4"/>
    <w:rsid w:val="0023387D"/>
    <w:rsid w:val="0023399D"/>
    <w:rsid w:val="00233A4F"/>
    <w:rsid w:val="00233A97"/>
    <w:rsid w:val="00233C50"/>
    <w:rsid w:val="00233CF3"/>
    <w:rsid w:val="00233D29"/>
    <w:rsid w:val="00233DAD"/>
    <w:rsid w:val="00233FDC"/>
    <w:rsid w:val="0023440A"/>
    <w:rsid w:val="0023443B"/>
    <w:rsid w:val="00234505"/>
    <w:rsid w:val="0023472C"/>
    <w:rsid w:val="00234AE5"/>
    <w:rsid w:val="00234F30"/>
    <w:rsid w:val="00235079"/>
    <w:rsid w:val="002353CA"/>
    <w:rsid w:val="00235417"/>
    <w:rsid w:val="0023558B"/>
    <w:rsid w:val="002356EB"/>
    <w:rsid w:val="00235A21"/>
    <w:rsid w:val="00235A6D"/>
    <w:rsid w:val="00235AD1"/>
    <w:rsid w:val="00235E25"/>
    <w:rsid w:val="00235F68"/>
    <w:rsid w:val="00235F6B"/>
    <w:rsid w:val="002362F7"/>
    <w:rsid w:val="00236302"/>
    <w:rsid w:val="002363BD"/>
    <w:rsid w:val="00236491"/>
    <w:rsid w:val="00236900"/>
    <w:rsid w:val="0023692D"/>
    <w:rsid w:val="00236D49"/>
    <w:rsid w:val="00236F64"/>
    <w:rsid w:val="00237108"/>
    <w:rsid w:val="00237172"/>
    <w:rsid w:val="002374F2"/>
    <w:rsid w:val="002375DD"/>
    <w:rsid w:val="002375EE"/>
    <w:rsid w:val="00237B12"/>
    <w:rsid w:val="002406CE"/>
    <w:rsid w:val="00240879"/>
    <w:rsid w:val="00240BE9"/>
    <w:rsid w:val="00240D48"/>
    <w:rsid w:val="00240EFF"/>
    <w:rsid w:val="00241039"/>
    <w:rsid w:val="00241109"/>
    <w:rsid w:val="002412D9"/>
    <w:rsid w:val="002413D9"/>
    <w:rsid w:val="002414B8"/>
    <w:rsid w:val="00241B73"/>
    <w:rsid w:val="00241B75"/>
    <w:rsid w:val="00241E19"/>
    <w:rsid w:val="00241EEC"/>
    <w:rsid w:val="002426A3"/>
    <w:rsid w:val="00242908"/>
    <w:rsid w:val="00242C1C"/>
    <w:rsid w:val="00242EA3"/>
    <w:rsid w:val="002434C1"/>
    <w:rsid w:val="0024359E"/>
    <w:rsid w:val="002436DB"/>
    <w:rsid w:val="002439C1"/>
    <w:rsid w:val="00244003"/>
    <w:rsid w:val="00244034"/>
    <w:rsid w:val="002445D5"/>
    <w:rsid w:val="002448FF"/>
    <w:rsid w:val="00244B58"/>
    <w:rsid w:val="00244EDE"/>
    <w:rsid w:val="002452D2"/>
    <w:rsid w:val="002452F2"/>
    <w:rsid w:val="00245378"/>
    <w:rsid w:val="00245419"/>
    <w:rsid w:val="002456A2"/>
    <w:rsid w:val="00245802"/>
    <w:rsid w:val="002458FF"/>
    <w:rsid w:val="00245CA4"/>
    <w:rsid w:val="00245CF2"/>
    <w:rsid w:val="00245F27"/>
    <w:rsid w:val="0024602A"/>
    <w:rsid w:val="002461CF"/>
    <w:rsid w:val="002462A1"/>
    <w:rsid w:val="00246458"/>
    <w:rsid w:val="002464C9"/>
    <w:rsid w:val="002464E0"/>
    <w:rsid w:val="0024667D"/>
    <w:rsid w:val="00246D32"/>
    <w:rsid w:val="002471E2"/>
    <w:rsid w:val="00247480"/>
    <w:rsid w:val="00247746"/>
    <w:rsid w:val="00247C96"/>
    <w:rsid w:val="00247D2B"/>
    <w:rsid w:val="00247D77"/>
    <w:rsid w:val="00250080"/>
    <w:rsid w:val="0025008E"/>
    <w:rsid w:val="002500BD"/>
    <w:rsid w:val="002500CF"/>
    <w:rsid w:val="00250334"/>
    <w:rsid w:val="0025040C"/>
    <w:rsid w:val="00250503"/>
    <w:rsid w:val="00250862"/>
    <w:rsid w:val="00250926"/>
    <w:rsid w:val="00250B4E"/>
    <w:rsid w:val="00251123"/>
    <w:rsid w:val="00251266"/>
    <w:rsid w:val="002512F5"/>
    <w:rsid w:val="00251A1D"/>
    <w:rsid w:val="00251B24"/>
    <w:rsid w:val="00251CEF"/>
    <w:rsid w:val="00252811"/>
    <w:rsid w:val="00252893"/>
    <w:rsid w:val="00252969"/>
    <w:rsid w:val="00252D18"/>
    <w:rsid w:val="00252F66"/>
    <w:rsid w:val="00252FD9"/>
    <w:rsid w:val="00253092"/>
    <w:rsid w:val="002530CA"/>
    <w:rsid w:val="002536BC"/>
    <w:rsid w:val="00253944"/>
    <w:rsid w:val="00253C0A"/>
    <w:rsid w:val="00253CD5"/>
    <w:rsid w:val="00253D3A"/>
    <w:rsid w:val="00254040"/>
    <w:rsid w:val="0025406B"/>
    <w:rsid w:val="002541EE"/>
    <w:rsid w:val="0025420B"/>
    <w:rsid w:val="0025425B"/>
    <w:rsid w:val="002544D3"/>
    <w:rsid w:val="00254B35"/>
    <w:rsid w:val="00254ECA"/>
    <w:rsid w:val="00254ED7"/>
    <w:rsid w:val="00255401"/>
    <w:rsid w:val="00255532"/>
    <w:rsid w:val="00255635"/>
    <w:rsid w:val="00255BCD"/>
    <w:rsid w:val="00255D9E"/>
    <w:rsid w:val="0025647F"/>
    <w:rsid w:val="00256BB2"/>
    <w:rsid w:val="002577DA"/>
    <w:rsid w:val="00257B30"/>
    <w:rsid w:val="00257F91"/>
    <w:rsid w:val="00257FBD"/>
    <w:rsid w:val="00260081"/>
    <w:rsid w:val="0026026A"/>
    <w:rsid w:val="00260972"/>
    <w:rsid w:val="00260A01"/>
    <w:rsid w:val="00260D66"/>
    <w:rsid w:val="00260EBF"/>
    <w:rsid w:val="00260EED"/>
    <w:rsid w:val="002615CC"/>
    <w:rsid w:val="0026195C"/>
    <w:rsid w:val="00261A79"/>
    <w:rsid w:val="00261B14"/>
    <w:rsid w:val="00261EB4"/>
    <w:rsid w:val="00262265"/>
    <w:rsid w:val="00262A04"/>
    <w:rsid w:val="00262A1B"/>
    <w:rsid w:val="00262ACD"/>
    <w:rsid w:val="00262CE2"/>
    <w:rsid w:val="00262DE1"/>
    <w:rsid w:val="00262E34"/>
    <w:rsid w:val="0026300B"/>
    <w:rsid w:val="002632DB"/>
    <w:rsid w:val="00263514"/>
    <w:rsid w:val="00263AF5"/>
    <w:rsid w:val="00263C34"/>
    <w:rsid w:val="00263E3A"/>
    <w:rsid w:val="00264488"/>
    <w:rsid w:val="002649A2"/>
    <w:rsid w:val="00264A54"/>
    <w:rsid w:val="00264B2A"/>
    <w:rsid w:val="00264DC3"/>
    <w:rsid w:val="00264EBC"/>
    <w:rsid w:val="00264F42"/>
    <w:rsid w:val="00265239"/>
    <w:rsid w:val="00265405"/>
    <w:rsid w:val="00265A41"/>
    <w:rsid w:val="00265BAE"/>
    <w:rsid w:val="00265CB9"/>
    <w:rsid w:val="00265CFF"/>
    <w:rsid w:val="0026609F"/>
    <w:rsid w:val="002660AF"/>
    <w:rsid w:val="002662EA"/>
    <w:rsid w:val="00266489"/>
    <w:rsid w:val="00266683"/>
    <w:rsid w:val="002666AB"/>
    <w:rsid w:val="0026678A"/>
    <w:rsid w:val="00266BF5"/>
    <w:rsid w:val="00266CA2"/>
    <w:rsid w:val="00266D22"/>
    <w:rsid w:val="00266F5D"/>
    <w:rsid w:val="00267025"/>
    <w:rsid w:val="00267055"/>
    <w:rsid w:val="00267187"/>
    <w:rsid w:val="002672C0"/>
    <w:rsid w:val="002674ED"/>
    <w:rsid w:val="00267583"/>
    <w:rsid w:val="00267B7F"/>
    <w:rsid w:val="00267E63"/>
    <w:rsid w:val="00267E96"/>
    <w:rsid w:val="002702B8"/>
    <w:rsid w:val="00270442"/>
    <w:rsid w:val="00271362"/>
    <w:rsid w:val="0027179A"/>
    <w:rsid w:val="00271902"/>
    <w:rsid w:val="00271932"/>
    <w:rsid w:val="0027196B"/>
    <w:rsid w:val="00271B82"/>
    <w:rsid w:val="00271CE7"/>
    <w:rsid w:val="00272208"/>
    <w:rsid w:val="002722DF"/>
    <w:rsid w:val="00272395"/>
    <w:rsid w:val="0027254C"/>
    <w:rsid w:val="00272579"/>
    <w:rsid w:val="00272800"/>
    <w:rsid w:val="00272A0C"/>
    <w:rsid w:val="00272B18"/>
    <w:rsid w:val="00272CB4"/>
    <w:rsid w:val="00272D13"/>
    <w:rsid w:val="00272E43"/>
    <w:rsid w:val="0027335E"/>
    <w:rsid w:val="0027387B"/>
    <w:rsid w:val="00273989"/>
    <w:rsid w:val="00273C65"/>
    <w:rsid w:val="00274025"/>
    <w:rsid w:val="002742E7"/>
    <w:rsid w:val="002744B6"/>
    <w:rsid w:val="00274995"/>
    <w:rsid w:val="00274C07"/>
    <w:rsid w:val="00274D56"/>
    <w:rsid w:val="00274DD4"/>
    <w:rsid w:val="00274F35"/>
    <w:rsid w:val="002751B0"/>
    <w:rsid w:val="0027572C"/>
    <w:rsid w:val="00275771"/>
    <w:rsid w:val="002757A2"/>
    <w:rsid w:val="0027597B"/>
    <w:rsid w:val="00275AD3"/>
    <w:rsid w:val="00275C81"/>
    <w:rsid w:val="00275DCA"/>
    <w:rsid w:val="002762EE"/>
    <w:rsid w:val="002764AB"/>
    <w:rsid w:val="002764B4"/>
    <w:rsid w:val="002764C5"/>
    <w:rsid w:val="0027658E"/>
    <w:rsid w:val="0027683D"/>
    <w:rsid w:val="00276AA8"/>
    <w:rsid w:val="00276C39"/>
    <w:rsid w:val="00276C76"/>
    <w:rsid w:val="00276E03"/>
    <w:rsid w:val="00276E1E"/>
    <w:rsid w:val="00277387"/>
    <w:rsid w:val="002775C6"/>
    <w:rsid w:val="00277B0A"/>
    <w:rsid w:val="00277C7C"/>
    <w:rsid w:val="0028088B"/>
    <w:rsid w:val="00280B42"/>
    <w:rsid w:val="00280C64"/>
    <w:rsid w:val="00280CBA"/>
    <w:rsid w:val="00280D64"/>
    <w:rsid w:val="00280F48"/>
    <w:rsid w:val="002811C6"/>
    <w:rsid w:val="002813B3"/>
    <w:rsid w:val="002813F7"/>
    <w:rsid w:val="00281518"/>
    <w:rsid w:val="00281526"/>
    <w:rsid w:val="00281540"/>
    <w:rsid w:val="0028156E"/>
    <w:rsid w:val="0028178E"/>
    <w:rsid w:val="00281A01"/>
    <w:rsid w:val="00281CE6"/>
    <w:rsid w:val="00281D51"/>
    <w:rsid w:val="0028211E"/>
    <w:rsid w:val="002821E2"/>
    <w:rsid w:val="00282687"/>
    <w:rsid w:val="00282776"/>
    <w:rsid w:val="00282B1F"/>
    <w:rsid w:val="0028300C"/>
    <w:rsid w:val="00283410"/>
    <w:rsid w:val="002837BF"/>
    <w:rsid w:val="0028396A"/>
    <w:rsid w:val="00283A74"/>
    <w:rsid w:val="00283C16"/>
    <w:rsid w:val="00283F79"/>
    <w:rsid w:val="00284783"/>
    <w:rsid w:val="00284819"/>
    <w:rsid w:val="00284900"/>
    <w:rsid w:val="002850E8"/>
    <w:rsid w:val="002851B3"/>
    <w:rsid w:val="0028558F"/>
    <w:rsid w:val="002859C4"/>
    <w:rsid w:val="002859F9"/>
    <w:rsid w:val="00285C46"/>
    <w:rsid w:val="00285C4A"/>
    <w:rsid w:val="00285E46"/>
    <w:rsid w:val="002863DD"/>
    <w:rsid w:val="00286512"/>
    <w:rsid w:val="002865B7"/>
    <w:rsid w:val="00286DB2"/>
    <w:rsid w:val="00286FA3"/>
    <w:rsid w:val="00286FE4"/>
    <w:rsid w:val="0028722C"/>
    <w:rsid w:val="00287277"/>
    <w:rsid w:val="0028732C"/>
    <w:rsid w:val="0028755A"/>
    <w:rsid w:val="00287879"/>
    <w:rsid w:val="00287B62"/>
    <w:rsid w:val="00287CB1"/>
    <w:rsid w:val="00287D86"/>
    <w:rsid w:val="002907CE"/>
    <w:rsid w:val="00290ABB"/>
    <w:rsid w:val="00290B03"/>
    <w:rsid w:val="00290CA3"/>
    <w:rsid w:val="00290CC0"/>
    <w:rsid w:val="00290CD4"/>
    <w:rsid w:val="00290D1A"/>
    <w:rsid w:val="002912F4"/>
    <w:rsid w:val="00291393"/>
    <w:rsid w:val="00291678"/>
    <w:rsid w:val="002919F4"/>
    <w:rsid w:val="00291D00"/>
    <w:rsid w:val="00291D36"/>
    <w:rsid w:val="0029233F"/>
    <w:rsid w:val="00292683"/>
    <w:rsid w:val="00292AC3"/>
    <w:rsid w:val="002930D4"/>
    <w:rsid w:val="002930EC"/>
    <w:rsid w:val="0029324F"/>
    <w:rsid w:val="0029334F"/>
    <w:rsid w:val="00293578"/>
    <w:rsid w:val="0029390E"/>
    <w:rsid w:val="002939B2"/>
    <w:rsid w:val="00293AA5"/>
    <w:rsid w:val="00293E0D"/>
    <w:rsid w:val="002946CD"/>
    <w:rsid w:val="002948A2"/>
    <w:rsid w:val="00294B11"/>
    <w:rsid w:val="00294DAE"/>
    <w:rsid w:val="0029564B"/>
    <w:rsid w:val="00295971"/>
    <w:rsid w:val="00295A9B"/>
    <w:rsid w:val="00295ADA"/>
    <w:rsid w:val="00295E85"/>
    <w:rsid w:val="002967A8"/>
    <w:rsid w:val="00296A88"/>
    <w:rsid w:val="00296B11"/>
    <w:rsid w:val="00296D3D"/>
    <w:rsid w:val="00296E3B"/>
    <w:rsid w:val="002971FC"/>
    <w:rsid w:val="00297367"/>
    <w:rsid w:val="0029744F"/>
    <w:rsid w:val="00297739"/>
    <w:rsid w:val="0029796C"/>
    <w:rsid w:val="00297D5C"/>
    <w:rsid w:val="00297D9B"/>
    <w:rsid w:val="002A0628"/>
    <w:rsid w:val="002A0C2E"/>
    <w:rsid w:val="002A0D5B"/>
    <w:rsid w:val="002A0F1A"/>
    <w:rsid w:val="002A0F90"/>
    <w:rsid w:val="002A0FCA"/>
    <w:rsid w:val="002A151C"/>
    <w:rsid w:val="002A17BA"/>
    <w:rsid w:val="002A1815"/>
    <w:rsid w:val="002A1859"/>
    <w:rsid w:val="002A1892"/>
    <w:rsid w:val="002A1C16"/>
    <w:rsid w:val="002A2227"/>
    <w:rsid w:val="002A257C"/>
    <w:rsid w:val="002A26CE"/>
    <w:rsid w:val="002A2880"/>
    <w:rsid w:val="002A2925"/>
    <w:rsid w:val="002A2979"/>
    <w:rsid w:val="002A29D1"/>
    <w:rsid w:val="002A2CDB"/>
    <w:rsid w:val="002A300D"/>
    <w:rsid w:val="002A349C"/>
    <w:rsid w:val="002A34B8"/>
    <w:rsid w:val="002A3603"/>
    <w:rsid w:val="002A3640"/>
    <w:rsid w:val="002A37AD"/>
    <w:rsid w:val="002A39B7"/>
    <w:rsid w:val="002A39C1"/>
    <w:rsid w:val="002A3AC8"/>
    <w:rsid w:val="002A3BFF"/>
    <w:rsid w:val="002A469A"/>
    <w:rsid w:val="002A4802"/>
    <w:rsid w:val="002A4A2D"/>
    <w:rsid w:val="002A4D0B"/>
    <w:rsid w:val="002A4FA4"/>
    <w:rsid w:val="002A5145"/>
    <w:rsid w:val="002A524C"/>
    <w:rsid w:val="002A537E"/>
    <w:rsid w:val="002A57B4"/>
    <w:rsid w:val="002A5A97"/>
    <w:rsid w:val="002A5AB0"/>
    <w:rsid w:val="002A5AD0"/>
    <w:rsid w:val="002A5FCF"/>
    <w:rsid w:val="002A6078"/>
    <w:rsid w:val="002A6212"/>
    <w:rsid w:val="002A6315"/>
    <w:rsid w:val="002A63F7"/>
    <w:rsid w:val="002A6879"/>
    <w:rsid w:val="002A6A49"/>
    <w:rsid w:val="002A6FC0"/>
    <w:rsid w:val="002A7132"/>
    <w:rsid w:val="002A7332"/>
    <w:rsid w:val="002A745D"/>
    <w:rsid w:val="002A757C"/>
    <w:rsid w:val="002A770C"/>
    <w:rsid w:val="002A7D65"/>
    <w:rsid w:val="002B005E"/>
    <w:rsid w:val="002B06DE"/>
    <w:rsid w:val="002B071E"/>
    <w:rsid w:val="002B0770"/>
    <w:rsid w:val="002B07B7"/>
    <w:rsid w:val="002B0885"/>
    <w:rsid w:val="002B0C7A"/>
    <w:rsid w:val="002B1009"/>
    <w:rsid w:val="002B108D"/>
    <w:rsid w:val="002B1431"/>
    <w:rsid w:val="002B152D"/>
    <w:rsid w:val="002B1685"/>
    <w:rsid w:val="002B1759"/>
    <w:rsid w:val="002B17C2"/>
    <w:rsid w:val="002B1E20"/>
    <w:rsid w:val="002B1F29"/>
    <w:rsid w:val="002B21A0"/>
    <w:rsid w:val="002B27E5"/>
    <w:rsid w:val="002B2801"/>
    <w:rsid w:val="002B2D6D"/>
    <w:rsid w:val="002B2E2E"/>
    <w:rsid w:val="002B2FF9"/>
    <w:rsid w:val="002B3767"/>
    <w:rsid w:val="002B3A3D"/>
    <w:rsid w:val="002B3BEC"/>
    <w:rsid w:val="002B3D7A"/>
    <w:rsid w:val="002B3E67"/>
    <w:rsid w:val="002B3EEB"/>
    <w:rsid w:val="002B443C"/>
    <w:rsid w:val="002B44C1"/>
    <w:rsid w:val="002B46CC"/>
    <w:rsid w:val="002B4806"/>
    <w:rsid w:val="002B4885"/>
    <w:rsid w:val="002B4BFA"/>
    <w:rsid w:val="002B4D49"/>
    <w:rsid w:val="002B5270"/>
    <w:rsid w:val="002B52D9"/>
    <w:rsid w:val="002B5778"/>
    <w:rsid w:val="002B57ED"/>
    <w:rsid w:val="002B59CE"/>
    <w:rsid w:val="002B5BFC"/>
    <w:rsid w:val="002B605B"/>
    <w:rsid w:val="002B6204"/>
    <w:rsid w:val="002B6222"/>
    <w:rsid w:val="002B6472"/>
    <w:rsid w:val="002B66B8"/>
    <w:rsid w:val="002B697B"/>
    <w:rsid w:val="002B69AF"/>
    <w:rsid w:val="002B6AE8"/>
    <w:rsid w:val="002B6B0D"/>
    <w:rsid w:val="002B6CBC"/>
    <w:rsid w:val="002B6E66"/>
    <w:rsid w:val="002B6EBB"/>
    <w:rsid w:val="002B70A4"/>
    <w:rsid w:val="002B7298"/>
    <w:rsid w:val="002B73D2"/>
    <w:rsid w:val="002B7414"/>
    <w:rsid w:val="002B7917"/>
    <w:rsid w:val="002B7E3E"/>
    <w:rsid w:val="002C0026"/>
    <w:rsid w:val="002C09B2"/>
    <w:rsid w:val="002C0C26"/>
    <w:rsid w:val="002C0C31"/>
    <w:rsid w:val="002C0E18"/>
    <w:rsid w:val="002C1379"/>
    <w:rsid w:val="002C145A"/>
    <w:rsid w:val="002C1922"/>
    <w:rsid w:val="002C1ACB"/>
    <w:rsid w:val="002C1BB4"/>
    <w:rsid w:val="002C1E9E"/>
    <w:rsid w:val="002C20BF"/>
    <w:rsid w:val="002C2113"/>
    <w:rsid w:val="002C217B"/>
    <w:rsid w:val="002C262E"/>
    <w:rsid w:val="002C264A"/>
    <w:rsid w:val="002C287E"/>
    <w:rsid w:val="002C289D"/>
    <w:rsid w:val="002C2C8F"/>
    <w:rsid w:val="002C2CA8"/>
    <w:rsid w:val="002C2CF7"/>
    <w:rsid w:val="002C3183"/>
    <w:rsid w:val="002C322C"/>
    <w:rsid w:val="002C38BD"/>
    <w:rsid w:val="002C3A7C"/>
    <w:rsid w:val="002C3B44"/>
    <w:rsid w:val="002C4233"/>
    <w:rsid w:val="002C431B"/>
    <w:rsid w:val="002C4576"/>
    <w:rsid w:val="002C45E8"/>
    <w:rsid w:val="002C4A22"/>
    <w:rsid w:val="002C4B2A"/>
    <w:rsid w:val="002C4CF8"/>
    <w:rsid w:val="002C4D28"/>
    <w:rsid w:val="002C5227"/>
    <w:rsid w:val="002C5299"/>
    <w:rsid w:val="002C52BB"/>
    <w:rsid w:val="002C530F"/>
    <w:rsid w:val="002C57D3"/>
    <w:rsid w:val="002C5804"/>
    <w:rsid w:val="002C5A2F"/>
    <w:rsid w:val="002C5BD2"/>
    <w:rsid w:val="002C5E1A"/>
    <w:rsid w:val="002C5E7E"/>
    <w:rsid w:val="002C5F2F"/>
    <w:rsid w:val="002C6589"/>
    <w:rsid w:val="002C6A08"/>
    <w:rsid w:val="002C6E0F"/>
    <w:rsid w:val="002C6E86"/>
    <w:rsid w:val="002C6F7D"/>
    <w:rsid w:val="002C6FD4"/>
    <w:rsid w:val="002C76CE"/>
    <w:rsid w:val="002C7B0C"/>
    <w:rsid w:val="002C7CBB"/>
    <w:rsid w:val="002C7D35"/>
    <w:rsid w:val="002C7DF8"/>
    <w:rsid w:val="002D004F"/>
    <w:rsid w:val="002D00D0"/>
    <w:rsid w:val="002D0402"/>
    <w:rsid w:val="002D04B4"/>
    <w:rsid w:val="002D04BE"/>
    <w:rsid w:val="002D050F"/>
    <w:rsid w:val="002D089E"/>
    <w:rsid w:val="002D0CB1"/>
    <w:rsid w:val="002D1617"/>
    <w:rsid w:val="002D1650"/>
    <w:rsid w:val="002D165A"/>
    <w:rsid w:val="002D17F5"/>
    <w:rsid w:val="002D1A3B"/>
    <w:rsid w:val="002D1C01"/>
    <w:rsid w:val="002D1D2B"/>
    <w:rsid w:val="002D23C7"/>
    <w:rsid w:val="002D2482"/>
    <w:rsid w:val="002D2589"/>
    <w:rsid w:val="002D25CB"/>
    <w:rsid w:val="002D2603"/>
    <w:rsid w:val="002D270F"/>
    <w:rsid w:val="002D2926"/>
    <w:rsid w:val="002D2AD7"/>
    <w:rsid w:val="002D323A"/>
    <w:rsid w:val="002D3295"/>
    <w:rsid w:val="002D329A"/>
    <w:rsid w:val="002D33E8"/>
    <w:rsid w:val="002D3459"/>
    <w:rsid w:val="002D354C"/>
    <w:rsid w:val="002D3922"/>
    <w:rsid w:val="002D3BB3"/>
    <w:rsid w:val="002D3D7C"/>
    <w:rsid w:val="002D40CD"/>
    <w:rsid w:val="002D4168"/>
    <w:rsid w:val="002D4210"/>
    <w:rsid w:val="002D4536"/>
    <w:rsid w:val="002D4674"/>
    <w:rsid w:val="002D46A5"/>
    <w:rsid w:val="002D4F55"/>
    <w:rsid w:val="002D4FBA"/>
    <w:rsid w:val="002D5281"/>
    <w:rsid w:val="002D5312"/>
    <w:rsid w:val="002D535D"/>
    <w:rsid w:val="002D5388"/>
    <w:rsid w:val="002D562D"/>
    <w:rsid w:val="002D5657"/>
    <w:rsid w:val="002D5775"/>
    <w:rsid w:val="002D5ED6"/>
    <w:rsid w:val="002D604E"/>
    <w:rsid w:val="002D6796"/>
    <w:rsid w:val="002D6907"/>
    <w:rsid w:val="002D696E"/>
    <w:rsid w:val="002D6C3E"/>
    <w:rsid w:val="002D6C95"/>
    <w:rsid w:val="002D6DC8"/>
    <w:rsid w:val="002D6EEB"/>
    <w:rsid w:val="002D6FA4"/>
    <w:rsid w:val="002D70D7"/>
    <w:rsid w:val="002D762D"/>
    <w:rsid w:val="002D791B"/>
    <w:rsid w:val="002D7F82"/>
    <w:rsid w:val="002E034A"/>
    <w:rsid w:val="002E0446"/>
    <w:rsid w:val="002E0A12"/>
    <w:rsid w:val="002E0ADD"/>
    <w:rsid w:val="002E1189"/>
    <w:rsid w:val="002E1C35"/>
    <w:rsid w:val="002E23CC"/>
    <w:rsid w:val="002E26E5"/>
    <w:rsid w:val="002E2CC0"/>
    <w:rsid w:val="002E2F18"/>
    <w:rsid w:val="002E2F1A"/>
    <w:rsid w:val="002E2FA7"/>
    <w:rsid w:val="002E3053"/>
    <w:rsid w:val="002E3063"/>
    <w:rsid w:val="002E3443"/>
    <w:rsid w:val="002E3568"/>
    <w:rsid w:val="002E3677"/>
    <w:rsid w:val="002E375F"/>
    <w:rsid w:val="002E3858"/>
    <w:rsid w:val="002E387E"/>
    <w:rsid w:val="002E38DD"/>
    <w:rsid w:val="002E3B04"/>
    <w:rsid w:val="002E3D1F"/>
    <w:rsid w:val="002E3EE8"/>
    <w:rsid w:val="002E3F30"/>
    <w:rsid w:val="002E435D"/>
    <w:rsid w:val="002E475A"/>
    <w:rsid w:val="002E4795"/>
    <w:rsid w:val="002E4803"/>
    <w:rsid w:val="002E4846"/>
    <w:rsid w:val="002E48A9"/>
    <w:rsid w:val="002E49A3"/>
    <w:rsid w:val="002E4C25"/>
    <w:rsid w:val="002E4DCD"/>
    <w:rsid w:val="002E4E15"/>
    <w:rsid w:val="002E4E1E"/>
    <w:rsid w:val="002E5373"/>
    <w:rsid w:val="002E573D"/>
    <w:rsid w:val="002E5872"/>
    <w:rsid w:val="002E5AE8"/>
    <w:rsid w:val="002E5D26"/>
    <w:rsid w:val="002E5E60"/>
    <w:rsid w:val="002E60A5"/>
    <w:rsid w:val="002E6140"/>
    <w:rsid w:val="002E62BA"/>
    <w:rsid w:val="002E63E3"/>
    <w:rsid w:val="002E6459"/>
    <w:rsid w:val="002E65CC"/>
    <w:rsid w:val="002E675D"/>
    <w:rsid w:val="002E6780"/>
    <w:rsid w:val="002E6952"/>
    <w:rsid w:val="002E6A3D"/>
    <w:rsid w:val="002E6D46"/>
    <w:rsid w:val="002E6E67"/>
    <w:rsid w:val="002E6EB0"/>
    <w:rsid w:val="002E6F0A"/>
    <w:rsid w:val="002E72D1"/>
    <w:rsid w:val="002E7426"/>
    <w:rsid w:val="002E7B41"/>
    <w:rsid w:val="002F0538"/>
    <w:rsid w:val="002F0573"/>
    <w:rsid w:val="002F0B05"/>
    <w:rsid w:val="002F0BB1"/>
    <w:rsid w:val="002F0BE6"/>
    <w:rsid w:val="002F1275"/>
    <w:rsid w:val="002F1304"/>
    <w:rsid w:val="002F1360"/>
    <w:rsid w:val="002F1674"/>
    <w:rsid w:val="002F1727"/>
    <w:rsid w:val="002F1789"/>
    <w:rsid w:val="002F17AA"/>
    <w:rsid w:val="002F1859"/>
    <w:rsid w:val="002F1B24"/>
    <w:rsid w:val="002F2191"/>
    <w:rsid w:val="002F222A"/>
    <w:rsid w:val="002F227C"/>
    <w:rsid w:val="002F235A"/>
    <w:rsid w:val="002F2597"/>
    <w:rsid w:val="002F25DB"/>
    <w:rsid w:val="002F2AD1"/>
    <w:rsid w:val="002F2CDF"/>
    <w:rsid w:val="002F2D32"/>
    <w:rsid w:val="002F2D71"/>
    <w:rsid w:val="002F2E24"/>
    <w:rsid w:val="002F30AC"/>
    <w:rsid w:val="002F390E"/>
    <w:rsid w:val="002F3983"/>
    <w:rsid w:val="002F39DB"/>
    <w:rsid w:val="002F3B64"/>
    <w:rsid w:val="002F3DC1"/>
    <w:rsid w:val="002F3E4E"/>
    <w:rsid w:val="002F41E1"/>
    <w:rsid w:val="002F4369"/>
    <w:rsid w:val="002F4A5D"/>
    <w:rsid w:val="002F4F40"/>
    <w:rsid w:val="002F5402"/>
    <w:rsid w:val="002F54A5"/>
    <w:rsid w:val="002F58DC"/>
    <w:rsid w:val="002F5A44"/>
    <w:rsid w:val="002F5D6F"/>
    <w:rsid w:val="002F6002"/>
    <w:rsid w:val="002F6046"/>
    <w:rsid w:val="002F6391"/>
    <w:rsid w:val="002F66DD"/>
    <w:rsid w:val="002F67D3"/>
    <w:rsid w:val="002F6815"/>
    <w:rsid w:val="002F6A3E"/>
    <w:rsid w:val="002F701F"/>
    <w:rsid w:val="002F7037"/>
    <w:rsid w:val="002F70FB"/>
    <w:rsid w:val="002F7410"/>
    <w:rsid w:val="002F75D8"/>
    <w:rsid w:val="002F77CB"/>
    <w:rsid w:val="002F77D8"/>
    <w:rsid w:val="002F7974"/>
    <w:rsid w:val="002F798B"/>
    <w:rsid w:val="002F7BF2"/>
    <w:rsid w:val="002F7C43"/>
    <w:rsid w:val="002F7DAB"/>
    <w:rsid w:val="002F7E15"/>
    <w:rsid w:val="002F7ECA"/>
    <w:rsid w:val="002F7F86"/>
    <w:rsid w:val="002F7FD3"/>
    <w:rsid w:val="00300013"/>
    <w:rsid w:val="00300099"/>
    <w:rsid w:val="0030023B"/>
    <w:rsid w:val="00300352"/>
    <w:rsid w:val="00300417"/>
    <w:rsid w:val="003005A9"/>
    <w:rsid w:val="00300728"/>
    <w:rsid w:val="003009DF"/>
    <w:rsid w:val="00300BDA"/>
    <w:rsid w:val="00300CBC"/>
    <w:rsid w:val="00300FE3"/>
    <w:rsid w:val="003011F2"/>
    <w:rsid w:val="00301272"/>
    <w:rsid w:val="003013AF"/>
    <w:rsid w:val="0030143E"/>
    <w:rsid w:val="00301603"/>
    <w:rsid w:val="0030170E"/>
    <w:rsid w:val="00301B77"/>
    <w:rsid w:val="00301C4C"/>
    <w:rsid w:val="00301E8B"/>
    <w:rsid w:val="00301E9E"/>
    <w:rsid w:val="0030202C"/>
    <w:rsid w:val="003020C2"/>
    <w:rsid w:val="003020DD"/>
    <w:rsid w:val="003021CE"/>
    <w:rsid w:val="00302475"/>
    <w:rsid w:val="00302C28"/>
    <w:rsid w:val="00302FD9"/>
    <w:rsid w:val="00303085"/>
    <w:rsid w:val="0030338B"/>
    <w:rsid w:val="003033DF"/>
    <w:rsid w:val="0030385E"/>
    <w:rsid w:val="00303AA2"/>
    <w:rsid w:val="00303AB3"/>
    <w:rsid w:val="00303B93"/>
    <w:rsid w:val="00303D06"/>
    <w:rsid w:val="00303F95"/>
    <w:rsid w:val="003047EA"/>
    <w:rsid w:val="0030493F"/>
    <w:rsid w:val="00304A05"/>
    <w:rsid w:val="00304A0C"/>
    <w:rsid w:val="00304A70"/>
    <w:rsid w:val="003050A5"/>
    <w:rsid w:val="003051C3"/>
    <w:rsid w:val="00305226"/>
    <w:rsid w:val="00305256"/>
    <w:rsid w:val="003052AF"/>
    <w:rsid w:val="00305440"/>
    <w:rsid w:val="003056A0"/>
    <w:rsid w:val="003056F3"/>
    <w:rsid w:val="003059DF"/>
    <w:rsid w:val="00305F28"/>
    <w:rsid w:val="00305FD0"/>
    <w:rsid w:val="0030626F"/>
    <w:rsid w:val="00306672"/>
    <w:rsid w:val="00306AAC"/>
    <w:rsid w:val="00306C4D"/>
    <w:rsid w:val="00306C9D"/>
    <w:rsid w:val="00306EAB"/>
    <w:rsid w:val="00306FD7"/>
    <w:rsid w:val="00306FF5"/>
    <w:rsid w:val="0030779F"/>
    <w:rsid w:val="003078F8"/>
    <w:rsid w:val="003079BA"/>
    <w:rsid w:val="003079C4"/>
    <w:rsid w:val="003104EB"/>
    <w:rsid w:val="00310770"/>
    <w:rsid w:val="003109FC"/>
    <w:rsid w:val="00310A46"/>
    <w:rsid w:val="00310C7F"/>
    <w:rsid w:val="00310C88"/>
    <w:rsid w:val="00310D69"/>
    <w:rsid w:val="00311574"/>
    <w:rsid w:val="003117A7"/>
    <w:rsid w:val="003117F8"/>
    <w:rsid w:val="003117F9"/>
    <w:rsid w:val="00311964"/>
    <w:rsid w:val="00311AB1"/>
    <w:rsid w:val="00311BDB"/>
    <w:rsid w:val="00311D57"/>
    <w:rsid w:val="00311DCF"/>
    <w:rsid w:val="00311E38"/>
    <w:rsid w:val="00311F2C"/>
    <w:rsid w:val="00312272"/>
    <w:rsid w:val="00312352"/>
    <w:rsid w:val="0031241E"/>
    <w:rsid w:val="003124E0"/>
    <w:rsid w:val="00312571"/>
    <w:rsid w:val="003129F7"/>
    <w:rsid w:val="00312F54"/>
    <w:rsid w:val="00313067"/>
    <w:rsid w:val="003130A0"/>
    <w:rsid w:val="003132AC"/>
    <w:rsid w:val="00313360"/>
    <w:rsid w:val="003133F4"/>
    <w:rsid w:val="00313A2C"/>
    <w:rsid w:val="00313A3B"/>
    <w:rsid w:val="00313B66"/>
    <w:rsid w:val="00313C08"/>
    <w:rsid w:val="00313D77"/>
    <w:rsid w:val="003140FD"/>
    <w:rsid w:val="00314DEF"/>
    <w:rsid w:val="00314E46"/>
    <w:rsid w:val="00314F2A"/>
    <w:rsid w:val="00315294"/>
    <w:rsid w:val="00315473"/>
    <w:rsid w:val="0031571D"/>
    <w:rsid w:val="00315AD9"/>
    <w:rsid w:val="00315D82"/>
    <w:rsid w:val="00315D84"/>
    <w:rsid w:val="00316079"/>
    <w:rsid w:val="00316116"/>
    <w:rsid w:val="003161DA"/>
    <w:rsid w:val="003165A7"/>
    <w:rsid w:val="00316CB9"/>
    <w:rsid w:val="00316D3A"/>
    <w:rsid w:val="00316F91"/>
    <w:rsid w:val="00317069"/>
    <w:rsid w:val="003170B6"/>
    <w:rsid w:val="003174F5"/>
    <w:rsid w:val="00317626"/>
    <w:rsid w:val="00317885"/>
    <w:rsid w:val="00317A4C"/>
    <w:rsid w:val="00317C54"/>
    <w:rsid w:val="00317CE2"/>
    <w:rsid w:val="00317FEF"/>
    <w:rsid w:val="00320075"/>
    <w:rsid w:val="00320193"/>
    <w:rsid w:val="003201F1"/>
    <w:rsid w:val="003202B3"/>
    <w:rsid w:val="003202E3"/>
    <w:rsid w:val="00320393"/>
    <w:rsid w:val="003203D7"/>
    <w:rsid w:val="0032055E"/>
    <w:rsid w:val="003207F9"/>
    <w:rsid w:val="00320D41"/>
    <w:rsid w:val="00321230"/>
    <w:rsid w:val="00321355"/>
    <w:rsid w:val="0032150F"/>
    <w:rsid w:val="00321933"/>
    <w:rsid w:val="00321A64"/>
    <w:rsid w:val="00321B01"/>
    <w:rsid w:val="00321B0D"/>
    <w:rsid w:val="00321B72"/>
    <w:rsid w:val="00321E25"/>
    <w:rsid w:val="0032213C"/>
    <w:rsid w:val="00322152"/>
    <w:rsid w:val="00322194"/>
    <w:rsid w:val="003223F1"/>
    <w:rsid w:val="003223F7"/>
    <w:rsid w:val="003224C3"/>
    <w:rsid w:val="003226B5"/>
    <w:rsid w:val="003228B2"/>
    <w:rsid w:val="00322977"/>
    <w:rsid w:val="00322B60"/>
    <w:rsid w:val="00323179"/>
    <w:rsid w:val="003231AB"/>
    <w:rsid w:val="0032375A"/>
    <w:rsid w:val="00323B33"/>
    <w:rsid w:val="00323BD6"/>
    <w:rsid w:val="00324018"/>
    <w:rsid w:val="00324210"/>
    <w:rsid w:val="00324578"/>
    <w:rsid w:val="003248E9"/>
    <w:rsid w:val="00324937"/>
    <w:rsid w:val="00324B7D"/>
    <w:rsid w:val="00324D59"/>
    <w:rsid w:val="00325301"/>
    <w:rsid w:val="00325453"/>
    <w:rsid w:val="003254B7"/>
    <w:rsid w:val="00325E18"/>
    <w:rsid w:val="00326041"/>
    <w:rsid w:val="00326226"/>
    <w:rsid w:val="003264F2"/>
    <w:rsid w:val="00326865"/>
    <w:rsid w:val="00326996"/>
    <w:rsid w:val="00326D8E"/>
    <w:rsid w:val="00326F0B"/>
    <w:rsid w:val="00326F3B"/>
    <w:rsid w:val="00326F7E"/>
    <w:rsid w:val="00327239"/>
    <w:rsid w:val="00327391"/>
    <w:rsid w:val="0032739B"/>
    <w:rsid w:val="0032756C"/>
    <w:rsid w:val="00327A58"/>
    <w:rsid w:val="00327EE2"/>
    <w:rsid w:val="00327F76"/>
    <w:rsid w:val="00330574"/>
    <w:rsid w:val="003305D2"/>
    <w:rsid w:val="00330654"/>
    <w:rsid w:val="00330C89"/>
    <w:rsid w:val="00330E1C"/>
    <w:rsid w:val="0033132C"/>
    <w:rsid w:val="0033145D"/>
    <w:rsid w:val="00331470"/>
    <w:rsid w:val="00331540"/>
    <w:rsid w:val="003316CA"/>
    <w:rsid w:val="00331773"/>
    <w:rsid w:val="003319C5"/>
    <w:rsid w:val="00331A9C"/>
    <w:rsid w:val="00331AB1"/>
    <w:rsid w:val="00331B3C"/>
    <w:rsid w:val="00331F44"/>
    <w:rsid w:val="00331F9C"/>
    <w:rsid w:val="003322EB"/>
    <w:rsid w:val="00332490"/>
    <w:rsid w:val="003325B4"/>
    <w:rsid w:val="003327AD"/>
    <w:rsid w:val="00332BB3"/>
    <w:rsid w:val="00332D07"/>
    <w:rsid w:val="003337AF"/>
    <w:rsid w:val="00333A6C"/>
    <w:rsid w:val="00333B2C"/>
    <w:rsid w:val="00333C6D"/>
    <w:rsid w:val="00333CF5"/>
    <w:rsid w:val="00333D3D"/>
    <w:rsid w:val="00333EF2"/>
    <w:rsid w:val="00333FA9"/>
    <w:rsid w:val="003340F8"/>
    <w:rsid w:val="00334103"/>
    <w:rsid w:val="003341D3"/>
    <w:rsid w:val="0033436A"/>
    <w:rsid w:val="003347D5"/>
    <w:rsid w:val="00334B53"/>
    <w:rsid w:val="003351BE"/>
    <w:rsid w:val="003354BC"/>
    <w:rsid w:val="00335618"/>
    <w:rsid w:val="0033567F"/>
    <w:rsid w:val="00335AC1"/>
    <w:rsid w:val="00335BCC"/>
    <w:rsid w:val="0033603F"/>
    <w:rsid w:val="003362E3"/>
    <w:rsid w:val="0033633B"/>
    <w:rsid w:val="003363F7"/>
    <w:rsid w:val="003366C1"/>
    <w:rsid w:val="003369DB"/>
    <w:rsid w:val="00336A3F"/>
    <w:rsid w:val="00336B34"/>
    <w:rsid w:val="00336D9B"/>
    <w:rsid w:val="003370CA"/>
    <w:rsid w:val="003374F1"/>
    <w:rsid w:val="00337571"/>
    <w:rsid w:val="003376D0"/>
    <w:rsid w:val="0033782E"/>
    <w:rsid w:val="00337D46"/>
    <w:rsid w:val="00337FBF"/>
    <w:rsid w:val="00340261"/>
    <w:rsid w:val="003405E5"/>
    <w:rsid w:val="0034083F"/>
    <w:rsid w:val="003408B7"/>
    <w:rsid w:val="003408BA"/>
    <w:rsid w:val="0034090C"/>
    <w:rsid w:val="00340A2A"/>
    <w:rsid w:val="00340C72"/>
    <w:rsid w:val="00340FA8"/>
    <w:rsid w:val="00341059"/>
    <w:rsid w:val="003411E5"/>
    <w:rsid w:val="0034129C"/>
    <w:rsid w:val="003413CC"/>
    <w:rsid w:val="003414F8"/>
    <w:rsid w:val="003416A4"/>
    <w:rsid w:val="00341EBF"/>
    <w:rsid w:val="0034208F"/>
    <w:rsid w:val="0034218F"/>
    <w:rsid w:val="003421BC"/>
    <w:rsid w:val="00342487"/>
    <w:rsid w:val="00342866"/>
    <w:rsid w:val="00342A4A"/>
    <w:rsid w:val="00342C53"/>
    <w:rsid w:val="00342C70"/>
    <w:rsid w:val="00342C77"/>
    <w:rsid w:val="00342E3D"/>
    <w:rsid w:val="00342E89"/>
    <w:rsid w:val="0034301D"/>
    <w:rsid w:val="00343038"/>
    <w:rsid w:val="0034369D"/>
    <w:rsid w:val="003438CD"/>
    <w:rsid w:val="00343C8E"/>
    <w:rsid w:val="00344099"/>
    <w:rsid w:val="003444E4"/>
    <w:rsid w:val="00344767"/>
    <w:rsid w:val="00344844"/>
    <w:rsid w:val="00344E2F"/>
    <w:rsid w:val="00344F17"/>
    <w:rsid w:val="0034514D"/>
    <w:rsid w:val="00345259"/>
    <w:rsid w:val="0034533B"/>
    <w:rsid w:val="00345752"/>
    <w:rsid w:val="00345FCE"/>
    <w:rsid w:val="0034617C"/>
    <w:rsid w:val="003462BD"/>
    <w:rsid w:val="00346522"/>
    <w:rsid w:val="003467CF"/>
    <w:rsid w:val="00346820"/>
    <w:rsid w:val="00346AC8"/>
    <w:rsid w:val="003470C4"/>
    <w:rsid w:val="003470E7"/>
    <w:rsid w:val="003471DC"/>
    <w:rsid w:val="00347334"/>
    <w:rsid w:val="00347379"/>
    <w:rsid w:val="00347722"/>
    <w:rsid w:val="0034780B"/>
    <w:rsid w:val="00347EB2"/>
    <w:rsid w:val="00347F46"/>
    <w:rsid w:val="00350652"/>
    <w:rsid w:val="00350836"/>
    <w:rsid w:val="00350AD7"/>
    <w:rsid w:val="00350B26"/>
    <w:rsid w:val="00350D70"/>
    <w:rsid w:val="00350E49"/>
    <w:rsid w:val="00351062"/>
    <w:rsid w:val="00351075"/>
    <w:rsid w:val="0035110C"/>
    <w:rsid w:val="0035145D"/>
    <w:rsid w:val="00351BC6"/>
    <w:rsid w:val="00352236"/>
    <w:rsid w:val="003524F1"/>
    <w:rsid w:val="00352540"/>
    <w:rsid w:val="003527C8"/>
    <w:rsid w:val="0035286C"/>
    <w:rsid w:val="00352B38"/>
    <w:rsid w:val="00352DE1"/>
    <w:rsid w:val="00352EF2"/>
    <w:rsid w:val="0035318B"/>
    <w:rsid w:val="0035361E"/>
    <w:rsid w:val="00353769"/>
    <w:rsid w:val="00353C34"/>
    <w:rsid w:val="00353D5E"/>
    <w:rsid w:val="0035478F"/>
    <w:rsid w:val="00354928"/>
    <w:rsid w:val="0035511D"/>
    <w:rsid w:val="003556AB"/>
    <w:rsid w:val="0035594A"/>
    <w:rsid w:val="00355A53"/>
    <w:rsid w:val="00355E91"/>
    <w:rsid w:val="00355ED6"/>
    <w:rsid w:val="003561A9"/>
    <w:rsid w:val="003561FF"/>
    <w:rsid w:val="003563E0"/>
    <w:rsid w:val="003564E6"/>
    <w:rsid w:val="0035671C"/>
    <w:rsid w:val="00356E58"/>
    <w:rsid w:val="003576FB"/>
    <w:rsid w:val="00357BDC"/>
    <w:rsid w:val="00357CAD"/>
    <w:rsid w:val="00357CB5"/>
    <w:rsid w:val="00357DFB"/>
    <w:rsid w:val="00357F01"/>
    <w:rsid w:val="0036021F"/>
    <w:rsid w:val="0036063F"/>
    <w:rsid w:val="00360746"/>
    <w:rsid w:val="003607D3"/>
    <w:rsid w:val="003607FE"/>
    <w:rsid w:val="003609CD"/>
    <w:rsid w:val="003609FE"/>
    <w:rsid w:val="00360C2B"/>
    <w:rsid w:val="00360C67"/>
    <w:rsid w:val="00360CFD"/>
    <w:rsid w:val="00360FF8"/>
    <w:rsid w:val="0036101B"/>
    <w:rsid w:val="00361036"/>
    <w:rsid w:val="00361266"/>
    <w:rsid w:val="0036138A"/>
    <w:rsid w:val="0036147D"/>
    <w:rsid w:val="003614D1"/>
    <w:rsid w:val="003615F9"/>
    <w:rsid w:val="00361765"/>
    <w:rsid w:val="00361838"/>
    <w:rsid w:val="0036197B"/>
    <w:rsid w:val="0036199E"/>
    <w:rsid w:val="003619AE"/>
    <w:rsid w:val="00361BCC"/>
    <w:rsid w:val="00361F1A"/>
    <w:rsid w:val="00361F63"/>
    <w:rsid w:val="0036208A"/>
    <w:rsid w:val="003620B7"/>
    <w:rsid w:val="00362228"/>
    <w:rsid w:val="00362327"/>
    <w:rsid w:val="0036286F"/>
    <w:rsid w:val="00362B17"/>
    <w:rsid w:val="00362C5A"/>
    <w:rsid w:val="00362D36"/>
    <w:rsid w:val="00362EFF"/>
    <w:rsid w:val="0036313A"/>
    <w:rsid w:val="00363344"/>
    <w:rsid w:val="003634E4"/>
    <w:rsid w:val="00363510"/>
    <w:rsid w:val="003636B0"/>
    <w:rsid w:val="00363842"/>
    <w:rsid w:val="0036398C"/>
    <w:rsid w:val="00363C4E"/>
    <w:rsid w:val="00363F2C"/>
    <w:rsid w:val="00363FEF"/>
    <w:rsid w:val="0036447D"/>
    <w:rsid w:val="0036497E"/>
    <w:rsid w:val="00364AF8"/>
    <w:rsid w:val="003650B4"/>
    <w:rsid w:val="0036512B"/>
    <w:rsid w:val="0036524F"/>
    <w:rsid w:val="003654B2"/>
    <w:rsid w:val="003655DE"/>
    <w:rsid w:val="00365AC9"/>
    <w:rsid w:val="00365C72"/>
    <w:rsid w:val="00365D50"/>
    <w:rsid w:val="00365DB9"/>
    <w:rsid w:val="00365E03"/>
    <w:rsid w:val="00365EA1"/>
    <w:rsid w:val="00365F45"/>
    <w:rsid w:val="00365FA5"/>
    <w:rsid w:val="00366089"/>
    <w:rsid w:val="00366286"/>
    <w:rsid w:val="0036667C"/>
    <w:rsid w:val="003667FF"/>
    <w:rsid w:val="00366AEE"/>
    <w:rsid w:val="00366BC5"/>
    <w:rsid w:val="00366BCF"/>
    <w:rsid w:val="00366E1F"/>
    <w:rsid w:val="00366F1E"/>
    <w:rsid w:val="003673CB"/>
    <w:rsid w:val="003676F7"/>
    <w:rsid w:val="003678F5"/>
    <w:rsid w:val="00367AA1"/>
    <w:rsid w:val="003701FC"/>
    <w:rsid w:val="003706AE"/>
    <w:rsid w:val="00370B53"/>
    <w:rsid w:val="00370DF2"/>
    <w:rsid w:val="003711A0"/>
    <w:rsid w:val="0037138E"/>
    <w:rsid w:val="00371880"/>
    <w:rsid w:val="0037196E"/>
    <w:rsid w:val="00371A23"/>
    <w:rsid w:val="00371DE2"/>
    <w:rsid w:val="00372130"/>
    <w:rsid w:val="00372260"/>
    <w:rsid w:val="003722C0"/>
    <w:rsid w:val="00372364"/>
    <w:rsid w:val="003723B6"/>
    <w:rsid w:val="003723D8"/>
    <w:rsid w:val="0037257D"/>
    <w:rsid w:val="00372878"/>
    <w:rsid w:val="0037289D"/>
    <w:rsid w:val="003728A4"/>
    <w:rsid w:val="00372963"/>
    <w:rsid w:val="00372C3C"/>
    <w:rsid w:val="00372C5F"/>
    <w:rsid w:val="00372C6B"/>
    <w:rsid w:val="00372CDC"/>
    <w:rsid w:val="00372D5B"/>
    <w:rsid w:val="00372E68"/>
    <w:rsid w:val="00373394"/>
    <w:rsid w:val="0037347E"/>
    <w:rsid w:val="003734C0"/>
    <w:rsid w:val="00373A4D"/>
    <w:rsid w:val="00373B2B"/>
    <w:rsid w:val="00373DCF"/>
    <w:rsid w:val="003745B9"/>
    <w:rsid w:val="00374901"/>
    <w:rsid w:val="00374BDD"/>
    <w:rsid w:val="00374FF2"/>
    <w:rsid w:val="00375156"/>
    <w:rsid w:val="00375188"/>
    <w:rsid w:val="003751D2"/>
    <w:rsid w:val="00375201"/>
    <w:rsid w:val="003754BA"/>
    <w:rsid w:val="003755B6"/>
    <w:rsid w:val="00375778"/>
    <w:rsid w:val="00375B6D"/>
    <w:rsid w:val="00375DB9"/>
    <w:rsid w:val="00375FB9"/>
    <w:rsid w:val="00376526"/>
    <w:rsid w:val="0037680A"/>
    <w:rsid w:val="0037682E"/>
    <w:rsid w:val="003769FA"/>
    <w:rsid w:val="00376A31"/>
    <w:rsid w:val="00376E07"/>
    <w:rsid w:val="003770B5"/>
    <w:rsid w:val="00377254"/>
    <w:rsid w:val="00377299"/>
    <w:rsid w:val="003776CC"/>
    <w:rsid w:val="00377862"/>
    <w:rsid w:val="003778F0"/>
    <w:rsid w:val="0037793E"/>
    <w:rsid w:val="00377975"/>
    <w:rsid w:val="00377B52"/>
    <w:rsid w:val="00377D2B"/>
    <w:rsid w:val="00377E98"/>
    <w:rsid w:val="00377E9F"/>
    <w:rsid w:val="00380405"/>
    <w:rsid w:val="0038068E"/>
    <w:rsid w:val="00380774"/>
    <w:rsid w:val="003807E7"/>
    <w:rsid w:val="00380929"/>
    <w:rsid w:val="00380CA2"/>
    <w:rsid w:val="00380D3E"/>
    <w:rsid w:val="00380FA0"/>
    <w:rsid w:val="00381100"/>
    <w:rsid w:val="003815DC"/>
    <w:rsid w:val="0038173A"/>
    <w:rsid w:val="0038197E"/>
    <w:rsid w:val="00381A57"/>
    <w:rsid w:val="00381C23"/>
    <w:rsid w:val="00381C3C"/>
    <w:rsid w:val="00381C4F"/>
    <w:rsid w:val="00381E75"/>
    <w:rsid w:val="003822E8"/>
    <w:rsid w:val="0038280A"/>
    <w:rsid w:val="00382EC5"/>
    <w:rsid w:val="00383149"/>
    <w:rsid w:val="0038327D"/>
    <w:rsid w:val="00383482"/>
    <w:rsid w:val="00383541"/>
    <w:rsid w:val="00383792"/>
    <w:rsid w:val="00383F23"/>
    <w:rsid w:val="00383F7D"/>
    <w:rsid w:val="00384241"/>
    <w:rsid w:val="003844A7"/>
    <w:rsid w:val="00384751"/>
    <w:rsid w:val="003848B1"/>
    <w:rsid w:val="0038491C"/>
    <w:rsid w:val="00384C1D"/>
    <w:rsid w:val="00384D7E"/>
    <w:rsid w:val="00385009"/>
    <w:rsid w:val="00385043"/>
    <w:rsid w:val="003856EE"/>
    <w:rsid w:val="003857DC"/>
    <w:rsid w:val="00385C62"/>
    <w:rsid w:val="00385FA1"/>
    <w:rsid w:val="00385FCA"/>
    <w:rsid w:val="00386183"/>
    <w:rsid w:val="00386270"/>
    <w:rsid w:val="0038635D"/>
    <w:rsid w:val="00386407"/>
    <w:rsid w:val="0038654E"/>
    <w:rsid w:val="00386910"/>
    <w:rsid w:val="00386B70"/>
    <w:rsid w:val="00386D15"/>
    <w:rsid w:val="00386E36"/>
    <w:rsid w:val="00386FB8"/>
    <w:rsid w:val="00387025"/>
    <w:rsid w:val="00387319"/>
    <w:rsid w:val="003874BD"/>
    <w:rsid w:val="0038753F"/>
    <w:rsid w:val="0038773F"/>
    <w:rsid w:val="00387823"/>
    <w:rsid w:val="00387A5D"/>
    <w:rsid w:val="00387A65"/>
    <w:rsid w:val="00387FB7"/>
    <w:rsid w:val="003900BC"/>
    <w:rsid w:val="00390219"/>
    <w:rsid w:val="003903B0"/>
    <w:rsid w:val="003904DA"/>
    <w:rsid w:val="0039051E"/>
    <w:rsid w:val="00390659"/>
    <w:rsid w:val="003907A2"/>
    <w:rsid w:val="0039094A"/>
    <w:rsid w:val="00390C1B"/>
    <w:rsid w:val="0039100D"/>
    <w:rsid w:val="00391152"/>
    <w:rsid w:val="003914B6"/>
    <w:rsid w:val="0039173B"/>
    <w:rsid w:val="003917CA"/>
    <w:rsid w:val="003917E1"/>
    <w:rsid w:val="00391CA8"/>
    <w:rsid w:val="00391DB4"/>
    <w:rsid w:val="0039233B"/>
    <w:rsid w:val="003923EF"/>
    <w:rsid w:val="00392481"/>
    <w:rsid w:val="00392687"/>
    <w:rsid w:val="003926FC"/>
    <w:rsid w:val="00392EA6"/>
    <w:rsid w:val="00392EB6"/>
    <w:rsid w:val="00392EBD"/>
    <w:rsid w:val="003933A6"/>
    <w:rsid w:val="00393454"/>
    <w:rsid w:val="003934DA"/>
    <w:rsid w:val="00393503"/>
    <w:rsid w:val="00393A90"/>
    <w:rsid w:val="00393B29"/>
    <w:rsid w:val="00393D37"/>
    <w:rsid w:val="00393EF2"/>
    <w:rsid w:val="00393F1F"/>
    <w:rsid w:val="00393FE1"/>
    <w:rsid w:val="00394128"/>
    <w:rsid w:val="0039422F"/>
    <w:rsid w:val="0039425C"/>
    <w:rsid w:val="00394628"/>
    <w:rsid w:val="003946A3"/>
    <w:rsid w:val="003948F2"/>
    <w:rsid w:val="00394A99"/>
    <w:rsid w:val="00394C7E"/>
    <w:rsid w:val="0039504C"/>
    <w:rsid w:val="00395182"/>
    <w:rsid w:val="00395333"/>
    <w:rsid w:val="0039533C"/>
    <w:rsid w:val="003953CA"/>
    <w:rsid w:val="00395520"/>
    <w:rsid w:val="003957CE"/>
    <w:rsid w:val="003959E6"/>
    <w:rsid w:val="00395B5C"/>
    <w:rsid w:val="00396139"/>
    <w:rsid w:val="00396249"/>
    <w:rsid w:val="00396387"/>
    <w:rsid w:val="00396497"/>
    <w:rsid w:val="0039681B"/>
    <w:rsid w:val="00396A07"/>
    <w:rsid w:val="00396A6F"/>
    <w:rsid w:val="00396A93"/>
    <w:rsid w:val="00396AD8"/>
    <w:rsid w:val="00396F9D"/>
    <w:rsid w:val="00397168"/>
    <w:rsid w:val="003974E4"/>
    <w:rsid w:val="0039752D"/>
    <w:rsid w:val="00397C94"/>
    <w:rsid w:val="00397F8A"/>
    <w:rsid w:val="003A00CD"/>
    <w:rsid w:val="003A02E7"/>
    <w:rsid w:val="003A088C"/>
    <w:rsid w:val="003A0926"/>
    <w:rsid w:val="003A09A8"/>
    <w:rsid w:val="003A0A4B"/>
    <w:rsid w:val="003A0CAB"/>
    <w:rsid w:val="003A0DF3"/>
    <w:rsid w:val="003A0E8B"/>
    <w:rsid w:val="003A132F"/>
    <w:rsid w:val="003A1801"/>
    <w:rsid w:val="003A1AA6"/>
    <w:rsid w:val="003A1D00"/>
    <w:rsid w:val="003A1F12"/>
    <w:rsid w:val="003A1F73"/>
    <w:rsid w:val="003A2052"/>
    <w:rsid w:val="003A22CB"/>
    <w:rsid w:val="003A2638"/>
    <w:rsid w:val="003A2A05"/>
    <w:rsid w:val="003A30AB"/>
    <w:rsid w:val="003A324B"/>
    <w:rsid w:val="003A32C0"/>
    <w:rsid w:val="003A3646"/>
    <w:rsid w:val="003A3659"/>
    <w:rsid w:val="003A3768"/>
    <w:rsid w:val="003A3822"/>
    <w:rsid w:val="003A3C3E"/>
    <w:rsid w:val="003A40CF"/>
    <w:rsid w:val="003A44A5"/>
    <w:rsid w:val="003A462D"/>
    <w:rsid w:val="003A4638"/>
    <w:rsid w:val="003A4E6E"/>
    <w:rsid w:val="003A511B"/>
    <w:rsid w:val="003A5AB6"/>
    <w:rsid w:val="003A63CC"/>
    <w:rsid w:val="003A6669"/>
    <w:rsid w:val="003A6D27"/>
    <w:rsid w:val="003A6DE5"/>
    <w:rsid w:val="003A7295"/>
    <w:rsid w:val="003A7303"/>
    <w:rsid w:val="003A75CF"/>
    <w:rsid w:val="003A75DA"/>
    <w:rsid w:val="003A75E1"/>
    <w:rsid w:val="003A7618"/>
    <w:rsid w:val="003A7664"/>
    <w:rsid w:val="003A76FC"/>
    <w:rsid w:val="003A78C8"/>
    <w:rsid w:val="003A7FCA"/>
    <w:rsid w:val="003B00BB"/>
    <w:rsid w:val="003B029C"/>
    <w:rsid w:val="003B0324"/>
    <w:rsid w:val="003B0357"/>
    <w:rsid w:val="003B05AF"/>
    <w:rsid w:val="003B0850"/>
    <w:rsid w:val="003B0A7D"/>
    <w:rsid w:val="003B0B2A"/>
    <w:rsid w:val="003B0BBB"/>
    <w:rsid w:val="003B0E89"/>
    <w:rsid w:val="003B0E8C"/>
    <w:rsid w:val="003B0E9D"/>
    <w:rsid w:val="003B0EC1"/>
    <w:rsid w:val="003B11CC"/>
    <w:rsid w:val="003B1519"/>
    <w:rsid w:val="003B1969"/>
    <w:rsid w:val="003B1C8A"/>
    <w:rsid w:val="003B1FFA"/>
    <w:rsid w:val="003B2201"/>
    <w:rsid w:val="003B24A3"/>
    <w:rsid w:val="003B258E"/>
    <w:rsid w:val="003B2B9E"/>
    <w:rsid w:val="003B2C4E"/>
    <w:rsid w:val="003B2CB9"/>
    <w:rsid w:val="003B2CEE"/>
    <w:rsid w:val="003B31BA"/>
    <w:rsid w:val="003B362C"/>
    <w:rsid w:val="003B37DE"/>
    <w:rsid w:val="003B385D"/>
    <w:rsid w:val="003B3B8A"/>
    <w:rsid w:val="003B3D00"/>
    <w:rsid w:val="003B4535"/>
    <w:rsid w:val="003B45E8"/>
    <w:rsid w:val="003B4922"/>
    <w:rsid w:val="003B49A9"/>
    <w:rsid w:val="003B4AF0"/>
    <w:rsid w:val="003B4B06"/>
    <w:rsid w:val="003B4D0B"/>
    <w:rsid w:val="003B4E22"/>
    <w:rsid w:val="003B4EDC"/>
    <w:rsid w:val="003B5284"/>
    <w:rsid w:val="003B5685"/>
    <w:rsid w:val="003B592F"/>
    <w:rsid w:val="003B59A6"/>
    <w:rsid w:val="003B5BF0"/>
    <w:rsid w:val="003B5D3A"/>
    <w:rsid w:val="003B6266"/>
    <w:rsid w:val="003B6774"/>
    <w:rsid w:val="003B69CA"/>
    <w:rsid w:val="003B6BC6"/>
    <w:rsid w:val="003B7627"/>
    <w:rsid w:val="003B7816"/>
    <w:rsid w:val="003B785B"/>
    <w:rsid w:val="003B79B4"/>
    <w:rsid w:val="003B7C3E"/>
    <w:rsid w:val="003B7C47"/>
    <w:rsid w:val="003B7F5C"/>
    <w:rsid w:val="003C0211"/>
    <w:rsid w:val="003C0290"/>
    <w:rsid w:val="003C0463"/>
    <w:rsid w:val="003C099B"/>
    <w:rsid w:val="003C0E16"/>
    <w:rsid w:val="003C1344"/>
    <w:rsid w:val="003C1346"/>
    <w:rsid w:val="003C163A"/>
    <w:rsid w:val="003C1AA6"/>
    <w:rsid w:val="003C1BD0"/>
    <w:rsid w:val="003C2185"/>
    <w:rsid w:val="003C2214"/>
    <w:rsid w:val="003C2222"/>
    <w:rsid w:val="003C228C"/>
    <w:rsid w:val="003C231D"/>
    <w:rsid w:val="003C2457"/>
    <w:rsid w:val="003C2761"/>
    <w:rsid w:val="003C288E"/>
    <w:rsid w:val="003C28A9"/>
    <w:rsid w:val="003C2AED"/>
    <w:rsid w:val="003C2BA6"/>
    <w:rsid w:val="003C3014"/>
    <w:rsid w:val="003C317E"/>
    <w:rsid w:val="003C3522"/>
    <w:rsid w:val="003C3570"/>
    <w:rsid w:val="003C3803"/>
    <w:rsid w:val="003C3B16"/>
    <w:rsid w:val="003C3F46"/>
    <w:rsid w:val="003C41DF"/>
    <w:rsid w:val="003C4AB7"/>
    <w:rsid w:val="003C4C11"/>
    <w:rsid w:val="003C54D7"/>
    <w:rsid w:val="003C55A6"/>
    <w:rsid w:val="003C5637"/>
    <w:rsid w:val="003C59B9"/>
    <w:rsid w:val="003C5B8E"/>
    <w:rsid w:val="003C5C60"/>
    <w:rsid w:val="003C5D49"/>
    <w:rsid w:val="003C60C1"/>
    <w:rsid w:val="003C644F"/>
    <w:rsid w:val="003C6704"/>
    <w:rsid w:val="003C6D46"/>
    <w:rsid w:val="003C6EFA"/>
    <w:rsid w:val="003C717B"/>
    <w:rsid w:val="003C71BF"/>
    <w:rsid w:val="003C72C4"/>
    <w:rsid w:val="003C738D"/>
    <w:rsid w:val="003C73A3"/>
    <w:rsid w:val="003C7401"/>
    <w:rsid w:val="003C7530"/>
    <w:rsid w:val="003C7692"/>
    <w:rsid w:val="003C79EA"/>
    <w:rsid w:val="003C7A3F"/>
    <w:rsid w:val="003D00D9"/>
    <w:rsid w:val="003D0480"/>
    <w:rsid w:val="003D08D4"/>
    <w:rsid w:val="003D0D21"/>
    <w:rsid w:val="003D0E9C"/>
    <w:rsid w:val="003D1254"/>
    <w:rsid w:val="003D155B"/>
    <w:rsid w:val="003D1599"/>
    <w:rsid w:val="003D179B"/>
    <w:rsid w:val="003D17F0"/>
    <w:rsid w:val="003D1B75"/>
    <w:rsid w:val="003D2049"/>
    <w:rsid w:val="003D2075"/>
    <w:rsid w:val="003D228C"/>
    <w:rsid w:val="003D2543"/>
    <w:rsid w:val="003D2B8E"/>
    <w:rsid w:val="003D2CD9"/>
    <w:rsid w:val="003D2ECB"/>
    <w:rsid w:val="003D33F7"/>
    <w:rsid w:val="003D34A4"/>
    <w:rsid w:val="003D38B8"/>
    <w:rsid w:val="003D3A84"/>
    <w:rsid w:val="003D3D78"/>
    <w:rsid w:val="003D3E15"/>
    <w:rsid w:val="003D3F0F"/>
    <w:rsid w:val="003D4098"/>
    <w:rsid w:val="003D4194"/>
    <w:rsid w:val="003D44EE"/>
    <w:rsid w:val="003D45DF"/>
    <w:rsid w:val="003D46B3"/>
    <w:rsid w:val="003D471E"/>
    <w:rsid w:val="003D478E"/>
    <w:rsid w:val="003D4AEB"/>
    <w:rsid w:val="003D4D8A"/>
    <w:rsid w:val="003D52B3"/>
    <w:rsid w:val="003D55FB"/>
    <w:rsid w:val="003D57A9"/>
    <w:rsid w:val="003D580F"/>
    <w:rsid w:val="003D5B37"/>
    <w:rsid w:val="003D5E36"/>
    <w:rsid w:val="003D611B"/>
    <w:rsid w:val="003D6217"/>
    <w:rsid w:val="003D63EF"/>
    <w:rsid w:val="003D6562"/>
    <w:rsid w:val="003D7488"/>
    <w:rsid w:val="003D7610"/>
    <w:rsid w:val="003D78DB"/>
    <w:rsid w:val="003D7914"/>
    <w:rsid w:val="003E010F"/>
    <w:rsid w:val="003E033C"/>
    <w:rsid w:val="003E04F9"/>
    <w:rsid w:val="003E05EB"/>
    <w:rsid w:val="003E071D"/>
    <w:rsid w:val="003E074C"/>
    <w:rsid w:val="003E083D"/>
    <w:rsid w:val="003E0989"/>
    <w:rsid w:val="003E09E6"/>
    <w:rsid w:val="003E0B11"/>
    <w:rsid w:val="003E1070"/>
    <w:rsid w:val="003E1166"/>
    <w:rsid w:val="003E1247"/>
    <w:rsid w:val="003E18C9"/>
    <w:rsid w:val="003E1960"/>
    <w:rsid w:val="003E1C1F"/>
    <w:rsid w:val="003E1C3B"/>
    <w:rsid w:val="003E1D44"/>
    <w:rsid w:val="003E1DD6"/>
    <w:rsid w:val="003E1FD0"/>
    <w:rsid w:val="003E2551"/>
    <w:rsid w:val="003E2982"/>
    <w:rsid w:val="003E29B7"/>
    <w:rsid w:val="003E2AB9"/>
    <w:rsid w:val="003E2AD7"/>
    <w:rsid w:val="003E2DD5"/>
    <w:rsid w:val="003E3285"/>
    <w:rsid w:val="003E3448"/>
    <w:rsid w:val="003E34FB"/>
    <w:rsid w:val="003E36CD"/>
    <w:rsid w:val="003E39AC"/>
    <w:rsid w:val="003E3C55"/>
    <w:rsid w:val="003E3ED7"/>
    <w:rsid w:val="003E42FF"/>
    <w:rsid w:val="003E453F"/>
    <w:rsid w:val="003E45A9"/>
    <w:rsid w:val="003E476B"/>
    <w:rsid w:val="003E485A"/>
    <w:rsid w:val="003E4A5E"/>
    <w:rsid w:val="003E4B21"/>
    <w:rsid w:val="003E4BFB"/>
    <w:rsid w:val="003E4C28"/>
    <w:rsid w:val="003E4E5F"/>
    <w:rsid w:val="003E514F"/>
    <w:rsid w:val="003E5258"/>
    <w:rsid w:val="003E52A0"/>
    <w:rsid w:val="003E5C14"/>
    <w:rsid w:val="003E5C34"/>
    <w:rsid w:val="003E5F96"/>
    <w:rsid w:val="003E639C"/>
    <w:rsid w:val="003E6480"/>
    <w:rsid w:val="003E65E1"/>
    <w:rsid w:val="003E66E2"/>
    <w:rsid w:val="003E6886"/>
    <w:rsid w:val="003E69B4"/>
    <w:rsid w:val="003E6B62"/>
    <w:rsid w:val="003E6CBB"/>
    <w:rsid w:val="003E6D71"/>
    <w:rsid w:val="003E6DD6"/>
    <w:rsid w:val="003E6E71"/>
    <w:rsid w:val="003E6EA6"/>
    <w:rsid w:val="003E6EE4"/>
    <w:rsid w:val="003E70FB"/>
    <w:rsid w:val="003E76C7"/>
    <w:rsid w:val="003E77D7"/>
    <w:rsid w:val="003E7893"/>
    <w:rsid w:val="003E7A36"/>
    <w:rsid w:val="003E7AE5"/>
    <w:rsid w:val="003F06A3"/>
    <w:rsid w:val="003F072A"/>
    <w:rsid w:val="003F0756"/>
    <w:rsid w:val="003F086F"/>
    <w:rsid w:val="003F0E83"/>
    <w:rsid w:val="003F115C"/>
    <w:rsid w:val="003F1393"/>
    <w:rsid w:val="003F1A78"/>
    <w:rsid w:val="003F1AB0"/>
    <w:rsid w:val="003F1BD3"/>
    <w:rsid w:val="003F24FC"/>
    <w:rsid w:val="003F277D"/>
    <w:rsid w:val="003F2880"/>
    <w:rsid w:val="003F28D1"/>
    <w:rsid w:val="003F2B3F"/>
    <w:rsid w:val="003F2B84"/>
    <w:rsid w:val="003F2DC0"/>
    <w:rsid w:val="003F2FD8"/>
    <w:rsid w:val="003F315C"/>
    <w:rsid w:val="003F3239"/>
    <w:rsid w:val="003F32EB"/>
    <w:rsid w:val="003F3388"/>
    <w:rsid w:val="003F33BB"/>
    <w:rsid w:val="003F3FBC"/>
    <w:rsid w:val="003F42E3"/>
    <w:rsid w:val="003F43B3"/>
    <w:rsid w:val="003F43E7"/>
    <w:rsid w:val="003F44CB"/>
    <w:rsid w:val="003F4528"/>
    <w:rsid w:val="003F4539"/>
    <w:rsid w:val="003F45C2"/>
    <w:rsid w:val="003F4693"/>
    <w:rsid w:val="003F47F4"/>
    <w:rsid w:val="003F489D"/>
    <w:rsid w:val="003F48E0"/>
    <w:rsid w:val="003F49EE"/>
    <w:rsid w:val="003F4AB9"/>
    <w:rsid w:val="003F5062"/>
    <w:rsid w:val="003F50EE"/>
    <w:rsid w:val="003F54C5"/>
    <w:rsid w:val="003F562F"/>
    <w:rsid w:val="003F59A4"/>
    <w:rsid w:val="003F5CEA"/>
    <w:rsid w:val="003F6313"/>
    <w:rsid w:val="003F6645"/>
    <w:rsid w:val="003F66FF"/>
    <w:rsid w:val="003F73EA"/>
    <w:rsid w:val="003F7484"/>
    <w:rsid w:val="003F74F4"/>
    <w:rsid w:val="003F797F"/>
    <w:rsid w:val="003F7A4B"/>
    <w:rsid w:val="003F7AA9"/>
    <w:rsid w:val="003F7B77"/>
    <w:rsid w:val="003F7D0E"/>
    <w:rsid w:val="003F7DCA"/>
    <w:rsid w:val="003F7DDC"/>
    <w:rsid w:val="003F7EFD"/>
    <w:rsid w:val="003F7F7A"/>
    <w:rsid w:val="00400014"/>
    <w:rsid w:val="00400096"/>
    <w:rsid w:val="0040015E"/>
    <w:rsid w:val="00400217"/>
    <w:rsid w:val="00400335"/>
    <w:rsid w:val="004003D1"/>
    <w:rsid w:val="004004D6"/>
    <w:rsid w:val="00400529"/>
    <w:rsid w:val="004006E3"/>
    <w:rsid w:val="0040090E"/>
    <w:rsid w:val="0040091E"/>
    <w:rsid w:val="00401334"/>
    <w:rsid w:val="004017DD"/>
    <w:rsid w:val="004017E1"/>
    <w:rsid w:val="00401832"/>
    <w:rsid w:val="00401B17"/>
    <w:rsid w:val="00401D30"/>
    <w:rsid w:val="00401DD2"/>
    <w:rsid w:val="00401FDE"/>
    <w:rsid w:val="00402021"/>
    <w:rsid w:val="00402192"/>
    <w:rsid w:val="0040223D"/>
    <w:rsid w:val="0040232B"/>
    <w:rsid w:val="0040237E"/>
    <w:rsid w:val="00402876"/>
    <w:rsid w:val="004028EA"/>
    <w:rsid w:val="00402927"/>
    <w:rsid w:val="00402B4D"/>
    <w:rsid w:val="00402BE6"/>
    <w:rsid w:val="00402E71"/>
    <w:rsid w:val="00402EEF"/>
    <w:rsid w:val="0040300E"/>
    <w:rsid w:val="004030A6"/>
    <w:rsid w:val="004031B8"/>
    <w:rsid w:val="004034AA"/>
    <w:rsid w:val="00403533"/>
    <w:rsid w:val="00403621"/>
    <w:rsid w:val="00403929"/>
    <w:rsid w:val="00403D63"/>
    <w:rsid w:val="00403D82"/>
    <w:rsid w:val="00404037"/>
    <w:rsid w:val="0040411A"/>
    <w:rsid w:val="004042B9"/>
    <w:rsid w:val="0040430A"/>
    <w:rsid w:val="00404452"/>
    <w:rsid w:val="0040458D"/>
    <w:rsid w:val="004046B9"/>
    <w:rsid w:val="00404902"/>
    <w:rsid w:val="00404D8E"/>
    <w:rsid w:val="00404F6C"/>
    <w:rsid w:val="00404FEF"/>
    <w:rsid w:val="00405247"/>
    <w:rsid w:val="0040559E"/>
    <w:rsid w:val="0040599D"/>
    <w:rsid w:val="00405A1A"/>
    <w:rsid w:val="00405D63"/>
    <w:rsid w:val="0040604A"/>
    <w:rsid w:val="00406A92"/>
    <w:rsid w:val="00406AB5"/>
    <w:rsid w:val="00406D4A"/>
    <w:rsid w:val="00407036"/>
    <w:rsid w:val="0040752C"/>
    <w:rsid w:val="00407597"/>
    <w:rsid w:val="00407609"/>
    <w:rsid w:val="0040797C"/>
    <w:rsid w:val="004079A5"/>
    <w:rsid w:val="004079E9"/>
    <w:rsid w:val="00410311"/>
    <w:rsid w:val="004104A4"/>
    <w:rsid w:val="004104BC"/>
    <w:rsid w:val="00410837"/>
    <w:rsid w:val="00410BAF"/>
    <w:rsid w:val="00410BD9"/>
    <w:rsid w:val="0041118B"/>
    <w:rsid w:val="00411876"/>
    <w:rsid w:val="00411BD5"/>
    <w:rsid w:val="00411C01"/>
    <w:rsid w:val="00411C07"/>
    <w:rsid w:val="00411F59"/>
    <w:rsid w:val="00411FD0"/>
    <w:rsid w:val="00411FF9"/>
    <w:rsid w:val="0041208E"/>
    <w:rsid w:val="004120D5"/>
    <w:rsid w:val="004122E4"/>
    <w:rsid w:val="00412484"/>
    <w:rsid w:val="0041248A"/>
    <w:rsid w:val="00412714"/>
    <w:rsid w:val="00412805"/>
    <w:rsid w:val="00412A05"/>
    <w:rsid w:val="00412C1B"/>
    <w:rsid w:val="0041310E"/>
    <w:rsid w:val="00413224"/>
    <w:rsid w:val="00413254"/>
    <w:rsid w:val="004136AE"/>
    <w:rsid w:val="00413851"/>
    <w:rsid w:val="0041393B"/>
    <w:rsid w:val="00414095"/>
    <w:rsid w:val="00414138"/>
    <w:rsid w:val="0041456D"/>
    <w:rsid w:val="00414708"/>
    <w:rsid w:val="004147E4"/>
    <w:rsid w:val="0041484B"/>
    <w:rsid w:val="004149FD"/>
    <w:rsid w:val="00414B59"/>
    <w:rsid w:val="00414C19"/>
    <w:rsid w:val="00414C6F"/>
    <w:rsid w:val="00414D4E"/>
    <w:rsid w:val="00414F3E"/>
    <w:rsid w:val="0041529E"/>
    <w:rsid w:val="00415334"/>
    <w:rsid w:val="0041570C"/>
    <w:rsid w:val="00415817"/>
    <w:rsid w:val="004158D1"/>
    <w:rsid w:val="00415A8B"/>
    <w:rsid w:val="00415C78"/>
    <w:rsid w:val="00415C87"/>
    <w:rsid w:val="00415D0A"/>
    <w:rsid w:val="00415D52"/>
    <w:rsid w:val="00415DF8"/>
    <w:rsid w:val="00415F4F"/>
    <w:rsid w:val="004160CD"/>
    <w:rsid w:val="00416285"/>
    <w:rsid w:val="00416501"/>
    <w:rsid w:val="004166D4"/>
    <w:rsid w:val="00416726"/>
    <w:rsid w:val="004167BC"/>
    <w:rsid w:val="0041692D"/>
    <w:rsid w:val="00416CEF"/>
    <w:rsid w:val="00416D5B"/>
    <w:rsid w:val="0041710E"/>
    <w:rsid w:val="004179A8"/>
    <w:rsid w:val="004179BB"/>
    <w:rsid w:val="00417AD7"/>
    <w:rsid w:val="00420214"/>
    <w:rsid w:val="00420545"/>
    <w:rsid w:val="00420657"/>
    <w:rsid w:val="00420790"/>
    <w:rsid w:val="0042091E"/>
    <w:rsid w:val="00420CA6"/>
    <w:rsid w:val="00420F82"/>
    <w:rsid w:val="00421022"/>
    <w:rsid w:val="00421065"/>
    <w:rsid w:val="0042130C"/>
    <w:rsid w:val="0042153A"/>
    <w:rsid w:val="00421905"/>
    <w:rsid w:val="00421B8F"/>
    <w:rsid w:val="00421D16"/>
    <w:rsid w:val="004224B5"/>
    <w:rsid w:val="004225D2"/>
    <w:rsid w:val="004226E1"/>
    <w:rsid w:val="00422723"/>
    <w:rsid w:val="00422958"/>
    <w:rsid w:val="00422D8D"/>
    <w:rsid w:val="00422FD8"/>
    <w:rsid w:val="004230B8"/>
    <w:rsid w:val="004232A3"/>
    <w:rsid w:val="00423345"/>
    <w:rsid w:val="0042359C"/>
    <w:rsid w:val="00423694"/>
    <w:rsid w:val="00423A97"/>
    <w:rsid w:val="00423BB5"/>
    <w:rsid w:val="00423D03"/>
    <w:rsid w:val="00423DC0"/>
    <w:rsid w:val="00423F6B"/>
    <w:rsid w:val="0042459F"/>
    <w:rsid w:val="00424BD0"/>
    <w:rsid w:val="00424CA1"/>
    <w:rsid w:val="00424E82"/>
    <w:rsid w:val="00425192"/>
    <w:rsid w:val="00425274"/>
    <w:rsid w:val="004252F9"/>
    <w:rsid w:val="0042532F"/>
    <w:rsid w:val="004253E1"/>
    <w:rsid w:val="00425461"/>
    <w:rsid w:val="004255EA"/>
    <w:rsid w:val="004256AA"/>
    <w:rsid w:val="00425C25"/>
    <w:rsid w:val="00425C88"/>
    <w:rsid w:val="00425F26"/>
    <w:rsid w:val="00426396"/>
    <w:rsid w:val="004266A8"/>
    <w:rsid w:val="00426C23"/>
    <w:rsid w:val="00426C67"/>
    <w:rsid w:val="004270A8"/>
    <w:rsid w:val="004270C2"/>
    <w:rsid w:val="004272F3"/>
    <w:rsid w:val="0042733B"/>
    <w:rsid w:val="00427402"/>
    <w:rsid w:val="004274D2"/>
    <w:rsid w:val="0042759E"/>
    <w:rsid w:val="004275A5"/>
    <w:rsid w:val="004276E7"/>
    <w:rsid w:val="00427969"/>
    <w:rsid w:val="00427FF0"/>
    <w:rsid w:val="0043050F"/>
    <w:rsid w:val="00430714"/>
    <w:rsid w:val="004307C2"/>
    <w:rsid w:val="00430948"/>
    <w:rsid w:val="00430B0D"/>
    <w:rsid w:val="00430B99"/>
    <w:rsid w:val="00430F48"/>
    <w:rsid w:val="0043105C"/>
    <w:rsid w:val="004310D5"/>
    <w:rsid w:val="004312FA"/>
    <w:rsid w:val="00431531"/>
    <w:rsid w:val="00431A25"/>
    <w:rsid w:val="00431D4F"/>
    <w:rsid w:val="00431DF7"/>
    <w:rsid w:val="00431EFB"/>
    <w:rsid w:val="00432014"/>
    <w:rsid w:val="00432441"/>
    <w:rsid w:val="00432458"/>
    <w:rsid w:val="004324B7"/>
    <w:rsid w:val="00432621"/>
    <w:rsid w:val="00432745"/>
    <w:rsid w:val="00432978"/>
    <w:rsid w:val="00432C8C"/>
    <w:rsid w:val="00432D13"/>
    <w:rsid w:val="0043311E"/>
    <w:rsid w:val="00433335"/>
    <w:rsid w:val="00433810"/>
    <w:rsid w:val="004338FA"/>
    <w:rsid w:val="00433A73"/>
    <w:rsid w:val="00433F7D"/>
    <w:rsid w:val="00434215"/>
    <w:rsid w:val="0043435D"/>
    <w:rsid w:val="00434409"/>
    <w:rsid w:val="004346C6"/>
    <w:rsid w:val="004348D3"/>
    <w:rsid w:val="00434A53"/>
    <w:rsid w:val="00434B22"/>
    <w:rsid w:val="00434B3F"/>
    <w:rsid w:val="00434CFE"/>
    <w:rsid w:val="00434D5F"/>
    <w:rsid w:val="0043529F"/>
    <w:rsid w:val="004353D8"/>
    <w:rsid w:val="00435580"/>
    <w:rsid w:val="00435628"/>
    <w:rsid w:val="00435662"/>
    <w:rsid w:val="0043572B"/>
    <w:rsid w:val="0043579A"/>
    <w:rsid w:val="004357B6"/>
    <w:rsid w:val="00435AC2"/>
    <w:rsid w:val="00435B18"/>
    <w:rsid w:val="004361C8"/>
    <w:rsid w:val="00436431"/>
    <w:rsid w:val="0043647A"/>
    <w:rsid w:val="00436678"/>
    <w:rsid w:val="00436776"/>
    <w:rsid w:val="00436997"/>
    <w:rsid w:val="00436E78"/>
    <w:rsid w:val="00436FBB"/>
    <w:rsid w:val="00437001"/>
    <w:rsid w:val="0043701F"/>
    <w:rsid w:val="004376E6"/>
    <w:rsid w:val="00437B40"/>
    <w:rsid w:val="00437D44"/>
    <w:rsid w:val="0044034B"/>
    <w:rsid w:val="004408FC"/>
    <w:rsid w:val="00440A3C"/>
    <w:rsid w:val="00440AE0"/>
    <w:rsid w:val="00440DD9"/>
    <w:rsid w:val="004412D6"/>
    <w:rsid w:val="004413E4"/>
    <w:rsid w:val="004414A8"/>
    <w:rsid w:val="00441750"/>
    <w:rsid w:val="00441963"/>
    <w:rsid w:val="00441B0A"/>
    <w:rsid w:val="00441C75"/>
    <w:rsid w:val="004423D7"/>
    <w:rsid w:val="004426FD"/>
    <w:rsid w:val="004429EC"/>
    <w:rsid w:val="00442BBE"/>
    <w:rsid w:val="00442D40"/>
    <w:rsid w:val="00442F8A"/>
    <w:rsid w:val="004432E5"/>
    <w:rsid w:val="004437B2"/>
    <w:rsid w:val="0044388A"/>
    <w:rsid w:val="0044391F"/>
    <w:rsid w:val="00443984"/>
    <w:rsid w:val="004439E2"/>
    <w:rsid w:val="00443A41"/>
    <w:rsid w:val="00444671"/>
    <w:rsid w:val="00444D4F"/>
    <w:rsid w:val="00444E64"/>
    <w:rsid w:val="00444F08"/>
    <w:rsid w:val="00444FD9"/>
    <w:rsid w:val="0044520C"/>
    <w:rsid w:val="00445358"/>
    <w:rsid w:val="0044546D"/>
    <w:rsid w:val="0044595B"/>
    <w:rsid w:val="004459A5"/>
    <w:rsid w:val="00445C5A"/>
    <w:rsid w:val="00445C8E"/>
    <w:rsid w:val="00445E5A"/>
    <w:rsid w:val="00445EDA"/>
    <w:rsid w:val="00446001"/>
    <w:rsid w:val="004460C8"/>
    <w:rsid w:val="00446383"/>
    <w:rsid w:val="0044671D"/>
    <w:rsid w:val="00446799"/>
    <w:rsid w:val="004469DD"/>
    <w:rsid w:val="00446B23"/>
    <w:rsid w:val="00446CC5"/>
    <w:rsid w:val="004473A8"/>
    <w:rsid w:val="0044761D"/>
    <w:rsid w:val="0044779A"/>
    <w:rsid w:val="00447A34"/>
    <w:rsid w:val="00447A77"/>
    <w:rsid w:val="00447ACA"/>
    <w:rsid w:val="00447C79"/>
    <w:rsid w:val="00447D6C"/>
    <w:rsid w:val="00447DF9"/>
    <w:rsid w:val="004505EE"/>
    <w:rsid w:val="004507B9"/>
    <w:rsid w:val="00451044"/>
    <w:rsid w:val="0045151A"/>
    <w:rsid w:val="0045188B"/>
    <w:rsid w:val="00451A08"/>
    <w:rsid w:val="00451FC8"/>
    <w:rsid w:val="004520E1"/>
    <w:rsid w:val="00452982"/>
    <w:rsid w:val="00452B10"/>
    <w:rsid w:val="00452B85"/>
    <w:rsid w:val="00452C4C"/>
    <w:rsid w:val="00452FC1"/>
    <w:rsid w:val="004530ED"/>
    <w:rsid w:val="004531A9"/>
    <w:rsid w:val="00453282"/>
    <w:rsid w:val="00453607"/>
    <w:rsid w:val="00453634"/>
    <w:rsid w:val="00453944"/>
    <w:rsid w:val="0045399D"/>
    <w:rsid w:val="00453AD2"/>
    <w:rsid w:val="00453FCD"/>
    <w:rsid w:val="00454075"/>
    <w:rsid w:val="0045423E"/>
    <w:rsid w:val="00454327"/>
    <w:rsid w:val="00454448"/>
    <w:rsid w:val="00454A2B"/>
    <w:rsid w:val="00454C2F"/>
    <w:rsid w:val="00454D2D"/>
    <w:rsid w:val="00454F24"/>
    <w:rsid w:val="00455045"/>
    <w:rsid w:val="0045575F"/>
    <w:rsid w:val="004559CE"/>
    <w:rsid w:val="004565FB"/>
    <w:rsid w:val="00456692"/>
    <w:rsid w:val="004568F1"/>
    <w:rsid w:val="004569A9"/>
    <w:rsid w:val="00456AB0"/>
    <w:rsid w:val="004570F6"/>
    <w:rsid w:val="0045718C"/>
    <w:rsid w:val="00457213"/>
    <w:rsid w:val="004573C9"/>
    <w:rsid w:val="004573DE"/>
    <w:rsid w:val="00457487"/>
    <w:rsid w:val="004574A0"/>
    <w:rsid w:val="00457982"/>
    <w:rsid w:val="00457A5C"/>
    <w:rsid w:val="00457AAF"/>
    <w:rsid w:val="00457B9F"/>
    <w:rsid w:val="00457BB8"/>
    <w:rsid w:val="00457D09"/>
    <w:rsid w:val="00457FC8"/>
    <w:rsid w:val="0046026F"/>
    <w:rsid w:val="00460B94"/>
    <w:rsid w:val="00460B98"/>
    <w:rsid w:val="00460E7C"/>
    <w:rsid w:val="00460EF9"/>
    <w:rsid w:val="00460F6F"/>
    <w:rsid w:val="00461071"/>
    <w:rsid w:val="00461151"/>
    <w:rsid w:val="00461225"/>
    <w:rsid w:val="00461265"/>
    <w:rsid w:val="004612BE"/>
    <w:rsid w:val="00461307"/>
    <w:rsid w:val="004613FE"/>
    <w:rsid w:val="0046160B"/>
    <w:rsid w:val="004617C9"/>
    <w:rsid w:val="0046186F"/>
    <w:rsid w:val="00461D5C"/>
    <w:rsid w:val="00461EDB"/>
    <w:rsid w:val="0046229C"/>
    <w:rsid w:val="00462502"/>
    <w:rsid w:val="004625C5"/>
    <w:rsid w:val="004625E1"/>
    <w:rsid w:val="00462885"/>
    <w:rsid w:val="004628EB"/>
    <w:rsid w:val="00462AC6"/>
    <w:rsid w:val="00462C3C"/>
    <w:rsid w:val="00462E38"/>
    <w:rsid w:val="00463663"/>
    <w:rsid w:val="004638C0"/>
    <w:rsid w:val="00463AC1"/>
    <w:rsid w:val="00463AF8"/>
    <w:rsid w:val="00463D5D"/>
    <w:rsid w:val="00463D6D"/>
    <w:rsid w:val="0046408A"/>
    <w:rsid w:val="00464230"/>
    <w:rsid w:val="00464255"/>
    <w:rsid w:val="004643F9"/>
    <w:rsid w:val="00464A4D"/>
    <w:rsid w:val="00464CC2"/>
    <w:rsid w:val="00464F59"/>
    <w:rsid w:val="004651A0"/>
    <w:rsid w:val="004651C6"/>
    <w:rsid w:val="004654F8"/>
    <w:rsid w:val="00465595"/>
    <w:rsid w:val="004657F3"/>
    <w:rsid w:val="004659FB"/>
    <w:rsid w:val="00465F22"/>
    <w:rsid w:val="00465F8E"/>
    <w:rsid w:val="00465FB6"/>
    <w:rsid w:val="004660BF"/>
    <w:rsid w:val="00466229"/>
    <w:rsid w:val="004663BA"/>
    <w:rsid w:val="004667AD"/>
    <w:rsid w:val="00466963"/>
    <w:rsid w:val="00466A1A"/>
    <w:rsid w:val="00466C7F"/>
    <w:rsid w:val="00466C96"/>
    <w:rsid w:val="004671BC"/>
    <w:rsid w:val="004678B3"/>
    <w:rsid w:val="004679C8"/>
    <w:rsid w:val="00467B8B"/>
    <w:rsid w:val="00467E64"/>
    <w:rsid w:val="004701DA"/>
    <w:rsid w:val="004702C9"/>
    <w:rsid w:val="0047039E"/>
    <w:rsid w:val="004706C3"/>
    <w:rsid w:val="004709A3"/>
    <w:rsid w:val="004710CB"/>
    <w:rsid w:val="00471A9F"/>
    <w:rsid w:val="00471E3C"/>
    <w:rsid w:val="00471E72"/>
    <w:rsid w:val="004722AA"/>
    <w:rsid w:val="004722D5"/>
    <w:rsid w:val="0047279E"/>
    <w:rsid w:val="00472952"/>
    <w:rsid w:val="004729F7"/>
    <w:rsid w:val="00473137"/>
    <w:rsid w:val="00473AB6"/>
    <w:rsid w:val="00473B0F"/>
    <w:rsid w:val="00473CCD"/>
    <w:rsid w:val="00473CE6"/>
    <w:rsid w:val="00473EA9"/>
    <w:rsid w:val="00474228"/>
    <w:rsid w:val="00474284"/>
    <w:rsid w:val="00474286"/>
    <w:rsid w:val="00474514"/>
    <w:rsid w:val="0047465D"/>
    <w:rsid w:val="00474720"/>
    <w:rsid w:val="00474882"/>
    <w:rsid w:val="00474AAF"/>
    <w:rsid w:val="00474D6D"/>
    <w:rsid w:val="00474F81"/>
    <w:rsid w:val="0047510A"/>
    <w:rsid w:val="004752C0"/>
    <w:rsid w:val="00475620"/>
    <w:rsid w:val="0047570D"/>
    <w:rsid w:val="00475869"/>
    <w:rsid w:val="0047595C"/>
    <w:rsid w:val="00475967"/>
    <w:rsid w:val="00475B57"/>
    <w:rsid w:val="00475C5A"/>
    <w:rsid w:val="00475CCF"/>
    <w:rsid w:val="00476069"/>
    <w:rsid w:val="004766F2"/>
    <w:rsid w:val="00476A91"/>
    <w:rsid w:val="00476D54"/>
    <w:rsid w:val="00476DC6"/>
    <w:rsid w:val="004770E5"/>
    <w:rsid w:val="00477137"/>
    <w:rsid w:val="00477251"/>
    <w:rsid w:val="004775F8"/>
    <w:rsid w:val="00477736"/>
    <w:rsid w:val="00477929"/>
    <w:rsid w:val="004779C8"/>
    <w:rsid w:val="00477AEA"/>
    <w:rsid w:val="00477BE1"/>
    <w:rsid w:val="00477F2B"/>
    <w:rsid w:val="00480360"/>
    <w:rsid w:val="004805BE"/>
    <w:rsid w:val="004805E4"/>
    <w:rsid w:val="00480738"/>
    <w:rsid w:val="00480952"/>
    <w:rsid w:val="00480D66"/>
    <w:rsid w:val="00480F5A"/>
    <w:rsid w:val="00481186"/>
    <w:rsid w:val="004811BA"/>
    <w:rsid w:val="00481241"/>
    <w:rsid w:val="004815FE"/>
    <w:rsid w:val="00481732"/>
    <w:rsid w:val="00481C71"/>
    <w:rsid w:val="00481DB0"/>
    <w:rsid w:val="00481ED4"/>
    <w:rsid w:val="004821E7"/>
    <w:rsid w:val="0048245C"/>
    <w:rsid w:val="004824D6"/>
    <w:rsid w:val="004829B9"/>
    <w:rsid w:val="00482AEA"/>
    <w:rsid w:val="004834D5"/>
    <w:rsid w:val="004834FB"/>
    <w:rsid w:val="0048375D"/>
    <w:rsid w:val="00483895"/>
    <w:rsid w:val="004838F8"/>
    <w:rsid w:val="00483AB3"/>
    <w:rsid w:val="004842E5"/>
    <w:rsid w:val="00484544"/>
    <w:rsid w:val="00484A09"/>
    <w:rsid w:val="00484B0D"/>
    <w:rsid w:val="00484BFB"/>
    <w:rsid w:val="00484C02"/>
    <w:rsid w:val="00484C99"/>
    <w:rsid w:val="00484D83"/>
    <w:rsid w:val="00484EE4"/>
    <w:rsid w:val="00484EE5"/>
    <w:rsid w:val="00484FD4"/>
    <w:rsid w:val="004851FA"/>
    <w:rsid w:val="004858BA"/>
    <w:rsid w:val="00485A04"/>
    <w:rsid w:val="00485C87"/>
    <w:rsid w:val="00485DF0"/>
    <w:rsid w:val="00485FCE"/>
    <w:rsid w:val="00485FDA"/>
    <w:rsid w:val="004863A7"/>
    <w:rsid w:val="00486A97"/>
    <w:rsid w:val="00486BF0"/>
    <w:rsid w:val="00486C03"/>
    <w:rsid w:val="00486C5C"/>
    <w:rsid w:val="00486D1C"/>
    <w:rsid w:val="00486F3F"/>
    <w:rsid w:val="00487382"/>
    <w:rsid w:val="00487499"/>
    <w:rsid w:val="00487665"/>
    <w:rsid w:val="0048767A"/>
    <w:rsid w:val="004879A3"/>
    <w:rsid w:val="00487B35"/>
    <w:rsid w:val="00487D50"/>
    <w:rsid w:val="00487DA7"/>
    <w:rsid w:val="00487F93"/>
    <w:rsid w:val="00490146"/>
    <w:rsid w:val="00490457"/>
    <w:rsid w:val="00490579"/>
    <w:rsid w:val="00490696"/>
    <w:rsid w:val="004909AB"/>
    <w:rsid w:val="00490D19"/>
    <w:rsid w:val="00490DFF"/>
    <w:rsid w:val="00490EC5"/>
    <w:rsid w:val="00490ED9"/>
    <w:rsid w:val="00491119"/>
    <w:rsid w:val="0049134E"/>
    <w:rsid w:val="0049142E"/>
    <w:rsid w:val="004915BE"/>
    <w:rsid w:val="004915E9"/>
    <w:rsid w:val="0049166B"/>
    <w:rsid w:val="004916A9"/>
    <w:rsid w:val="0049179E"/>
    <w:rsid w:val="00491A62"/>
    <w:rsid w:val="00491CB1"/>
    <w:rsid w:val="00491D71"/>
    <w:rsid w:val="00491E5F"/>
    <w:rsid w:val="004921CD"/>
    <w:rsid w:val="004924C3"/>
    <w:rsid w:val="00492971"/>
    <w:rsid w:val="0049298F"/>
    <w:rsid w:val="004929C5"/>
    <w:rsid w:val="00493001"/>
    <w:rsid w:val="00493094"/>
    <w:rsid w:val="0049318F"/>
    <w:rsid w:val="00493364"/>
    <w:rsid w:val="00493935"/>
    <w:rsid w:val="00493DC0"/>
    <w:rsid w:val="00493EDF"/>
    <w:rsid w:val="00494361"/>
    <w:rsid w:val="00494746"/>
    <w:rsid w:val="0049487A"/>
    <w:rsid w:val="004948DA"/>
    <w:rsid w:val="004949D1"/>
    <w:rsid w:val="00494AE9"/>
    <w:rsid w:val="00494D7C"/>
    <w:rsid w:val="00494FC0"/>
    <w:rsid w:val="004950CE"/>
    <w:rsid w:val="004951F5"/>
    <w:rsid w:val="0049549B"/>
    <w:rsid w:val="00495716"/>
    <w:rsid w:val="00495908"/>
    <w:rsid w:val="00495A7C"/>
    <w:rsid w:val="00496294"/>
    <w:rsid w:val="004962B8"/>
    <w:rsid w:val="004962FF"/>
    <w:rsid w:val="004963C3"/>
    <w:rsid w:val="00496426"/>
    <w:rsid w:val="00496622"/>
    <w:rsid w:val="0049674E"/>
    <w:rsid w:val="00496A54"/>
    <w:rsid w:val="004972DB"/>
    <w:rsid w:val="0049742E"/>
    <w:rsid w:val="00497669"/>
    <w:rsid w:val="004976B2"/>
    <w:rsid w:val="00497CDE"/>
    <w:rsid w:val="00497F96"/>
    <w:rsid w:val="00497FDE"/>
    <w:rsid w:val="004A043F"/>
    <w:rsid w:val="004A0565"/>
    <w:rsid w:val="004A05B5"/>
    <w:rsid w:val="004A07FF"/>
    <w:rsid w:val="004A096A"/>
    <w:rsid w:val="004A0B3D"/>
    <w:rsid w:val="004A0D2E"/>
    <w:rsid w:val="004A0D65"/>
    <w:rsid w:val="004A0DD8"/>
    <w:rsid w:val="004A152A"/>
    <w:rsid w:val="004A1555"/>
    <w:rsid w:val="004A1748"/>
    <w:rsid w:val="004A1B44"/>
    <w:rsid w:val="004A1C4E"/>
    <w:rsid w:val="004A1FF5"/>
    <w:rsid w:val="004A23EE"/>
    <w:rsid w:val="004A26C7"/>
    <w:rsid w:val="004A274C"/>
    <w:rsid w:val="004A27FA"/>
    <w:rsid w:val="004A28B0"/>
    <w:rsid w:val="004A2B2F"/>
    <w:rsid w:val="004A2B8C"/>
    <w:rsid w:val="004A2DAF"/>
    <w:rsid w:val="004A2E51"/>
    <w:rsid w:val="004A3250"/>
    <w:rsid w:val="004A342A"/>
    <w:rsid w:val="004A3494"/>
    <w:rsid w:val="004A351E"/>
    <w:rsid w:val="004A35BC"/>
    <w:rsid w:val="004A3889"/>
    <w:rsid w:val="004A3BB3"/>
    <w:rsid w:val="004A3E34"/>
    <w:rsid w:val="004A3F42"/>
    <w:rsid w:val="004A40F6"/>
    <w:rsid w:val="004A4343"/>
    <w:rsid w:val="004A43ED"/>
    <w:rsid w:val="004A4605"/>
    <w:rsid w:val="004A491F"/>
    <w:rsid w:val="004A49C6"/>
    <w:rsid w:val="004A49DE"/>
    <w:rsid w:val="004A4BF0"/>
    <w:rsid w:val="004A4C40"/>
    <w:rsid w:val="004A4C51"/>
    <w:rsid w:val="004A4CA5"/>
    <w:rsid w:val="004A4DCD"/>
    <w:rsid w:val="004A4FDB"/>
    <w:rsid w:val="004A5171"/>
    <w:rsid w:val="004A56B5"/>
    <w:rsid w:val="004A576B"/>
    <w:rsid w:val="004A5B86"/>
    <w:rsid w:val="004A6002"/>
    <w:rsid w:val="004A6166"/>
    <w:rsid w:val="004A63B0"/>
    <w:rsid w:val="004A6A2D"/>
    <w:rsid w:val="004A6C5C"/>
    <w:rsid w:val="004A6CC0"/>
    <w:rsid w:val="004A6D44"/>
    <w:rsid w:val="004A79E1"/>
    <w:rsid w:val="004A7B28"/>
    <w:rsid w:val="004A7BF7"/>
    <w:rsid w:val="004A7EE9"/>
    <w:rsid w:val="004A7FBE"/>
    <w:rsid w:val="004B0186"/>
    <w:rsid w:val="004B025F"/>
    <w:rsid w:val="004B045B"/>
    <w:rsid w:val="004B0833"/>
    <w:rsid w:val="004B0890"/>
    <w:rsid w:val="004B0B9E"/>
    <w:rsid w:val="004B0F5A"/>
    <w:rsid w:val="004B157B"/>
    <w:rsid w:val="004B1B14"/>
    <w:rsid w:val="004B1D13"/>
    <w:rsid w:val="004B1DB3"/>
    <w:rsid w:val="004B1DBF"/>
    <w:rsid w:val="004B246C"/>
    <w:rsid w:val="004B24A6"/>
    <w:rsid w:val="004B2537"/>
    <w:rsid w:val="004B2678"/>
    <w:rsid w:val="004B268E"/>
    <w:rsid w:val="004B2814"/>
    <w:rsid w:val="004B2A62"/>
    <w:rsid w:val="004B2C8C"/>
    <w:rsid w:val="004B2CBC"/>
    <w:rsid w:val="004B2E81"/>
    <w:rsid w:val="004B2F4F"/>
    <w:rsid w:val="004B3343"/>
    <w:rsid w:val="004B337B"/>
    <w:rsid w:val="004B346C"/>
    <w:rsid w:val="004B357A"/>
    <w:rsid w:val="004B3ACE"/>
    <w:rsid w:val="004B3F19"/>
    <w:rsid w:val="004B410D"/>
    <w:rsid w:val="004B411F"/>
    <w:rsid w:val="004B4179"/>
    <w:rsid w:val="004B41ED"/>
    <w:rsid w:val="004B4354"/>
    <w:rsid w:val="004B481B"/>
    <w:rsid w:val="004B4865"/>
    <w:rsid w:val="004B491F"/>
    <w:rsid w:val="004B4A7C"/>
    <w:rsid w:val="004B4A9B"/>
    <w:rsid w:val="004B4D73"/>
    <w:rsid w:val="004B4EBE"/>
    <w:rsid w:val="004B4F5E"/>
    <w:rsid w:val="004B4FF7"/>
    <w:rsid w:val="004B501C"/>
    <w:rsid w:val="004B5054"/>
    <w:rsid w:val="004B54BA"/>
    <w:rsid w:val="004B566A"/>
    <w:rsid w:val="004B580D"/>
    <w:rsid w:val="004B58A5"/>
    <w:rsid w:val="004B5A2F"/>
    <w:rsid w:val="004B5C5E"/>
    <w:rsid w:val="004B5E3E"/>
    <w:rsid w:val="004B5E9F"/>
    <w:rsid w:val="004B5FCA"/>
    <w:rsid w:val="004B6371"/>
    <w:rsid w:val="004B65BE"/>
    <w:rsid w:val="004B6681"/>
    <w:rsid w:val="004B70DC"/>
    <w:rsid w:val="004B71EE"/>
    <w:rsid w:val="004B7CD9"/>
    <w:rsid w:val="004B7D13"/>
    <w:rsid w:val="004B7E66"/>
    <w:rsid w:val="004C00F7"/>
    <w:rsid w:val="004C01B5"/>
    <w:rsid w:val="004C0296"/>
    <w:rsid w:val="004C032E"/>
    <w:rsid w:val="004C04CC"/>
    <w:rsid w:val="004C06A7"/>
    <w:rsid w:val="004C07F2"/>
    <w:rsid w:val="004C08B6"/>
    <w:rsid w:val="004C08DD"/>
    <w:rsid w:val="004C09FC"/>
    <w:rsid w:val="004C0C13"/>
    <w:rsid w:val="004C0CEA"/>
    <w:rsid w:val="004C0E9C"/>
    <w:rsid w:val="004C11F5"/>
    <w:rsid w:val="004C1375"/>
    <w:rsid w:val="004C14FC"/>
    <w:rsid w:val="004C1829"/>
    <w:rsid w:val="004C1ADC"/>
    <w:rsid w:val="004C1AFA"/>
    <w:rsid w:val="004C1DF1"/>
    <w:rsid w:val="004C214A"/>
    <w:rsid w:val="004C2391"/>
    <w:rsid w:val="004C24F8"/>
    <w:rsid w:val="004C2618"/>
    <w:rsid w:val="004C26BC"/>
    <w:rsid w:val="004C2DDF"/>
    <w:rsid w:val="004C2EAB"/>
    <w:rsid w:val="004C3525"/>
    <w:rsid w:val="004C3889"/>
    <w:rsid w:val="004C3AD1"/>
    <w:rsid w:val="004C3D55"/>
    <w:rsid w:val="004C3F0D"/>
    <w:rsid w:val="004C461C"/>
    <w:rsid w:val="004C48A3"/>
    <w:rsid w:val="004C4B0F"/>
    <w:rsid w:val="004C4B2C"/>
    <w:rsid w:val="004C4B64"/>
    <w:rsid w:val="004C4E48"/>
    <w:rsid w:val="004C5422"/>
    <w:rsid w:val="004C56EB"/>
    <w:rsid w:val="004C58A5"/>
    <w:rsid w:val="004C5DD5"/>
    <w:rsid w:val="004C5F26"/>
    <w:rsid w:val="004C63D9"/>
    <w:rsid w:val="004C6519"/>
    <w:rsid w:val="004C6AFD"/>
    <w:rsid w:val="004C6BAA"/>
    <w:rsid w:val="004C6C06"/>
    <w:rsid w:val="004C6C08"/>
    <w:rsid w:val="004C6C30"/>
    <w:rsid w:val="004C6C64"/>
    <w:rsid w:val="004C6DD7"/>
    <w:rsid w:val="004C7150"/>
    <w:rsid w:val="004C7400"/>
    <w:rsid w:val="004C741F"/>
    <w:rsid w:val="004C772D"/>
    <w:rsid w:val="004C785D"/>
    <w:rsid w:val="004C78B1"/>
    <w:rsid w:val="004C7916"/>
    <w:rsid w:val="004C79A9"/>
    <w:rsid w:val="004C7AB4"/>
    <w:rsid w:val="004C7CAF"/>
    <w:rsid w:val="004C7F59"/>
    <w:rsid w:val="004D0227"/>
    <w:rsid w:val="004D04AF"/>
    <w:rsid w:val="004D0507"/>
    <w:rsid w:val="004D0770"/>
    <w:rsid w:val="004D07E1"/>
    <w:rsid w:val="004D0FB2"/>
    <w:rsid w:val="004D10A5"/>
    <w:rsid w:val="004D1219"/>
    <w:rsid w:val="004D1326"/>
    <w:rsid w:val="004D1635"/>
    <w:rsid w:val="004D18CC"/>
    <w:rsid w:val="004D1DD1"/>
    <w:rsid w:val="004D1EDB"/>
    <w:rsid w:val="004D20ED"/>
    <w:rsid w:val="004D2123"/>
    <w:rsid w:val="004D219C"/>
    <w:rsid w:val="004D229B"/>
    <w:rsid w:val="004D23A4"/>
    <w:rsid w:val="004D28FD"/>
    <w:rsid w:val="004D2A5E"/>
    <w:rsid w:val="004D2AC0"/>
    <w:rsid w:val="004D307B"/>
    <w:rsid w:val="004D340C"/>
    <w:rsid w:val="004D399A"/>
    <w:rsid w:val="004D3AD8"/>
    <w:rsid w:val="004D3D33"/>
    <w:rsid w:val="004D3E3D"/>
    <w:rsid w:val="004D4198"/>
    <w:rsid w:val="004D41EB"/>
    <w:rsid w:val="004D4586"/>
    <w:rsid w:val="004D468F"/>
    <w:rsid w:val="004D4703"/>
    <w:rsid w:val="004D4FEB"/>
    <w:rsid w:val="004D5081"/>
    <w:rsid w:val="004D5240"/>
    <w:rsid w:val="004D57CE"/>
    <w:rsid w:val="004D6060"/>
    <w:rsid w:val="004D608C"/>
    <w:rsid w:val="004D661E"/>
    <w:rsid w:val="004D6740"/>
    <w:rsid w:val="004D68C9"/>
    <w:rsid w:val="004D6C9B"/>
    <w:rsid w:val="004D6ED7"/>
    <w:rsid w:val="004D6F4F"/>
    <w:rsid w:val="004D7598"/>
    <w:rsid w:val="004D7867"/>
    <w:rsid w:val="004D7F2A"/>
    <w:rsid w:val="004E0244"/>
    <w:rsid w:val="004E0537"/>
    <w:rsid w:val="004E08C1"/>
    <w:rsid w:val="004E0964"/>
    <w:rsid w:val="004E0AE1"/>
    <w:rsid w:val="004E0B8B"/>
    <w:rsid w:val="004E0CB5"/>
    <w:rsid w:val="004E0DC4"/>
    <w:rsid w:val="004E1034"/>
    <w:rsid w:val="004E107F"/>
    <w:rsid w:val="004E12CC"/>
    <w:rsid w:val="004E134D"/>
    <w:rsid w:val="004E152B"/>
    <w:rsid w:val="004E169B"/>
    <w:rsid w:val="004E17DF"/>
    <w:rsid w:val="004E1824"/>
    <w:rsid w:val="004E18E3"/>
    <w:rsid w:val="004E1AFB"/>
    <w:rsid w:val="004E1B28"/>
    <w:rsid w:val="004E1CFE"/>
    <w:rsid w:val="004E1CFF"/>
    <w:rsid w:val="004E2167"/>
    <w:rsid w:val="004E23FA"/>
    <w:rsid w:val="004E2FAD"/>
    <w:rsid w:val="004E30F0"/>
    <w:rsid w:val="004E31EC"/>
    <w:rsid w:val="004E32FF"/>
    <w:rsid w:val="004E3304"/>
    <w:rsid w:val="004E34E0"/>
    <w:rsid w:val="004E37E6"/>
    <w:rsid w:val="004E3A05"/>
    <w:rsid w:val="004E4006"/>
    <w:rsid w:val="004E483B"/>
    <w:rsid w:val="004E49D3"/>
    <w:rsid w:val="004E4A4A"/>
    <w:rsid w:val="004E4ADD"/>
    <w:rsid w:val="004E4D76"/>
    <w:rsid w:val="004E4E2D"/>
    <w:rsid w:val="004E4FA5"/>
    <w:rsid w:val="004E5078"/>
    <w:rsid w:val="004E50C1"/>
    <w:rsid w:val="004E5202"/>
    <w:rsid w:val="004E58A0"/>
    <w:rsid w:val="004E60E5"/>
    <w:rsid w:val="004E64F4"/>
    <w:rsid w:val="004E652F"/>
    <w:rsid w:val="004E660B"/>
    <w:rsid w:val="004E6712"/>
    <w:rsid w:val="004E6727"/>
    <w:rsid w:val="004E698F"/>
    <w:rsid w:val="004E6E5E"/>
    <w:rsid w:val="004E6E79"/>
    <w:rsid w:val="004E7047"/>
    <w:rsid w:val="004E735B"/>
    <w:rsid w:val="004E7380"/>
    <w:rsid w:val="004E75C7"/>
    <w:rsid w:val="004E7A95"/>
    <w:rsid w:val="004E7BD3"/>
    <w:rsid w:val="004E7BE6"/>
    <w:rsid w:val="004E7E4D"/>
    <w:rsid w:val="004F0269"/>
    <w:rsid w:val="004F0341"/>
    <w:rsid w:val="004F04EF"/>
    <w:rsid w:val="004F054F"/>
    <w:rsid w:val="004F060F"/>
    <w:rsid w:val="004F08D1"/>
    <w:rsid w:val="004F0C2B"/>
    <w:rsid w:val="004F0CE1"/>
    <w:rsid w:val="004F10E3"/>
    <w:rsid w:val="004F1146"/>
    <w:rsid w:val="004F1534"/>
    <w:rsid w:val="004F1557"/>
    <w:rsid w:val="004F15B2"/>
    <w:rsid w:val="004F1BCF"/>
    <w:rsid w:val="004F1C2C"/>
    <w:rsid w:val="004F1CCE"/>
    <w:rsid w:val="004F1E7A"/>
    <w:rsid w:val="004F1F14"/>
    <w:rsid w:val="004F1F99"/>
    <w:rsid w:val="004F210C"/>
    <w:rsid w:val="004F2475"/>
    <w:rsid w:val="004F296F"/>
    <w:rsid w:val="004F2AB5"/>
    <w:rsid w:val="004F2AD1"/>
    <w:rsid w:val="004F3334"/>
    <w:rsid w:val="004F36AA"/>
    <w:rsid w:val="004F38D5"/>
    <w:rsid w:val="004F3AA1"/>
    <w:rsid w:val="004F3C57"/>
    <w:rsid w:val="004F3F71"/>
    <w:rsid w:val="004F402D"/>
    <w:rsid w:val="004F4138"/>
    <w:rsid w:val="004F4434"/>
    <w:rsid w:val="004F45DF"/>
    <w:rsid w:val="004F47A1"/>
    <w:rsid w:val="004F49C9"/>
    <w:rsid w:val="004F4A99"/>
    <w:rsid w:val="004F4B90"/>
    <w:rsid w:val="004F4C82"/>
    <w:rsid w:val="004F4E0E"/>
    <w:rsid w:val="004F501D"/>
    <w:rsid w:val="004F51A3"/>
    <w:rsid w:val="004F56F8"/>
    <w:rsid w:val="004F5708"/>
    <w:rsid w:val="004F5A0A"/>
    <w:rsid w:val="004F5A98"/>
    <w:rsid w:val="004F5B5B"/>
    <w:rsid w:val="004F5E33"/>
    <w:rsid w:val="004F6655"/>
    <w:rsid w:val="004F67B9"/>
    <w:rsid w:val="004F6830"/>
    <w:rsid w:val="004F688C"/>
    <w:rsid w:val="004F6B53"/>
    <w:rsid w:val="004F6B94"/>
    <w:rsid w:val="004F6D6C"/>
    <w:rsid w:val="004F6FD2"/>
    <w:rsid w:val="004F7214"/>
    <w:rsid w:val="004F72FB"/>
    <w:rsid w:val="004F73DE"/>
    <w:rsid w:val="004F763F"/>
    <w:rsid w:val="004F78B4"/>
    <w:rsid w:val="004F79BD"/>
    <w:rsid w:val="004F7A41"/>
    <w:rsid w:val="004F7CF7"/>
    <w:rsid w:val="004F7E68"/>
    <w:rsid w:val="005009C6"/>
    <w:rsid w:val="00500EE4"/>
    <w:rsid w:val="00501871"/>
    <w:rsid w:val="00501EE2"/>
    <w:rsid w:val="0050247F"/>
    <w:rsid w:val="00502628"/>
    <w:rsid w:val="00502DA3"/>
    <w:rsid w:val="00503045"/>
    <w:rsid w:val="00503401"/>
    <w:rsid w:val="005034F1"/>
    <w:rsid w:val="00503620"/>
    <w:rsid w:val="00503B53"/>
    <w:rsid w:val="00503BB4"/>
    <w:rsid w:val="00503D3B"/>
    <w:rsid w:val="00503E70"/>
    <w:rsid w:val="00503ED2"/>
    <w:rsid w:val="00503F8B"/>
    <w:rsid w:val="005045BE"/>
    <w:rsid w:val="005045D3"/>
    <w:rsid w:val="005046F7"/>
    <w:rsid w:val="00504AD5"/>
    <w:rsid w:val="00504BB5"/>
    <w:rsid w:val="00504E64"/>
    <w:rsid w:val="00505009"/>
    <w:rsid w:val="00505261"/>
    <w:rsid w:val="005052D7"/>
    <w:rsid w:val="00505601"/>
    <w:rsid w:val="0050568E"/>
    <w:rsid w:val="00505712"/>
    <w:rsid w:val="0050595C"/>
    <w:rsid w:val="005059B4"/>
    <w:rsid w:val="00505BB9"/>
    <w:rsid w:val="00505C13"/>
    <w:rsid w:val="00505F95"/>
    <w:rsid w:val="005061C4"/>
    <w:rsid w:val="005062C3"/>
    <w:rsid w:val="0050637B"/>
    <w:rsid w:val="00506488"/>
    <w:rsid w:val="00506807"/>
    <w:rsid w:val="00506816"/>
    <w:rsid w:val="00506907"/>
    <w:rsid w:val="00506C92"/>
    <w:rsid w:val="00506D48"/>
    <w:rsid w:val="00506F72"/>
    <w:rsid w:val="00507324"/>
    <w:rsid w:val="005074A0"/>
    <w:rsid w:val="00507525"/>
    <w:rsid w:val="00507D64"/>
    <w:rsid w:val="00507D72"/>
    <w:rsid w:val="00507DCB"/>
    <w:rsid w:val="0051017B"/>
    <w:rsid w:val="00510202"/>
    <w:rsid w:val="00510323"/>
    <w:rsid w:val="0051068B"/>
    <w:rsid w:val="00510887"/>
    <w:rsid w:val="00510A0A"/>
    <w:rsid w:val="00510BFF"/>
    <w:rsid w:val="00510F19"/>
    <w:rsid w:val="00511170"/>
    <w:rsid w:val="00511236"/>
    <w:rsid w:val="0051135D"/>
    <w:rsid w:val="0051143B"/>
    <w:rsid w:val="00511917"/>
    <w:rsid w:val="00511E4B"/>
    <w:rsid w:val="00511E71"/>
    <w:rsid w:val="00511EBC"/>
    <w:rsid w:val="00512060"/>
    <w:rsid w:val="005120B8"/>
    <w:rsid w:val="005123E9"/>
    <w:rsid w:val="00512432"/>
    <w:rsid w:val="0051267D"/>
    <w:rsid w:val="00512CAD"/>
    <w:rsid w:val="00513009"/>
    <w:rsid w:val="0051306C"/>
    <w:rsid w:val="005130E4"/>
    <w:rsid w:val="00513325"/>
    <w:rsid w:val="0051343D"/>
    <w:rsid w:val="00513787"/>
    <w:rsid w:val="00513916"/>
    <w:rsid w:val="00513F9E"/>
    <w:rsid w:val="005144FD"/>
    <w:rsid w:val="005145D2"/>
    <w:rsid w:val="00514774"/>
    <w:rsid w:val="0051480C"/>
    <w:rsid w:val="005149B9"/>
    <w:rsid w:val="00514A06"/>
    <w:rsid w:val="00514BA0"/>
    <w:rsid w:val="00514C37"/>
    <w:rsid w:val="00514D0E"/>
    <w:rsid w:val="00514F2D"/>
    <w:rsid w:val="00514F93"/>
    <w:rsid w:val="0051521C"/>
    <w:rsid w:val="005152A2"/>
    <w:rsid w:val="005152E6"/>
    <w:rsid w:val="00515AA8"/>
    <w:rsid w:val="00515DF8"/>
    <w:rsid w:val="00515F21"/>
    <w:rsid w:val="00516006"/>
    <w:rsid w:val="00516107"/>
    <w:rsid w:val="005162DE"/>
    <w:rsid w:val="0051662F"/>
    <w:rsid w:val="00516760"/>
    <w:rsid w:val="00516E8E"/>
    <w:rsid w:val="00516F55"/>
    <w:rsid w:val="00516F5D"/>
    <w:rsid w:val="005171A3"/>
    <w:rsid w:val="00517251"/>
    <w:rsid w:val="0051748B"/>
    <w:rsid w:val="00517BA1"/>
    <w:rsid w:val="00517D75"/>
    <w:rsid w:val="00517D95"/>
    <w:rsid w:val="00517FD9"/>
    <w:rsid w:val="0052009D"/>
    <w:rsid w:val="005200F8"/>
    <w:rsid w:val="0052032B"/>
    <w:rsid w:val="00520376"/>
    <w:rsid w:val="005206F1"/>
    <w:rsid w:val="00520713"/>
    <w:rsid w:val="00520872"/>
    <w:rsid w:val="00520B2F"/>
    <w:rsid w:val="00520B6C"/>
    <w:rsid w:val="00520CD1"/>
    <w:rsid w:val="00520EAC"/>
    <w:rsid w:val="00520EF3"/>
    <w:rsid w:val="00520FF6"/>
    <w:rsid w:val="005212EC"/>
    <w:rsid w:val="00521398"/>
    <w:rsid w:val="005216E2"/>
    <w:rsid w:val="005218AA"/>
    <w:rsid w:val="00521B04"/>
    <w:rsid w:val="00521DCF"/>
    <w:rsid w:val="0052223C"/>
    <w:rsid w:val="0052240A"/>
    <w:rsid w:val="005227CF"/>
    <w:rsid w:val="00522A5A"/>
    <w:rsid w:val="00522A7C"/>
    <w:rsid w:val="00523536"/>
    <w:rsid w:val="00524396"/>
    <w:rsid w:val="005244DA"/>
    <w:rsid w:val="005245DF"/>
    <w:rsid w:val="00524D51"/>
    <w:rsid w:val="00524DEA"/>
    <w:rsid w:val="00524EFC"/>
    <w:rsid w:val="00524F33"/>
    <w:rsid w:val="005259C9"/>
    <w:rsid w:val="00525A13"/>
    <w:rsid w:val="00525B1E"/>
    <w:rsid w:val="00525CFF"/>
    <w:rsid w:val="00525F44"/>
    <w:rsid w:val="00525FC6"/>
    <w:rsid w:val="00526031"/>
    <w:rsid w:val="005261AD"/>
    <w:rsid w:val="0052651F"/>
    <w:rsid w:val="005266F1"/>
    <w:rsid w:val="0052676E"/>
    <w:rsid w:val="005267AC"/>
    <w:rsid w:val="005268CE"/>
    <w:rsid w:val="00526A9D"/>
    <w:rsid w:val="00526B4B"/>
    <w:rsid w:val="00526C85"/>
    <w:rsid w:val="00526E9B"/>
    <w:rsid w:val="00527081"/>
    <w:rsid w:val="00527125"/>
    <w:rsid w:val="0052717F"/>
    <w:rsid w:val="00527213"/>
    <w:rsid w:val="005272EF"/>
    <w:rsid w:val="005274E8"/>
    <w:rsid w:val="00527770"/>
    <w:rsid w:val="0052792F"/>
    <w:rsid w:val="00527A3E"/>
    <w:rsid w:val="00527B8A"/>
    <w:rsid w:val="00527BE8"/>
    <w:rsid w:val="00527C2B"/>
    <w:rsid w:val="005300D5"/>
    <w:rsid w:val="0053091E"/>
    <w:rsid w:val="00530A9C"/>
    <w:rsid w:val="00530C3D"/>
    <w:rsid w:val="00530C6A"/>
    <w:rsid w:val="00530C7C"/>
    <w:rsid w:val="00530EAA"/>
    <w:rsid w:val="00530F25"/>
    <w:rsid w:val="005311AA"/>
    <w:rsid w:val="005314BC"/>
    <w:rsid w:val="00531524"/>
    <w:rsid w:val="0053164A"/>
    <w:rsid w:val="005317F4"/>
    <w:rsid w:val="005319B2"/>
    <w:rsid w:val="00531ACF"/>
    <w:rsid w:val="00531D88"/>
    <w:rsid w:val="00532513"/>
    <w:rsid w:val="00532773"/>
    <w:rsid w:val="00532802"/>
    <w:rsid w:val="005328AE"/>
    <w:rsid w:val="0053295B"/>
    <w:rsid w:val="00532BAD"/>
    <w:rsid w:val="00533180"/>
    <w:rsid w:val="00533228"/>
    <w:rsid w:val="00533260"/>
    <w:rsid w:val="005335D3"/>
    <w:rsid w:val="00533746"/>
    <w:rsid w:val="00533A93"/>
    <w:rsid w:val="00533C7E"/>
    <w:rsid w:val="00533E67"/>
    <w:rsid w:val="00533FDD"/>
    <w:rsid w:val="00534097"/>
    <w:rsid w:val="00534151"/>
    <w:rsid w:val="00534206"/>
    <w:rsid w:val="00534207"/>
    <w:rsid w:val="00534543"/>
    <w:rsid w:val="00534921"/>
    <w:rsid w:val="00534BC3"/>
    <w:rsid w:val="00535485"/>
    <w:rsid w:val="00535540"/>
    <w:rsid w:val="00535A01"/>
    <w:rsid w:val="00535A93"/>
    <w:rsid w:val="00535B44"/>
    <w:rsid w:val="00535C39"/>
    <w:rsid w:val="00535D50"/>
    <w:rsid w:val="00535DFD"/>
    <w:rsid w:val="00536414"/>
    <w:rsid w:val="0053646D"/>
    <w:rsid w:val="00536577"/>
    <w:rsid w:val="005365C9"/>
    <w:rsid w:val="00536721"/>
    <w:rsid w:val="005367CC"/>
    <w:rsid w:val="00536AE8"/>
    <w:rsid w:val="00536B56"/>
    <w:rsid w:val="00536C5A"/>
    <w:rsid w:val="00536CB4"/>
    <w:rsid w:val="00536E8C"/>
    <w:rsid w:val="005370C6"/>
    <w:rsid w:val="0053712B"/>
    <w:rsid w:val="00537344"/>
    <w:rsid w:val="0053746F"/>
    <w:rsid w:val="00537619"/>
    <w:rsid w:val="00537A2D"/>
    <w:rsid w:val="00537DD6"/>
    <w:rsid w:val="00537F82"/>
    <w:rsid w:val="0054020D"/>
    <w:rsid w:val="00540447"/>
    <w:rsid w:val="005404A4"/>
    <w:rsid w:val="00540688"/>
    <w:rsid w:val="005406F4"/>
    <w:rsid w:val="00540A2E"/>
    <w:rsid w:val="00540AAC"/>
    <w:rsid w:val="00540C86"/>
    <w:rsid w:val="00540FD8"/>
    <w:rsid w:val="00541302"/>
    <w:rsid w:val="005414D5"/>
    <w:rsid w:val="005414DE"/>
    <w:rsid w:val="00542136"/>
    <w:rsid w:val="00542140"/>
    <w:rsid w:val="005421BB"/>
    <w:rsid w:val="0054235E"/>
    <w:rsid w:val="005424FA"/>
    <w:rsid w:val="005425DD"/>
    <w:rsid w:val="00542A18"/>
    <w:rsid w:val="00542C4F"/>
    <w:rsid w:val="00542F03"/>
    <w:rsid w:val="00542F75"/>
    <w:rsid w:val="0054315F"/>
    <w:rsid w:val="00543411"/>
    <w:rsid w:val="0054362B"/>
    <w:rsid w:val="0054365C"/>
    <w:rsid w:val="00543BE9"/>
    <w:rsid w:val="00543E7D"/>
    <w:rsid w:val="00543FA5"/>
    <w:rsid w:val="005446DD"/>
    <w:rsid w:val="005448CD"/>
    <w:rsid w:val="00544932"/>
    <w:rsid w:val="00544B83"/>
    <w:rsid w:val="00544F10"/>
    <w:rsid w:val="00544F3B"/>
    <w:rsid w:val="00544F84"/>
    <w:rsid w:val="005451A2"/>
    <w:rsid w:val="005453CD"/>
    <w:rsid w:val="005455C0"/>
    <w:rsid w:val="0054566D"/>
    <w:rsid w:val="005457C2"/>
    <w:rsid w:val="00545872"/>
    <w:rsid w:val="005459EF"/>
    <w:rsid w:val="00545A2C"/>
    <w:rsid w:val="00545A38"/>
    <w:rsid w:val="005464ED"/>
    <w:rsid w:val="00546502"/>
    <w:rsid w:val="0054688B"/>
    <w:rsid w:val="00546AC2"/>
    <w:rsid w:val="00546B81"/>
    <w:rsid w:val="00546E9C"/>
    <w:rsid w:val="00546F29"/>
    <w:rsid w:val="005470F7"/>
    <w:rsid w:val="005472A3"/>
    <w:rsid w:val="00547458"/>
    <w:rsid w:val="00547765"/>
    <w:rsid w:val="005478D0"/>
    <w:rsid w:val="00547D6B"/>
    <w:rsid w:val="00547DFF"/>
    <w:rsid w:val="00547F29"/>
    <w:rsid w:val="0055005C"/>
    <w:rsid w:val="00550213"/>
    <w:rsid w:val="00550560"/>
    <w:rsid w:val="005505EF"/>
    <w:rsid w:val="00550754"/>
    <w:rsid w:val="00550770"/>
    <w:rsid w:val="0055085F"/>
    <w:rsid w:val="00550883"/>
    <w:rsid w:val="00550C4F"/>
    <w:rsid w:val="00550C84"/>
    <w:rsid w:val="00550D81"/>
    <w:rsid w:val="00551123"/>
    <w:rsid w:val="0055178E"/>
    <w:rsid w:val="00551826"/>
    <w:rsid w:val="00551C71"/>
    <w:rsid w:val="00551ED0"/>
    <w:rsid w:val="00552362"/>
    <w:rsid w:val="0055251D"/>
    <w:rsid w:val="00552586"/>
    <w:rsid w:val="005525C2"/>
    <w:rsid w:val="00552669"/>
    <w:rsid w:val="005526D7"/>
    <w:rsid w:val="005529E4"/>
    <w:rsid w:val="00552A7E"/>
    <w:rsid w:val="00552C64"/>
    <w:rsid w:val="00552D2C"/>
    <w:rsid w:val="00552F72"/>
    <w:rsid w:val="00553174"/>
    <w:rsid w:val="0055327E"/>
    <w:rsid w:val="0055367B"/>
    <w:rsid w:val="005536C6"/>
    <w:rsid w:val="00553AC3"/>
    <w:rsid w:val="00553AFA"/>
    <w:rsid w:val="00553C9B"/>
    <w:rsid w:val="00553FBF"/>
    <w:rsid w:val="00554069"/>
    <w:rsid w:val="00554255"/>
    <w:rsid w:val="00554282"/>
    <w:rsid w:val="005544C7"/>
    <w:rsid w:val="00554598"/>
    <w:rsid w:val="00554B60"/>
    <w:rsid w:val="00554DA7"/>
    <w:rsid w:val="005554B3"/>
    <w:rsid w:val="00555571"/>
    <w:rsid w:val="005555AF"/>
    <w:rsid w:val="00555890"/>
    <w:rsid w:val="00555999"/>
    <w:rsid w:val="00555B2B"/>
    <w:rsid w:val="00555D85"/>
    <w:rsid w:val="00555EC9"/>
    <w:rsid w:val="00555EDF"/>
    <w:rsid w:val="0055612B"/>
    <w:rsid w:val="0055628C"/>
    <w:rsid w:val="00556522"/>
    <w:rsid w:val="00556B9A"/>
    <w:rsid w:val="00556D46"/>
    <w:rsid w:val="00556DB3"/>
    <w:rsid w:val="00557170"/>
    <w:rsid w:val="005573B9"/>
    <w:rsid w:val="005577AD"/>
    <w:rsid w:val="005579F3"/>
    <w:rsid w:val="00557A25"/>
    <w:rsid w:val="00557E89"/>
    <w:rsid w:val="0056002E"/>
    <w:rsid w:val="005603CA"/>
    <w:rsid w:val="005603D8"/>
    <w:rsid w:val="0056057B"/>
    <w:rsid w:val="00560772"/>
    <w:rsid w:val="005608B6"/>
    <w:rsid w:val="005608BB"/>
    <w:rsid w:val="00560A2B"/>
    <w:rsid w:val="00560A3B"/>
    <w:rsid w:val="00560A8E"/>
    <w:rsid w:val="00560C9A"/>
    <w:rsid w:val="00560F8D"/>
    <w:rsid w:val="00560F98"/>
    <w:rsid w:val="005614E8"/>
    <w:rsid w:val="00561897"/>
    <w:rsid w:val="005619F4"/>
    <w:rsid w:val="00561AF9"/>
    <w:rsid w:val="00561B7C"/>
    <w:rsid w:val="00562032"/>
    <w:rsid w:val="00562076"/>
    <w:rsid w:val="00562282"/>
    <w:rsid w:val="00562342"/>
    <w:rsid w:val="00562837"/>
    <w:rsid w:val="005629DE"/>
    <w:rsid w:val="005629EB"/>
    <w:rsid w:val="005629F3"/>
    <w:rsid w:val="00562B96"/>
    <w:rsid w:val="00562BD8"/>
    <w:rsid w:val="00562E3E"/>
    <w:rsid w:val="005630B1"/>
    <w:rsid w:val="00563148"/>
    <w:rsid w:val="005633F9"/>
    <w:rsid w:val="0056361F"/>
    <w:rsid w:val="00564309"/>
    <w:rsid w:val="00564633"/>
    <w:rsid w:val="00564727"/>
    <w:rsid w:val="005647BA"/>
    <w:rsid w:val="0056497C"/>
    <w:rsid w:val="00565275"/>
    <w:rsid w:val="00565329"/>
    <w:rsid w:val="00565496"/>
    <w:rsid w:val="0056560E"/>
    <w:rsid w:val="005657FB"/>
    <w:rsid w:val="00565BC2"/>
    <w:rsid w:val="00565BEA"/>
    <w:rsid w:val="005660F6"/>
    <w:rsid w:val="0056627E"/>
    <w:rsid w:val="005666D4"/>
    <w:rsid w:val="00566846"/>
    <w:rsid w:val="00566A10"/>
    <w:rsid w:val="00566A48"/>
    <w:rsid w:val="00566B2B"/>
    <w:rsid w:val="00566BD1"/>
    <w:rsid w:val="00566C80"/>
    <w:rsid w:val="00566EFC"/>
    <w:rsid w:val="00567160"/>
    <w:rsid w:val="00567267"/>
    <w:rsid w:val="0056744F"/>
    <w:rsid w:val="00567BB2"/>
    <w:rsid w:val="00567F52"/>
    <w:rsid w:val="00570005"/>
    <w:rsid w:val="0057019B"/>
    <w:rsid w:val="005702CF"/>
    <w:rsid w:val="00570343"/>
    <w:rsid w:val="00570502"/>
    <w:rsid w:val="005706DE"/>
    <w:rsid w:val="00570B20"/>
    <w:rsid w:val="00570C8C"/>
    <w:rsid w:val="00570E69"/>
    <w:rsid w:val="00570F37"/>
    <w:rsid w:val="00570FFC"/>
    <w:rsid w:val="00571008"/>
    <w:rsid w:val="0057117D"/>
    <w:rsid w:val="005712A4"/>
    <w:rsid w:val="0057159A"/>
    <w:rsid w:val="005718DF"/>
    <w:rsid w:val="00571CE2"/>
    <w:rsid w:val="00571F34"/>
    <w:rsid w:val="00571FFF"/>
    <w:rsid w:val="00572222"/>
    <w:rsid w:val="00572270"/>
    <w:rsid w:val="00572320"/>
    <w:rsid w:val="005725AA"/>
    <w:rsid w:val="005728BC"/>
    <w:rsid w:val="005728D3"/>
    <w:rsid w:val="005728F3"/>
    <w:rsid w:val="00572B05"/>
    <w:rsid w:val="00572C60"/>
    <w:rsid w:val="00572CC1"/>
    <w:rsid w:val="00572CE7"/>
    <w:rsid w:val="00572D5D"/>
    <w:rsid w:val="00572E56"/>
    <w:rsid w:val="00572FD4"/>
    <w:rsid w:val="005730E2"/>
    <w:rsid w:val="0057322A"/>
    <w:rsid w:val="0057334F"/>
    <w:rsid w:val="00573623"/>
    <w:rsid w:val="00573A85"/>
    <w:rsid w:val="00573D34"/>
    <w:rsid w:val="00573D52"/>
    <w:rsid w:val="00574138"/>
    <w:rsid w:val="005742BD"/>
    <w:rsid w:val="00574311"/>
    <w:rsid w:val="0057442A"/>
    <w:rsid w:val="005749A5"/>
    <w:rsid w:val="00574A5C"/>
    <w:rsid w:val="00574D32"/>
    <w:rsid w:val="00575605"/>
    <w:rsid w:val="005758B7"/>
    <w:rsid w:val="00575955"/>
    <w:rsid w:val="005759BB"/>
    <w:rsid w:val="00575A0E"/>
    <w:rsid w:val="00575C85"/>
    <w:rsid w:val="00575F8F"/>
    <w:rsid w:val="0057624D"/>
    <w:rsid w:val="0057629C"/>
    <w:rsid w:val="00576375"/>
    <w:rsid w:val="0057673E"/>
    <w:rsid w:val="00576D15"/>
    <w:rsid w:val="00576D37"/>
    <w:rsid w:val="00576DE0"/>
    <w:rsid w:val="00577229"/>
    <w:rsid w:val="0057740B"/>
    <w:rsid w:val="005775E6"/>
    <w:rsid w:val="00577891"/>
    <w:rsid w:val="005778FB"/>
    <w:rsid w:val="00577AAC"/>
    <w:rsid w:val="00580013"/>
    <w:rsid w:val="005802C5"/>
    <w:rsid w:val="00580427"/>
    <w:rsid w:val="0058046F"/>
    <w:rsid w:val="005807E0"/>
    <w:rsid w:val="00580D26"/>
    <w:rsid w:val="00580F0D"/>
    <w:rsid w:val="0058120B"/>
    <w:rsid w:val="0058122A"/>
    <w:rsid w:val="00581318"/>
    <w:rsid w:val="005814A1"/>
    <w:rsid w:val="00581920"/>
    <w:rsid w:val="00581AE8"/>
    <w:rsid w:val="00581D22"/>
    <w:rsid w:val="00581E5D"/>
    <w:rsid w:val="00582530"/>
    <w:rsid w:val="005826E9"/>
    <w:rsid w:val="00582A82"/>
    <w:rsid w:val="00582C3E"/>
    <w:rsid w:val="00583209"/>
    <w:rsid w:val="005834C4"/>
    <w:rsid w:val="005834D7"/>
    <w:rsid w:val="005835B2"/>
    <w:rsid w:val="005835C3"/>
    <w:rsid w:val="00583630"/>
    <w:rsid w:val="00583D37"/>
    <w:rsid w:val="00583FB4"/>
    <w:rsid w:val="00583FCA"/>
    <w:rsid w:val="0058407A"/>
    <w:rsid w:val="005840C4"/>
    <w:rsid w:val="005841A6"/>
    <w:rsid w:val="0058484E"/>
    <w:rsid w:val="005848B9"/>
    <w:rsid w:val="00584BE9"/>
    <w:rsid w:val="00584C3A"/>
    <w:rsid w:val="00584D36"/>
    <w:rsid w:val="00584E48"/>
    <w:rsid w:val="00584FCD"/>
    <w:rsid w:val="005852BC"/>
    <w:rsid w:val="00585531"/>
    <w:rsid w:val="00585624"/>
    <w:rsid w:val="00585708"/>
    <w:rsid w:val="00585C70"/>
    <w:rsid w:val="00585CCF"/>
    <w:rsid w:val="00585F24"/>
    <w:rsid w:val="00585FB2"/>
    <w:rsid w:val="005868C0"/>
    <w:rsid w:val="00586A8D"/>
    <w:rsid w:val="00586B29"/>
    <w:rsid w:val="0058700C"/>
    <w:rsid w:val="00587315"/>
    <w:rsid w:val="00587320"/>
    <w:rsid w:val="0058755B"/>
    <w:rsid w:val="005875B4"/>
    <w:rsid w:val="005876CC"/>
    <w:rsid w:val="00587743"/>
    <w:rsid w:val="00587CDF"/>
    <w:rsid w:val="00587DDA"/>
    <w:rsid w:val="00587E45"/>
    <w:rsid w:val="00590122"/>
    <w:rsid w:val="005902BC"/>
    <w:rsid w:val="005902FF"/>
    <w:rsid w:val="00590872"/>
    <w:rsid w:val="005908E2"/>
    <w:rsid w:val="005909CD"/>
    <w:rsid w:val="00590A43"/>
    <w:rsid w:val="00590B12"/>
    <w:rsid w:val="00590CBC"/>
    <w:rsid w:val="00590CC4"/>
    <w:rsid w:val="005910FF"/>
    <w:rsid w:val="0059114A"/>
    <w:rsid w:val="00591153"/>
    <w:rsid w:val="0059157B"/>
    <w:rsid w:val="00591977"/>
    <w:rsid w:val="00591C43"/>
    <w:rsid w:val="00591CBF"/>
    <w:rsid w:val="00591EDA"/>
    <w:rsid w:val="005920FE"/>
    <w:rsid w:val="00592230"/>
    <w:rsid w:val="00592403"/>
    <w:rsid w:val="0059274D"/>
    <w:rsid w:val="00592757"/>
    <w:rsid w:val="00592950"/>
    <w:rsid w:val="00592A12"/>
    <w:rsid w:val="00592CF6"/>
    <w:rsid w:val="00592E72"/>
    <w:rsid w:val="00592FAF"/>
    <w:rsid w:val="00593103"/>
    <w:rsid w:val="00593555"/>
    <w:rsid w:val="00593585"/>
    <w:rsid w:val="005936C8"/>
    <w:rsid w:val="00593996"/>
    <w:rsid w:val="00594002"/>
    <w:rsid w:val="005940B4"/>
    <w:rsid w:val="00594102"/>
    <w:rsid w:val="0059412D"/>
    <w:rsid w:val="005943A7"/>
    <w:rsid w:val="005943DF"/>
    <w:rsid w:val="005944BF"/>
    <w:rsid w:val="0059451A"/>
    <w:rsid w:val="0059475F"/>
    <w:rsid w:val="0059497C"/>
    <w:rsid w:val="00594A02"/>
    <w:rsid w:val="00594BF7"/>
    <w:rsid w:val="005956D0"/>
    <w:rsid w:val="00595761"/>
    <w:rsid w:val="00595796"/>
    <w:rsid w:val="005957B8"/>
    <w:rsid w:val="005957E0"/>
    <w:rsid w:val="0059593B"/>
    <w:rsid w:val="00595ACA"/>
    <w:rsid w:val="00595B5A"/>
    <w:rsid w:val="00595BB9"/>
    <w:rsid w:val="00595E51"/>
    <w:rsid w:val="00595EE1"/>
    <w:rsid w:val="00595F16"/>
    <w:rsid w:val="00595F7A"/>
    <w:rsid w:val="0059638A"/>
    <w:rsid w:val="005964CC"/>
    <w:rsid w:val="00596500"/>
    <w:rsid w:val="0059650B"/>
    <w:rsid w:val="0059678D"/>
    <w:rsid w:val="005967A7"/>
    <w:rsid w:val="005967C5"/>
    <w:rsid w:val="005968EA"/>
    <w:rsid w:val="00596AE3"/>
    <w:rsid w:val="00596FDB"/>
    <w:rsid w:val="005970D8"/>
    <w:rsid w:val="00597126"/>
    <w:rsid w:val="0059777F"/>
    <w:rsid w:val="005977DA"/>
    <w:rsid w:val="00597A58"/>
    <w:rsid w:val="00597EB6"/>
    <w:rsid w:val="005A00B6"/>
    <w:rsid w:val="005A03F9"/>
    <w:rsid w:val="005A046B"/>
    <w:rsid w:val="005A069E"/>
    <w:rsid w:val="005A0733"/>
    <w:rsid w:val="005A073C"/>
    <w:rsid w:val="005A0DBD"/>
    <w:rsid w:val="005A0E03"/>
    <w:rsid w:val="005A0EEC"/>
    <w:rsid w:val="005A0FDB"/>
    <w:rsid w:val="005A127A"/>
    <w:rsid w:val="005A147D"/>
    <w:rsid w:val="005A1621"/>
    <w:rsid w:val="005A1891"/>
    <w:rsid w:val="005A19E7"/>
    <w:rsid w:val="005A19F9"/>
    <w:rsid w:val="005A1A8C"/>
    <w:rsid w:val="005A1B03"/>
    <w:rsid w:val="005A1C82"/>
    <w:rsid w:val="005A1D2B"/>
    <w:rsid w:val="005A1DA5"/>
    <w:rsid w:val="005A1EAA"/>
    <w:rsid w:val="005A236C"/>
    <w:rsid w:val="005A26E7"/>
    <w:rsid w:val="005A28E5"/>
    <w:rsid w:val="005A2FC0"/>
    <w:rsid w:val="005A32B5"/>
    <w:rsid w:val="005A3397"/>
    <w:rsid w:val="005A3476"/>
    <w:rsid w:val="005A348E"/>
    <w:rsid w:val="005A3550"/>
    <w:rsid w:val="005A3835"/>
    <w:rsid w:val="005A38BD"/>
    <w:rsid w:val="005A397D"/>
    <w:rsid w:val="005A3BD6"/>
    <w:rsid w:val="005A3C71"/>
    <w:rsid w:val="005A3C81"/>
    <w:rsid w:val="005A3E0D"/>
    <w:rsid w:val="005A43D3"/>
    <w:rsid w:val="005A445D"/>
    <w:rsid w:val="005A46C6"/>
    <w:rsid w:val="005A483C"/>
    <w:rsid w:val="005A496F"/>
    <w:rsid w:val="005A4C3D"/>
    <w:rsid w:val="005A4E1C"/>
    <w:rsid w:val="005A546D"/>
    <w:rsid w:val="005A56D5"/>
    <w:rsid w:val="005A5A85"/>
    <w:rsid w:val="005A5B1F"/>
    <w:rsid w:val="005A5BA4"/>
    <w:rsid w:val="005A5EF0"/>
    <w:rsid w:val="005A5F9E"/>
    <w:rsid w:val="005A6212"/>
    <w:rsid w:val="005A6780"/>
    <w:rsid w:val="005A69F2"/>
    <w:rsid w:val="005A6A84"/>
    <w:rsid w:val="005A6CD4"/>
    <w:rsid w:val="005A6D51"/>
    <w:rsid w:val="005A70C5"/>
    <w:rsid w:val="005A7502"/>
    <w:rsid w:val="005A75D0"/>
    <w:rsid w:val="005A7630"/>
    <w:rsid w:val="005A7631"/>
    <w:rsid w:val="005A7C70"/>
    <w:rsid w:val="005A7D42"/>
    <w:rsid w:val="005A7E17"/>
    <w:rsid w:val="005B0092"/>
    <w:rsid w:val="005B02E8"/>
    <w:rsid w:val="005B0604"/>
    <w:rsid w:val="005B073E"/>
    <w:rsid w:val="005B08C7"/>
    <w:rsid w:val="005B08FA"/>
    <w:rsid w:val="005B0A00"/>
    <w:rsid w:val="005B0D86"/>
    <w:rsid w:val="005B0DE5"/>
    <w:rsid w:val="005B0FC9"/>
    <w:rsid w:val="005B11DC"/>
    <w:rsid w:val="005B11F5"/>
    <w:rsid w:val="005B1224"/>
    <w:rsid w:val="005B1528"/>
    <w:rsid w:val="005B19F7"/>
    <w:rsid w:val="005B1D9D"/>
    <w:rsid w:val="005B2514"/>
    <w:rsid w:val="005B255C"/>
    <w:rsid w:val="005B290B"/>
    <w:rsid w:val="005B2A2F"/>
    <w:rsid w:val="005B2D44"/>
    <w:rsid w:val="005B2DF2"/>
    <w:rsid w:val="005B30C1"/>
    <w:rsid w:val="005B3273"/>
    <w:rsid w:val="005B3807"/>
    <w:rsid w:val="005B39D6"/>
    <w:rsid w:val="005B4455"/>
    <w:rsid w:val="005B4719"/>
    <w:rsid w:val="005B48C4"/>
    <w:rsid w:val="005B4918"/>
    <w:rsid w:val="005B4A19"/>
    <w:rsid w:val="005B4A82"/>
    <w:rsid w:val="005B4A8E"/>
    <w:rsid w:val="005B4BA3"/>
    <w:rsid w:val="005B4D4E"/>
    <w:rsid w:val="005B5108"/>
    <w:rsid w:val="005B5184"/>
    <w:rsid w:val="005B530B"/>
    <w:rsid w:val="005B5352"/>
    <w:rsid w:val="005B57ED"/>
    <w:rsid w:val="005B5911"/>
    <w:rsid w:val="005B5D7C"/>
    <w:rsid w:val="005B5DBB"/>
    <w:rsid w:val="005B6145"/>
    <w:rsid w:val="005B61C3"/>
    <w:rsid w:val="005B639B"/>
    <w:rsid w:val="005B648D"/>
    <w:rsid w:val="005B671A"/>
    <w:rsid w:val="005B6762"/>
    <w:rsid w:val="005B6897"/>
    <w:rsid w:val="005B68B5"/>
    <w:rsid w:val="005B697C"/>
    <w:rsid w:val="005B6990"/>
    <w:rsid w:val="005B6F4B"/>
    <w:rsid w:val="005B708E"/>
    <w:rsid w:val="005B70BB"/>
    <w:rsid w:val="005B7330"/>
    <w:rsid w:val="005B74D4"/>
    <w:rsid w:val="005B74E1"/>
    <w:rsid w:val="005B7B73"/>
    <w:rsid w:val="005C04FA"/>
    <w:rsid w:val="005C066E"/>
    <w:rsid w:val="005C09D6"/>
    <w:rsid w:val="005C09F3"/>
    <w:rsid w:val="005C0ACA"/>
    <w:rsid w:val="005C0B9E"/>
    <w:rsid w:val="005C0C41"/>
    <w:rsid w:val="005C0F18"/>
    <w:rsid w:val="005C0F47"/>
    <w:rsid w:val="005C1247"/>
    <w:rsid w:val="005C1691"/>
    <w:rsid w:val="005C16BB"/>
    <w:rsid w:val="005C175A"/>
    <w:rsid w:val="005C17F6"/>
    <w:rsid w:val="005C188E"/>
    <w:rsid w:val="005C1917"/>
    <w:rsid w:val="005C1AF0"/>
    <w:rsid w:val="005C1AF2"/>
    <w:rsid w:val="005C1E18"/>
    <w:rsid w:val="005C1EB4"/>
    <w:rsid w:val="005C1F84"/>
    <w:rsid w:val="005C1FBD"/>
    <w:rsid w:val="005C22D1"/>
    <w:rsid w:val="005C2305"/>
    <w:rsid w:val="005C24E9"/>
    <w:rsid w:val="005C2853"/>
    <w:rsid w:val="005C2FBD"/>
    <w:rsid w:val="005C30F5"/>
    <w:rsid w:val="005C33CF"/>
    <w:rsid w:val="005C3528"/>
    <w:rsid w:val="005C3836"/>
    <w:rsid w:val="005C38B4"/>
    <w:rsid w:val="005C3A89"/>
    <w:rsid w:val="005C3BF0"/>
    <w:rsid w:val="005C3D31"/>
    <w:rsid w:val="005C3E4E"/>
    <w:rsid w:val="005C3F81"/>
    <w:rsid w:val="005C402E"/>
    <w:rsid w:val="005C4389"/>
    <w:rsid w:val="005C4567"/>
    <w:rsid w:val="005C4568"/>
    <w:rsid w:val="005C48E1"/>
    <w:rsid w:val="005C4DCC"/>
    <w:rsid w:val="005C4EAC"/>
    <w:rsid w:val="005C4EC5"/>
    <w:rsid w:val="005C5168"/>
    <w:rsid w:val="005C5175"/>
    <w:rsid w:val="005C5184"/>
    <w:rsid w:val="005C564F"/>
    <w:rsid w:val="005C59C5"/>
    <w:rsid w:val="005C5D6A"/>
    <w:rsid w:val="005C5E89"/>
    <w:rsid w:val="005C66F4"/>
    <w:rsid w:val="005C68CF"/>
    <w:rsid w:val="005C6A7F"/>
    <w:rsid w:val="005C6E29"/>
    <w:rsid w:val="005C7399"/>
    <w:rsid w:val="005C7427"/>
    <w:rsid w:val="005C7484"/>
    <w:rsid w:val="005C74E9"/>
    <w:rsid w:val="005C75A4"/>
    <w:rsid w:val="005C76BE"/>
    <w:rsid w:val="005C7A53"/>
    <w:rsid w:val="005C7E52"/>
    <w:rsid w:val="005C7EF6"/>
    <w:rsid w:val="005D029A"/>
    <w:rsid w:val="005D045A"/>
    <w:rsid w:val="005D0470"/>
    <w:rsid w:val="005D1376"/>
    <w:rsid w:val="005D14B8"/>
    <w:rsid w:val="005D1A07"/>
    <w:rsid w:val="005D1C31"/>
    <w:rsid w:val="005D1E2F"/>
    <w:rsid w:val="005D213E"/>
    <w:rsid w:val="005D2168"/>
    <w:rsid w:val="005D227A"/>
    <w:rsid w:val="005D22C0"/>
    <w:rsid w:val="005D22F0"/>
    <w:rsid w:val="005D2450"/>
    <w:rsid w:val="005D2736"/>
    <w:rsid w:val="005D2821"/>
    <w:rsid w:val="005D2906"/>
    <w:rsid w:val="005D2FCC"/>
    <w:rsid w:val="005D32F7"/>
    <w:rsid w:val="005D3E10"/>
    <w:rsid w:val="005D3EAA"/>
    <w:rsid w:val="005D410A"/>
    <w:rsid w:val="005D43E5"/>
    <w:rsid w:val="005D43F4"/>
    <w:rsid w:val="005D464A"/>
    <w:rsid w:val="005D4A38"/>
    <w:rsid w:val="005D4C1B"/>
    <w:rsid w:val="005D4D8A"/>
    <w:rsid w:val="005D4D91"/>
    <w:rsid w:val="005D4FC2"/>
    <w:rsid w:val="005D4FF9"/>
    <w:rsid w:val="005D50E7"/>
    <w:rsid w:val="005D5352"/>
    <w:rsid w:val="005D574C"/>
    <w:rsid w:val="005D58C4"/>
    <w:rsid w:val="005D5BB3"/>
    <w:rsid w:val="005D5E19"/>
    <w:rsid w:val="005D5E44"/>
    <w:rsid w:val="005D627C"/>
    <w:rsid w:val="005D646A"/>
    <w:rsid w:val="005D6CC0"/>
    <w:rsid w:val="005D6CF7"/>
    <w:rsid w:val="005D6E9B"/>
    <w:rsid w:val="005D711D"/>
    <w:rsid w:val="005D7719"/>
    <w:rsid w:val="005D778D"/>
    <w:rsid w:val="005D7809"/>
    <w:rsid w:val="005D783D"/>
    <w:rsid w:val="005D78B0"/>
    <w:rsid w:val="005D78ED"/>
    <w:rsid w:val="005D7C25"/>
    <w:rsid w:val="005D7E6A"/>
    <w:rsid w:val="005D7FA6"/>
    <w:rsid w:val="005D7FDB"/>
    <w:rsid w:val="005E0226"/>
    <w:rsid w:val="005E0555"/>
    <w:rsid w:val="005E08CD"/>
    <w:rsid w:val="005E09A9"/>
    <w:rsid w:val="005E09E3"/>
    <w:rsid w:val="005E0BCC"/>
    <w:rsid w:val="005E0D65"/>
    <w:rsid w:val="005E1119"/>
    <w:rsid w:val="005E135B"/>
    <w:rsid w:val="005E1382"/>
    <w:rsid w:val="005E161A"/>
    <w:rsid w:val="005E1E3E"/>
    <w:rsid w:val="005E2031"/>
    <w:rsid w:val="005E21A4"/>
    <w:rsid w:val="005E2407"/>
    <w:rsid w:val="005E2438"/>
    <w:rsid w:val="005E258E"/>
    <w:rsid w:val="005E28E4"/>
    <w:rsid w:val="005E2913"/>
    <w:rsid w:val="005E295C"/>
    <w:rsid w:val="005E2A17"/>
    <w:rsid w:val="005E2A7B"/>
    <w:rsid w:val="005E2EDD"/>
    <w:rsid w:val="005E2F08"/>
    <w:rsid w:val="005E2FF1"/>
    <w:rsid w:val="005E3218"/>
    <w:rsid w:val="005E32EE"/>
    <w:rsid w:val="005E34F4"/>
    <w:rsid w:val="005E35D9"/>
    <w:rsid w:val="005E37C8"/>
    <w:rsid w:val="005E38A3"/>
    <w:rsid w:val="005E3CD9"/>
    <w:rsid w:val="005E3DE0"/>
    <w:rsid w:val="005E3F7B"/>
    <w:rsid w:val="005E4206"/>
    <w:rsid w:val="005E4222"/>
    <w:rsid w:val="005E4B1E"/>
    <w:rsid w:val="005E4C0F"/>
    <w:rsid w:val="005E4FE7"/>
    <w:rsid w:val="005E50BC"/>
    <w:rsid w:val="005E5179"/>
    <w:rsid w:val="005E5366"/>
    <w:rsid w:val="005E552C"/>
    <w:rsid w:val="005E5992"/>
    <w:rsid w:val="005E6188"/>
    <w:rsid w:val="005E6597"/>
    <w:rsid w:val="005E6816"/>
    <w:rsid w:val="005E6A1A"/>
    <w:rsid w:val="005E6B5F"/>
    <w:rsid w:val="005E6D92"/>
    <w:rsid w:val="005E6FDC"/>
    <w:rsid w:val="005E70DC"/>
    <w:rsid w:val="005E7268"/>
    <w:rsid w:val="005E7590"/>
    <w:rsid w:val="005E75BE"/>
    <w:rsid w:val="005E765A"/>
    <w:rsid w:val="005E79F3"/>
    <w:rsid w:val="005F0269"/>
    <w:rsid w:val="005F0310"/>
    <w:rsid w:val="005F0391"/>
    <w:rsid w:val="005F059A"/>
    <w:rsid w:val="005F06AD"/>
    <w:rsid w:val="005F0860"/>
    <w:rsid w:val="005F0B84"/>
    <w:rsid w:val="005F0C41"/>
    <w:rsid w:val="005F1223"/>
    <w:rsid w:val="005F1335"/>
    <w:rsid w:val="005F1375"/>
    <w:rsid w:val="005F1556"/>
    <w:rsid w:val="005F18E4"/>
    <w:rsid w:val="005F1A13"/>
    <w:rsid w:val="005F1A3B"/>
    <w:rsid w:val="005F1D77"/>
    <w:rsid w:val="005F1F45"/>
    <w:rsid w:val="005F2507"/>
    <w:rsid w:val="005F28A0"/>
    <w:rsid w:val="005F290B"/>
    <w:rsid w:val="005F29EE"/>
    <w:rsid w:val="005F2B76"/>
    <w:rsid w:val="005F3045"/>
    <w:rsid w:val="005F324E"/>
    <w:rsid w:val="005F332A"/>
    <w:rsid w:val="005F334F"/>
    <w:rsid w:val="005F35C7"/>
    <w:rsid w:val="005F38BB"/>
    <w:rsid w:val="005F3F1E"/>
    <w:rsid w:val="005F4116"/>
    <w:rsid w:val="005F46F8"/>
    <w:rsid w:val="005F47A2"/>
    <w:rsid w:val="005F485C"/>
    <w:rsid w:val="005F49D6"/>
    <w:rsid w:val="005F4B01"/>
    <w:rsid w:val="005F4BD3"/>
    <w:rsid w:val="005F4F6A"/>
    <w:rsid w:val="005F4FEF"/>
    <w:rsid w:val="005F5209"/>
    <w:rsid w:val="005F529E"/>
    <w:rsid w:val="005F52CC"/>
    <w:rsid w:val="005F539F"/>
    <w:rsid w:val="005F5457"/>
    <w:rsid w:val="005F545E"/>
    <w:rsid w:val="005F56B0"/>
    <w:rsid w:val="005F577F"/>
    <w:rsid w:val="005F5B6B"/>
    <w:rsid w:val="005F5BA6"/>
    <w:rsid w:val="005F5CD9"/>
    <w:rsid w:val="005F6054"/>
    <w:rsid w:val="005F60D8"/>
    <w:rsid w:val="005F65D7"/>
    <w:rsid w:val="005F6936"/>
    <w:rsid w:val="005F6968"/>
    <w:rsid w:val="005F6BC0"/>
    <w:rsid w:val="005F6BE3"/>
    <w:rsid w:val="005F6D40"/>
    <w:rsid w:val="005F6FF8"/>
    <w:rsid w:val="005F7100"/>
    <w:rsid w:val="005F7475"/>
    <w:rsid w:val="005F770A"/>
    <w:rsid w:val="005F7740"/>
    <w:rsid w:val="005F7968"/>
    <w:rsid w:val="005F7E88"/>
    <w:rsid w:val="0060024B"/>
    <w:rsid w:val="006002B0"/>
    <w:rsid w:val="006006E9"/>
    <w:rsid w:val="006009A0"/>
    <w:rsid w:val="00600A16"/>
    <w:rsid w:val="00600A9C"/>
    <w:rsid w:val="00600B59"/>
    <w:rsid w:val="00600F04"/>
    <w:rsid w:val="00600F68"/>
    <w:rsid w:val="00600FFB"/>
    <w:rsid w:val="0060105C"/>
    <w:rsid w:val="0060106C"/>
    <w:rsid w:val="0060131A"/>
    <w:rsid w:val="00601497"/>
    <w:rsid w:val="006014D8"/>
    <w:rsid w:val="00601A30"/>
    <w:rsid w:val="00601E5E"/>
    <w:rsid w:val="00601EB4"/>
    <w:rsid w:val="00602052"/>
    <w:rsid w:val="0060236C"/>
    <w:rsid w:val="006023F6"/>
    <w:rsid w:val="006024F7"/>
    <w:rsid w:val="00602B3F"/>
    <w:rsid w:val="00602C6B"/>
    <w:rsid w:val="00602EA4"/>
    <w:rsid w:val="00602FE7"/>
    <w:rsid w:val="006030AE"/>
    <w:rsid w:val="006030DA"/>
    <w:rsid w:val="006030EE"/>
    <w:rsid w:val="006032AE"/>
    <w:rsid w:val="006038A4"/>
    <w:rsid w:val="006039D1"/>
    <w:rsid w:val="006041F6"/>
    <w:rsid w:val="0060464A"/>
    <w:rsid w:val="00604D64"/>
    <w:rsid w:val="0060511C"/>
    <w:rsid w:val="006051D9"/>
    <w:rsid w:val="00605781"/>
    <w:rsid w:val="00605AD9"/>
    <w:rsid w:val="00605BE9"/>
    <w:rsid w:val="00605D33"/>
    <w:rsid w:val="006065CB"/>
    <w:rsid w:val="006066D3"/>
    <w:rsid w:val="00606799"/>
    <w:rsid w:val="00606816"/>
    <w:rsid w:val="00606923"/>
    <w:rsid w:val="00606953"/>
    <w:rsid w:val="00606AA0"/>
    <w:rsid w:val="0060715E"/>
    <w:rsid w:val="00607520"/>
    <w:rsid w:val="0060768E"/>
    <w:rsid w:val="0060770E"/>
    <w:rsid w:val="00607B27"/>
    <w:rsid w:val="00607D92"/>
    <w:rsid w:val="00607FF1"/>
    <w:rsid w:val="00610344"/>
    <w:rsid w:val="0061034A"/>
    <w:rsid w:val="006105E0"/>
    <w:rsid w:val="00610768"/>
    <w:rsid w:val="0061076B"/>
    <w:rsid w:val="006108A1"/>
    <w:rsid w:val="00610935"/>
    <w:rsid w:val="00610955"/>
    <w:rsid w:val="00610B9E"/>
    <w:rsid w:val="00610BD2"/>
    <w:rsid w:val="00610DA3"/>
    <w:rsid w:val="00610EB2"/>
    <w:rsid w:val="006113CB"/>
    <w:rsid w:val="00611480"/>
    <w:rsid w:val="0061148D"/>
    <w:rsid w:val="006115EC"/>
    <w:rsid w:val="006119DE"/>
    <w:rsid w:val="00611FA9"/>
    <w:rsid w:val="00612214"/>
    <w:rsid w:val="00612F9B"/>
    <w:rsid w:val="006130DC"/>
    <w:rsid w:val="006133C4"/>
    <w:rsid w:val="006134CD"/>
    <w:rsid w:val="00613557"/>
    <w:rsid w:val="006136E9"/>
    <w:rsid w:val="006138C9"/>
    <w:rsid w:val="00613C4E"/>
    <w:rsid w:val="00613D33"/>
    <w:rsid w:val="00613E1A"/>
    <w:rsid w:val="006140D0"/>
    <w:rsid w:val="00614507"/>
    <w:rsid w:val="006145F1"/>
    <w:rsid w:val="00614910"/>
    <w:rsid w:val="006149CB"/>
    <w:rsid w:val="00614B05"/>
    <w:rsid w:val="00614B4A"/>
    <w:rsid w:val="00614FDA"/>
    <w:rsid w:val="006151C9"/>
    <w:rsid w:val="006153E0"/>
    <w:rsid w:val="006154F9"/>
    <w:rsid w:val="00615548"/>
    <w:rsid w:val="0061563D"/>
    <w:rsid w:val="006157CB"/>
    <w:rsid w:val="00615B63"/>
    <w:rsid w:val="00615B68"/>
    <w:rsid w:val="00615C30"/>
    <w:rsid w:val="00615C67"/>
    <w:rsid w:val="00615C77"/>
    <w:rsid w:val="00615CA7"/>
    <w:rsid w:val="00615D35"/>
    <w:rsid w:val="00615F79"/>
    <w:rsid w:val="0061604A"/>
    <w:rsid w:val="00616174"/>
    <w:rsid w:val="006161B2"/>
    <w:rsid w:val="0061639E"/>
    <w:rsid w:val="00616567"/>
    <w:rsid w:val="006168A6"/>
    <w:rsid w:val="00616903"/>
    <w:rsid w:val="0061692A"/>
    <w:rsid w:val="00616BB8"/>
    <w:rsid w:val="00616D43"/>
    <w:rsid w:val="00616E46"/>
    <w:rsid w:val="00616E7B"/>
    <w:rsid w:val="00616ED5"/>
    <w:rsid w:val="00617249"/>
    <w:rsid w:val="0061741C"/>
    <w:rsid w:val="0061789F"/>
    <w:rsid w:val="006179DF"/>
    <w:rsid w:val="00617A90"/>
    <w:rsid w:val="00617B8E"/>
    <w:rsid w:val="00620987"/>
    <w:rsid w:val="00620B50"/>
    <w:rsid w:val="00620B57"/>
    <w:rsid w:val="00620BF3"/>
    <w:rsid w:val="00620C5B"/>
    <w:rsid w:val="00620E89"/>
    <w:rsid w:val="00621355"/>
    <w:rsid w:val="0062139F"/>
    <w:rsid w:val="006215B2"/>
    <w:rsid w:val="006216C2"/>
    <w:rsid w:val="00621BCD"/>
    <w:rsid w:val="00621C8A"/>
    <w:rsid w:val="00621D4E"/>
    <w:rsid w:val="00621F39"/>
    <w:rsid w:val="00621F5C"/>
    <w:rsid w:val="00622128"/>
    <w:rsid w:val="00622207"/>
    <w:rsid w:val="006222F7"/>
    <w:rsid w:val="00622685"/>
    <w:rsid w:val="00622C02"/>
    <w:rsid w:val="00622C2A"/>
    <w:rsid w:val="00622E7F"/>
    <w:rsid w:val="006231B0"/>
    <w:rsid w:val="006236A2"/>
    <w:rsid w:val="00623755"/>
    <w:rsid w:val="006238F6"/>
    <w:rsid w:val="00623A16"/>
    <w:rsid w:val="00623AFA"/>
    <w:rsid w:val="00623B4D"/>
    <w:rsid w:val="00623DDE"/>
    <w:rsid w:val="00623E56"/>
    <w:rsid w:val="00624603"/>
    <w:rsid w:val="006247BD"/>
    <w:rsid w:val="006248BF"/>
    <w:rsid w:val="00624CB7"/>
    <w:rsid w:val="00624CF5"/>
    <w:rsid w:val="00624D01"/>
    <w:rsid w:val="00624E64"/>
    <w:rsid w:val="00624EB3"/>
    <w:rsid w:val="00624EB6"/>
    <w:rsid w:val="00625008"/>
    <w:rsid w:val="006250B5"/>
    <w:rsid w:val="0062573B"/>
    <w:rsid w:val="00625940"/>
    <w:rsid w:val="00625A71"/>
    <w:rsid w:val="00625AB5"/>
    <w:rsid w:val="00625E1B"/>
    <w:rsid w:val="00626100"/>
    <w:rsid w:val="00626D7A"/>
    <w:rsid w:val="006272F6"/>
    <w:rsid w:val="00627471"/>
    <w:rsid w:val="00627500"/>
    <w:rsid w:val="00627613"/>
    <w:rsid w:val="00627B33"/>
    <w:rsid w:val="00627BC8"/>
    <w:rsid w:val="00627CBD"/>
    <w:rsid w:val="006303E6"/>
    <w:rsid w:val="0063086E"/>
    <w:rsid w:val="0063090B"/>
    <w:rsid w:val="0063091C"/>
    <w:rsid w:val="006309EB"/>
    <w:rsid w:val="00630A2B"/>
    <w:rsid w:val="00630B3F"/>
    <w:rsid w:val="00630C2A"/>
    <w:rsid w:val="00630D46"/>
    <w:rsid w:val="00630EEE"/>
    <w:rsid w:val="00630F75"/>
    <w:rsid w:val="00630FC5"/>
    <w:rsid w:val="00631019"/>
    <w:rsid w:val="0063133B"/>
    <w:rsid w:val="006313DF"/>
    <w:rsid w:val="006315D4"/>
    <w:rsid w:val="0063195A"/>
    <w:rsid w:val="00631A0E"/>
    <w:rsid w:val="00632181"/>
    <w:rsid w:val="0063227C"/>
    <w:rsid w:val="006326D9"/>
    <w:rsid w:val="00632C35"/>
    <w:rsid w:val="00632D2A"/>
    <w:rsid w:val="00632E68"/>
    <w:rsid w:val="00633095"/>
    <w:rsid w:val="006332D9"/>
    <w:rsid w:val="00633329"/>
    <w:rsid w:val="006335DC"/>
    <w:rsid w:val="00633FCA"/>
    <w:rsid w:val="00634443"/>
    <w:rsid w:val="006344C4"/>
    <w:rsid w:val="00634818"/>
    <w:rsid w:val="00634A93"/>
    <w:rsid w:val="00634A96"/>
    <w:rsid w:val="00634C24"/>
    <w:rsid w:val="00634D0C"/>
    <w:rsid w:val="00635170"/>
    <w:rsid w:val="0063525D"/>
    <w:rsid w:val="00635656"/>
    <w:rsid w:val="00635B76"/>
    <w:rsid w:val="00636129"/>
    <w:rsid w:val="0063629B"/>
    <w:rsid w:val="006363C4"/>
    <w:rsid w:val="00636762"/>
    <w:rsid w:val="006368B2"/>
    <w:rsid w:val="006368DF"/>
    <w:rsid w:val="00636B98"/>
    <w:rsid w:val="00636BB7"/>
    <w:rsid w:val="00636D6C"/>
    <w:rsid w:val="00636E3C"/>
    <w:rsid w:val="00636E83"/>
    <w:rsid w:val="00636EAD"/>
    <w:rsid w:val="006371AF"/>
    <w:rsid w:val="00637486"/>
    <w:rsid w:val="006376FF"/>
    <w:rsid w:val="00637A0C"/>
    <w:rsid w:val="00637BCD"/>
    <w:rsid w:val="00637C1F"/>
    <w:rsid w:val="00637CB6"/>
    <w:rsid w:val="00637D44"/>
    <w:rsid w:val="00640121"/>
    <w:rsid w:val="00640327"/>
    <w:rsid w:val="00640368"/>
    <w:rsid w:val="0064043D"/>
    <w:rsid w:val="006407AB"/>
    <w:rsid w:val="00640A56"/>
    <w:rsid w:val="00640C5D"/>
    <w:rsid w:val="00640C90"/>
    <w:rsid w:val="00640EB0"/>
    <w:rsid w:val="006410F7"/>
    <w:rsid w:val="006416EF"/>
    <w:rsid w:val="006417B2"/>
    <w:rsid w:val="00641933"/>
    <w:rsid w:val="00641A76"/>
    <w:rsid w:val="00641BA4"/>
    <w:rsid w:val="00641CF9"/>
    <w:rsid w:val="00642032"/>
    <w:rsid w:val="00642351"/>
    <w:rsid w:val="006424C1"/>
    <w:rsid w:val="0064266B"/>
    <w:rsid w:val="00642781"/>
    <w:rsid w:val="0064291F"/>
    <w:rsid w:val="0064297C"/>
    <w:rsid w:val="00642AFA"/>
    <w:rsid w:val="006433AF"/>
    <w:rsid w:val="006433C7"/>
    <w:rsid w:val="00643400"/>
    <w:rsid w:val="006435B8"/>
    <w:rsid w:val="006438FB"/>
    <w:rsid w:val="00643D54"/>
    <w:rsid w:val="00643DB4"/>
    <w:rsid w:val="00643F36"/>
    <w:rsid w:val="00644553"/>
    <w:rsid w:val="0064469B"/>
    <w:rsid w:val="006448E0"/>
    <w:rsid w:val="00644C7A"/>
    <w:rsid w:val="00644F07"/>
    <w:rsid w:val="00645305"/>
    <w:rsid w:val="0064538F"/>
    <w:rsid w:val="00645847"/>
    <w:rsid w:val="006459BA"/>
    <w:rsid w:val="00645A14"/>
    <w:rsid w:val="00645B50"/>
    <w:rsid w:val="00645DE6"/>
    <w:rsid w:val="00645F04"/>
    <w:rsid w:val="0064632B"/>
    <w:rsid w:val="0064679A"/>
    <w:rsid w:val="00646904"/>
    <w:rsid w:val="00646AF5"/>
    <w:rsid w:val="00646B24"/>
    <w:rsid w:val="00646C5E"/>
    <w:rsid w:val="00646E87"/>
    <w:rsid w:val="006470AF"/>
    <w:rsid w:val="006476D1"/>
    <w:rsid w:val="006479A0"/>
    <w:rsid w:val="00647A00"/>
    <w:rsid w:val="00647C7C"/>
    <w:rsid w:val="0065043D"/>
    <w:rsid w:val="0065097C"/>
    <w:rsid w:val="006510DE"/>
    <w:rsid w:val="0065128D"/>
    <w:rsid w:val="006513E8"/>
    <w:rsid w:val="00651AE8"/>
    <w:rsid w:val="00651D63"/>
    <w:rsid w:val="00651FFC"/>
    <w:rsid w:val="00652416"/>
    <w:rsid w:val="006524DF"/>
    <w:rsid w:val="006526A3"/>
    <w:rsid w:val="0065272C"/>
    <w:rsid w:val="00652DCE"/>
    <w:rsid w:val="00652E06"/>
    <w:rsid w:val="00652FE1"/>
    <w:rsid w:val="0065327F"/>
    <w:rsid w:val="006533FF"/>
    <w:rsid w:val="00653615"/>
    <w:rsid w:val="00653711"/>
    <w:rsid w:val="00653884"/>
    <w:rsid w:val="00653A97"/>
    <w:rsid w:val="00653BAA"/>
    <w:rsid w:val="00653CD8"/>
    <w:rsid w:val="00653E79"/>
    <w:rsid w:val="006547D6"/>
    <w:rsid w:val="006547FD"/>
    <w:rsid w:val="00654964"/>
    <w:rsid w:val="0065503B"/>
    <w:rsid w:val="00655114"/>
    <w:rsid w:val="00655685"/>
    <w:rsid w:val="00655838"/>
    <w:rsid w:val="00655B99"/>
    <w:rsid w:val="00655BE7"/>
    <w:rsid w:val="00655C20"/>
    <w:rsid w:val="00655C29"/>
    <w:rsid w:val="00655FDB"/>
    <w:rsid w:val="00656087"/>
    <w:rsid w:val="0065611C"/>
    <w:rsid w:val="0065619C"/>
    <w:rsid w:val="00656266"/>
    <w:rsid w:val="0065640D"/>
    <w:rsid w:val="00656473"/>
    <w:rsid w:val="006566A7"/>
    <w:rsid w:val="00656ABD"/>
    <w:rsid w:val="00656D50"/>
    <w:rsid w:val="00656EDC"/>
    <w:rsid w:val="006572F1"/>
    <w:rsid w:val="00657446"/>
    <w:rsid w:val="006575B8"/>
    <w:rsid w:val="0065788C"/>
    <w:rsid w:val="006578A4"/>
    <w:rsid w:val="00657B31"/>
    <w:rsid w:val="00657B9D"/>
    <w:rsid w:val="00657E0A"/>
    <w:rsid w:val="00657F69"/>
    <w:rsid w:val="006602AB"/>
    <w:rsid w:val="0066069E"/>
    <w:rsid w:val="006609C0"/>
    <w:rsid w:val="00660ABF"/>
    <w:rsid w:val="00661202"/>
    <w:rsid w:val="006612B5"/>
    <w:rsid w:val="00661384"/>
    <w:rsid w:val="006614F4"/>
    <w:rsid w:val="00662001"/>
    <w:rsid w:val="006620B2"/>
    <w:rsid w:val="00662141"/>
    <w:rsid w:val="0066283C"/>
    <w:rsid w:val="0066284E"/>
    <w:rsid w:val="006628D6"/>
    <w:rsid w:val="00662D02"/>
    <w:rsid w:val="00662E04"/>
    <w:rsid w:val="00662FA5"/>
    <w:rsid w:val="00662FB1"/>
    <w:rsid w:val="00662FDB"/>
    <w:rsid w:val="0066338C"/>
    <w:rsid w:val="006633A6"/>
    <w:rsid w:val="00663714"/>
    <w:rsid w:val="006639B4"/>
    <w:rsid w:val="00663BF7"/>
    <w:rsid w:val="00663F21"/>
    <w:rsid w:val="00663F67"/>
    <w:rsid w:val="0066421C"/>
    <w:rsid w:val="00664297"/>
    <w:rsid w:val="00664552"/>
    <w:rsid w:val="00664898"/>
    <w:rsid w:val="00664BBE"/>
    <w:rsid w:val="00664DCA"/>
    <w:rsid w:val="00664FD7"/>
    <w:rsid w:val="006655E3"/>
    <w:rsid w:val="006659C3"/>
    <w:rsid w:val="00665FE2"/>
    <w:rsid w:val="00666180"/>
    <w:rsid w:val="00666279"/>
    <w:rsid w:val="006669DE"/>
    <w:rsid w:val="00666B43"/>
    <w:rsid w:val="00666DD5"/>
    <w:rsid w:val="00667054"/>
    <w:rsid w:val="00667120"/>
    <w:rsid w:val="0066784D"/>
    <w:rsid w:val="00667B4A"/>
    <w:rsid w:val="00667B6A"/>
    <w:rsid w:val="00667B94"/>
    <w:rsid w:val="00667CAE"/>
    <w:rsid w:val="00667D73"/>
    <w:rsid w:val="00667D98"/>
    <w:rsid w:val="00667E03"/>
    <w:rsid w:val="006700A7"/>
    <w:rsid w:val="006705B3"/>
    <w:rsid w:val="0067099E"/>
    <w:rsid w:val="00670BAE"/>
    <w:rsid w:val="00670BF4"/>
    <w:rsid w:val="00670CB4"/>
    <w:rsid w:val="00670ECC"/>
    <w:rsid w:val="00670F25"/>
    <w:rsid w:val="00671395"/>
    <w:rsid w:val="00671513"/>
    <w:rsid w:val="0067160E"/>
    <w:rsid w:val="00671662"/>
    <w:rsid w:val="00671A06"/>
    <w:rsid w:val="00671AA2"/>
    <w:rsid w:val="00671D1F"/>
    <w:rsid w:val="006721D9"/>
    <w:rsid w:val="006721FE"/>
    <w:rsid w:val="00672276"/>
    <w:rsid w:val="00672586"/>
    <w:rsid w:val="006726FB"/>
    <w:rsid w:val="0067292B"/>
    <w:rsid w:val="00672A8B"/>
    <w:rsid w:val="00672C4C"/>
    <w:rsid w:val="00673297"/>
    <w:rsid w:val="00673528"/>
    <w:rsid w:val="00673601"/>
    <w:rsid w:val="006736BD"/>
    <w:rsid w:val="00673757"/>
    <w:rsid w:val="0067394C"/>
    <w:rsid w:val="00673FF5"/>
    <w:rsid w:val="00674009"/>
    <w:rsid w:val="006740C9"/>
    <w:rsid w:val="0067417B"/>
    <w:rsid w:val="00674643"/>
    <w:rsid w:val="00674A83"/>
    <w:rsid w:val="00674ABB"/>
    <w:rsid w:val="00674ABC"/>
    <w:rsid w:val="00674C1F"/>
    <w:rsid w:val="00674F3D"/>
    <w:rsid w:val="0067507E"/>
    <w:rsid w:val="006750DE"/>
    <w:rsid w:val="0067516E"/>
    <w:rsid w:val="0067517C"/>
    <w:rsid w:val="00675197"/>
    <w:rsid w:val="0067538D"/>
    <w:rsid w:val="00675427"/>
    <w:rsid w:val="00675456"/>
    <w:rsid w:val="00675473"/>
    <w:rsid w:val="006755D5"/>
    <w:rsid w:val="00675840"/>
    <w:rsid w:val="00675BDD"/>
    <w:rsid w:val="00675E45"/>
    <w:rsid w:val="00675F05"/>
    <w:rsid w:val="0067633C"/>
    <w:rsid w:val="0067639E"/>
    <w:rsid w:val="00676865"/>
    <w:rsid w:val="00676A08"/>
    <w:rsid w:val="00676C27"/>
    <w:rsid w:val="00676D54"/>
    <w:rsid w:val="00677CF0"/>
    <w:rsid w:val="00677FBD"/>
    <w:rsid w:val="00680233"/>
    <w:rsid w:val="00680362"/>
    <w:rsid w:val="00680425"/>
    <w:rsid w:val="00680434"/>
    <w:rsid w:val="00680557"/>
    <w:rsid w:val="0068087F"/>
    <w:rsid w:val="00680885"/>
    <w:rsid w:val="006809FC"/>
    <w:rsid w:val="00680A31"/>
    <w:rsid w:val="00680ACB"/>
    <w:rsid w:val="00680DE7"/>
    <w:rsid w:val="00680DFB"/>
    <w:rsid w:val="00680F84"/>
    <w:rsid w:val="00680F9C"/>
    <w:rsid w:val="00681776"/>
    <w:rsid w:val="00681A48"/>
    <w:rsid w:val="00681AE1"/>
    <w:rsid w:val="00681C4B"/>
    <w:rsid w:val="00681D04"/>
    <w:rsid w:val="006820CF"/>
    <w:rsid w:val="00682374"/>
    <w:rsid w:val="006826C1"/>
    <w:rsid w:val="00682ACB"/>
    <w:rsid w:val="00682DF4"/>
    <w:rsid w:val="00682E11"/>
    <w:rsid w:val="006831ED"/>
    <w:rsid w:val="006834B5"/>
    <w:rsid w:val="006835DC"/>
    <w:rsid w:val="00683752"/>
    <w:rsid w:val="0068375C"/>
    <w:rsid w:val="006837F9"/>
    <w:rsid w:val="0068387C"/>
    <w:rsid w:val="0068398D"/>
    <w:rsid w:val="00683B1C"/>
    <w:rsid w:val="00683BAE"/>
    <w:rsid w:val="00683E59"/>
    <w:rsid w:val="00683E5F"/>
    <w:rsid w:val="006842A0"/>
    <w:rsid w:val="006842B5"/>
    <w:rsid w:val="006844C4"/>
    <w:rsid w:val="00684A2F"/>
    <w:rsid w:val="00684B1C"/>
    <w:rsid w:val="00684CF2"/>
    <w:rsid w:val="00684D09"/>
    <w:rsid w:val="00684E00"/>
    <w:rsid w:val="00684E8F"/>
    <w:rsid w:val="00684F90"/>
    <w:rsid w:val="0068524B"/>
    <w:rsid w:val="00685561"/>
    <w:rsid w:val="006857F5"/>
    <w:rsid w:val="006859C1"/>
    <w:rsid w:val="0068634F"/>
    <w:rsid w:val="0068637D"/>
    <w:rsid w:val="006864E1"/>
    <w:rsid w:val="006864F7"/>
    <w:rsid w:val="006864F8"/>
    <w:rsid w:val="00686554"/>
    <w:rsid w:val="006868D3"/>
    <w:rsid w:val="00686D7D"/>
    <w:rsid w:val="00687012"/>
    <w:rsid w:val="006871E3"/>
    <w:rsid w:val="00687354"/>
    <w:rsid w:val="0068757F"/>
    <w:rsid w:val="006878F6"/>
    <w:rsid w:val="006879CD"/>
    <w:rsid w:val="00687B16"/>
    <w:rsid w:val="00687D1E"/>
    <w:rsid w:val="0069029B"/>
    <w:rsid w:val="006902DA"/>
    <w:rsid w:val="006903ED"/>
    <w:rsid w:val="00690683"/>
    <w:rsid w:val="00690C0B"/>
    <w:rsid w:val="00690D8F"/>
    <w:rsid w:val="00690E10"/>
    <w:rsid w:val="006910BC"/>
    <w:rsid w:val="0069119F"/>
    <w:rsid w:val="006911AA"/>
    <w:rsid w:val="00691445"/>
    <w:rsid w:val="006914F1"/>
    <w:rsid w:val="00691562"/>
    <w:rsid w:val="006915DE"/>
    <w:rsid w:val="00691957"/>
    <w:rsid w:val="006919E4"/>
    <w:rsid w:val="00691AB3"/>
    <w:rsid w:val="00691B6B"/>
    <w:rsid w:val="00691B79"/>
    <w:rsid w:val="00691E88"/>
    <w:rsid w:val="006920E9"/>
    <w:rsid w:val="006921B1"/>
    <w:rsid w:val="0069237B"/>
    <w:rsid w:val="006929A0"/>
    <w:rsid w:val="00692B5C"/>
    <w:rsid w:val="00692CB6"/>
    <w:rsid w:val="00693017"/>
    <w:rsid w:val="006930FD"/>
    <w:rsid w:val="0069327D"/>
    <w:rsid w:val="006933F2"/>
    <w:rsid w:val="006936A2"/>
    <w:rsid w:val="0069371C"/>
    <w:rsid w:val="00693793"/>
    <w:rsid w:val="0069389F"/>
    <w:rsid w:val="006938EE"/>
    <w:rsid w:val="006941D0"/>
    <w:rsid w:val="00694234"/>
    <w:rsid w:val="00694581"/>
    <w:rsid w:val="0069497E"/>
    <w:rsid w:val="006949BB"/>
    <w:rsid w:val="00694AB0"/>
    <w:rsid w:val="006952B8"/>
    <w:rsid w:val="00695ABD"/>
    <w:rsid w:val="00695D2B"/>
    <w:rsid w:val="00695D5E"/>
    <w:rsid w:val="00695F93"/>
    <w:rsid w:val="0069650E"/>
    <w:rsid w:val="006965DE"/>
    <w:rsid w:val="0069675A"/>
    <w:rsid w:val="006968EF"/>
    <w:rsid w:val="0069695F"/>
    <w:rsid w:val="00696AE3"/>
    <w:rsid w:val="00696C58"/>
    <w:rsid w:val="00696E22"/>
    <w:rsid w:val="00696E4C"/>
    <w:rsid w:val="006976F2"/>
    <w:rsid w:val="0069783B"/>
    <w:rsid w:val="00697A13"/>
    <w:rsid w:val="00697A6B"/>
    <w:rsid w:val="00697B77"/>
    <w:rsid w:val="00697CEC"/>
    <w:rsid w:val="00697D23"/>
    <w:rsid w:val="006A085B"/>
    <w:rsid w:val="006A08BD"/>
    <w:rsid w:val="006A08EF"/>
    <w:rsid w:val="006A09AD"/>
    <w:rsid w:val="006A0B2B"/>
    <w:rsid w:val="006A10E0"/>
    <w:rsid w:val="006A13C2"/>
    <w:rsid w:val="006A1510"/>
    <w:rsid w:val="006A15C0"/>
    <w:rsid w:val="006A1A1D"/>
    <w:rsid w:val="006A2045"/>
    <w:rsid w:val="006A2489"/>
    <w:rsid w:val="006A2512"/>
    <w:rsid w:val="006A2702"/>
    <w:rsid w:val="006A2971"/>
    <w:rsid w:val="006A2A7F"/>
    <w:rsid w:val="006A2B0C"/>
    <w:rsid w:val="006A2F1A"/>
    <w:rsid w:val="006A2F8C"/>
    <w:rsid w:val="006A3107"/>
    <w:rsid w:val="006A359D"/>
    <w:rsid w:val="006A3AF9"/>
    <w:rsid w:val="006A3D86"/>
    <w:rsid w:val="006A3E3A"/>
    <w:rsid w:val="006A3EEF"/>
    <w:rsid w:val="006A4000"/>
    <w:rsid w:val="006A4567"/>
    <w:rsid w:val="006A489F"/>
    <w:rsid w:val="006A4903"/>
    <w:rsid w:val="006A4BEF"/>
    <w:rsid w:val="006A4C56"/>
    <w:rsid w:val="006A5380"/>
    <w:rsid w:val="006A5513"/>
    <w:rsid w:val="006A558A"/>
    <w:rsid w:val="006A589E"/>
    <w:rsid w:val="006A5B53"/>
    <w:rsid w:val="006A5C11"/>
    <w:rsid w:val="006A5CF8"/>
    <w:rsid w:val="006A5EC9"/>
    <w:rsid w:val="006A6000"/>
    <w:rsid w:val="006A61F8"/>
    <w:rsid w:val="006A6402"/>
    <w:rsid w:val="006A6429"/>
    <w:rsid w:val="006A6573"/>
    <w:rsid w:val="006A6598"/>
    <w:rsid w:val="006A673E"/>
    <w:rsid w:val="006A68C4"/>
    <w:rsid w:val="006A6C4F"/>
    <w:rsid w:val="006A7133"/>
    <w:rsid w:val="006A7156"/>
    <w:rsid w:val="006A71FF"/>
    <w:rsid w:val="006A74B9"/>
    <w:rsid w:val="006A7625"/>
    <w:rsid w:val="006A779D"/>
    <w:rsid w:val="006A77B4"/>
    <w:rsid w:val="006A7B28"/>
    <w:rsid w:val="006A7F4D"/>
    <w:rsid w:val="006A7F5B"/>
    <w:rsid w:val="006B02C4"/>
    <w:rsid w:val="006B08AC"/>
    <w:rsid w:val="006B08B4"/>
    <w:rsid w:val="006B13E9"/>
    <w:rsid w:val="006B15A6"/>
    <w:rsid w:val="006B1A65"/>
    <w:rsid w:val="006B1D6A"/>
    <w:rsid w:val="006B1EC0"/>
    <w:rsid w:val="006B2162"/>
    <w:rsid w:val="006B21B4"/>
    <w:rsid w:val="006B237D"/>
    <w:rsid w:val="006B24DE"/>
    <w:rsid w:val="006B24FA"/>
    <w:rsid w:val="006B25AE"/>
    <w:rsid w:val="006B2B43"/>
    <w:rsid w:val="006B2E8E"/>
    <w:rsid w:val="006B30F4"/>
    <w:rsid w:val="006B30FE"/>
    <w:rsid w:val="006B3214"/>
    <w:rsid w:val="006B3440"/>
    <w:rsid w:val="006B3707"/>
    <w:rsid w:val="006B396D"/>
    <w:rsid w:val="006B39EF"/>
    <w:rsid w:val="006B3EE9"/>
    <w:rsid w:val="006B40FA"/>
    <w:rsid w:val="006B41FB"/>
    <w:rsid w:val="006B45B8"/>
    <w:rsid w:val="006B4EAA"/>
    <w:rsid w:val="006B5027"/>
    <w:rsid w:val="006B5088"/>
    <w:rsid w:val="006B51FA"/>
    <w:rsid w:val="006B5299"/>
    <w:rsid w:val="006B52EB"/>
    <w:rsid w:val="006B5344"/>
    <w:rsid w:val="006B575D"/>
    <w:rsid w:val="006B58C1"/>
    <w:rsid w:val="006B5DEC"/>
    <w:rsid w:val="006B63E6"/>
    <w:rsid w:val="006B6439"/>
    <w:rsid w:val="006B6517"/>
    <w:rsid w:val="006B676F"/>
    <w:rsid w:val="006B6C88"/>
    <w:rsid w:val="006B6E7C"/>
    <w:rsid w:val="006B70ED"/>
    <w:rsid w:val="006B72F6"/>
    <w:rsid w:val="006B746B"/>
    <w:rsid w:val="006B7536"/>
    <w:rsid w:val="006B7CD9"/>
    <w:rsid w:val="006C0105"/>
    <w:rsid w:val="006C0242"/>
    <w:rsid w:val="006C0502"/>
    <w:rsid w:val="006C067B"/>
    <w:rsid w:val="006C08D2"/>
    <w:rsid w:val="006C0A7F"/>
    <w:rsid w:val="006C0B96"/>
    <w:rsid w:val="006C0C23"/>
    <w:rsid w:val="006C0D29"/>
    <w:rsid w:val="006C12E1"/>
    <w:rsid w:val="006C1346"/>
    <w:rsid w:val="006C1350"/>
    <w:rsid w:val="006C13D0"/>
    <w:rsid w:val="006C1434"/>
    <w:rsid w:val="006C1752"/>
    <w:rsid w:val="006C18FC"/>
    <w:rsid w:val="006C1905"/>
    <w:rsid w:val="006C1C13"/>
    <w:rsid w:val="006C1D43"/>
    <w:rsid w:val="006C208A"/>
    <w:rsid w:val="006C21DB"/>
    <w:rsid w:val="006C251E"/>
    <w:rsid w:val="006C25F6"/>
    <w:rsid w:val="006C2DA0"/>
    <w:rsid w:val="006C2E36"/>
    <w:rsid w:val="006C2EFF"/>
    <w:rsid w:val="006C31A5"/>
    <w:rsid w:val="006C3255"/>
    <w:rsid w:val="006C3BC2"/>
    <w:rsid w:val="006C3E28"/>
    <w:rsid w:val="006C3E45"/>
    <w:rsid w:val="006C3EDB"/>
    <w:rsid w:val="006C3F24"/>
    <w:rsid w:val="006C3FBE"/>
    <w:rsid w:val="006C41F5"/>
    <w:rsid w:val="006C41F7"/>
    <w:rsid w:val="006C420F"/>
    <w:rsid w:val="006C42DD"/>
    <w:rsid w:val="006C42FC"/>
    <w:rsid w:val="006C469E"/>
    <w:rsid w:val="006C4816"/>
    <w:rsid w:val="006C483C"/>
    <w:rsid w:val="006C4878"/>
    <w:rsid w:val="006C49DD"/>
    <w:rsid w:val="006C49FD"/>
    <w:rsid w:val="006C4A03"/>
    <w:rsid w:val="006C4B70"/>
    <w:rsid w:val="006C4C0A"/>
    <w:rsid w:val="006C4EEB"/>
    <w:rsid w:val="006C5565"/>
    <w:rsid w:val="006C559E"/>
    <w:rsid w:val="006C55F5"/>
    <w:rsid w:val="006C5849"/>
    <w:rsid w:val="006C5877"/>
    <w:rsid w:val="006C599E"/>
    <w:rsid w:val="006C59AC"/>
    <w:rsid w:val="006C5CCD"/>
    <w:rsid w:val="006C5D13"/>
    <w:rsid w:val="006C5DB0"/>
    <w:rsid w:val="006C60B9"/>
    <w:rsid w:val="006C631C"/>
    <w:rsid w:val="006C631D"/>
    <w:rsid w:val="006C687E"/>
    <w:rsid w:val="006C69EC"/>
    <w:rsid w:val="006C6C00"/>
    <w:rsid w:val="006C6C05"/>
    <w:rsid w:val="006C6D7B"/>
    <w:rsid w:val="006C6E1B"/>
    <w:rsid w:val="006C6E77"/>
    <w:rsid w:val="006C6F5A"/>
    <w:rsid w:val="006C7346"/>
    <w:rsid w:val="006C741F"/>
    <w:rsid w:val="006C7509"/>
    <w:rsid w:val="006C7541"/>
    <w:rsid w:val="006C760B"/>
    <w:rsid w:val="006C77E8"/>
    <w:rsid w:val="006C7A3E"/>
    <w:rsid w:val="006C7C0F"/>
    <w:rsid w:val="006D014D"/>
    <w:rsid w:val="006D021F"/>
    <w:rsid w:val="006D0241"/>
    <w:rsid w:val="006D043C"/>
    <w:rsid w:val="006D0665"/>
    <w:rsid w:val="006D06D4"/>
    <w:rsid w:val="006D08AA"/>
    <w:rsid w:val="006D09BA"/>
    <w:rsid w:val="006D0BFF"/>
    <w:rsid w:val="006D0CA9"/>
    <w:rsid w:val="006D0CE6"/>
    <w:rsid w:val="006D0D9D"/>
    <w:rsid w:val="006D0E7C"/>
    <w:rsid w:val="006D10F8"/>
    <w:rsid w:val="006D1149"/>
    <w:rsid w:val="006D125A"/>
    <w:rsid w:val="006D1310"/>
    <w:rsid w:val="006D13B1"/>
    <w:rsid w:val="006D13F7"/>
    <w:rsid w:val="006D1590"/>
    <w:rsid w:val="006D1719"/>
    <w:rsid w:val="006D1857"/>
    <w:rsid w:val="006D1A5E"/>
    <w:rsid w:val="006D1C1B"/>
    <w:rsid w:val="006D1C47"/>
    <w:rsid w:val="006D1FF1"/>
    <w:rsid w:val="006D2017"/>
    <w:rsid w:val="006D2329"/>
    <w:rsid w:val="006D2571"/>
    <w:rsid w:val="006D25AB"/>
    <w:rsid w:val="006D2625"/>
    <w:rsid w:val="006D298C"/>
    <w:rsid w:val="006D2B07"/>
    <w:rsid w:val="006D2BD5"/>
    <w:rsid w:val="006D2CC9"/>
    <w:rsid w:val="006D2ECC"/>
    <w:rsid w:val="006D2F57"/>
    <w:rsid w:val="006D2FFB"/>
    <w:rsid w:val="006D343D"/>
    <w:rsid w:val="006D3A1B"/>
    <w:rsid w:val="006D3ECE"/>
    <w:rsid w:val="006D41B4"/>
    <w:rsid w:val="006D445A"/>
    <w:rsid w:val="006D4484"/>
    <w:rsid w:val="006D4675"/>
    <w:rsid w:val="006D467B"/>
    <w:rsid w:val="006D47AB"/>
    <w:rsid w:val="006D4836"/>
    <w:rsid w:val="006D484E"/>
    <w:rsid w:val="006D493E"/>
    <w:rsid w:val="006D4C6A"/>
    <w:rsid w:val="006D4E8A"/>
    <w:rsid w:val="006D4E8E"/>
    <w:rsid w:val="006D4F0B"/>
    <w:rsid w:val="006D4F3C"/>
    <w:rsid w:val="006D5FC6"/>
    <w:rsid w:val="006D60CF"/>
    <w:rsid w:val="006D60D9"/>
    <w:rsid w:val="006D6223"/>
    <w:rsid w:val="006D6533"/>
    <w:rsid w:val="006D678A"/>
    <w:rsid w:val="006D6A31"/>
    <w:rsid w:val="006D6CEA"/>
    <w:rsid w:val="006D6D6D"/>
    <w:rsid w:val="006D6DA8"/>
    <w:rsid w:val="006D6E68"/>
    <w:rsid w:val="006D6EB1"/>
    <w:rsid w:val="006D72D1"/>
    <w:rsid w:val="006D75A0"/>
    <w:rsid w:val="006D78C8"/>
    <w:rsid w:val="006D7901"/>
    <w:rsid w:val="006D7AED"/>
    <w:rsid w:val="006D7B1E"/>
    <w:rsid w:val="006E0071"/>
    <w:rsid w:val="006E012B"/>
    <w:rsid w:val="006E04BC"/>
    <w:rsid w:val="006E0598"/>
    <w:rsid w:val="006E05E4"/>
    <w:rsid w:val="006E06BB"/>
    <w:rsid w:val="006E0E6D"/>
    <w:rsid w:val="006E1129"/>
    <w:rsid w:val="006E147C"/>
    <w:rsid w:val="006E14B2"/>
    <w:rsid w:val="006E17BA"/>
    <w:rsid w:val="006E180F"/>
    <w:rsid w:val="006E19A4"/>
    <w:rsid w:val="006E1DBF"/>
    <w:rsid w:val="006E1EE2"/>
    <w:rsid w:val="006E1FA1"/>
    <w:rsid w:val="006E206C"/>
    <w:rsid w:val="006E21BB"/>
    <w:rsid w:val="006E2211"/>
    <w:rsid w:val="006E2277"/>
    <w:rsid w:val="006E232B"/>
    <w:rsid w:val="006E24D6"/>
    <w:rsid w:val="006E2635"/>
    <w:rsid w:val="006E2A59"/>
    <w:rsid w:val="006E2B71"/>
    <w:rsid w:val="006E2B76"/>
    <w:rsid w:val="006E2E34"/>
    <w:rsid w:val="006E2F2F"/>
    <w:rsid w:val="006E31AB"/>
    <w:rsid w:val="006E32E4"/>
    <w:rsid w:val="006E3678"/>
    <w:rsid w:val="006E3770"/>
    <w:rsid w:val="006E3987"/>
    <w:rsid w:val="006E3A92"/>
    <w:rsid w:val="006E3E1F"/>
    <w:rsid w:val="006E4288"/>
    <w:rsid w:val="006E42C6"/>
    <w:rsid w:val="006E44F7"/>
    <w:rsid w:val="006E456D"/>
    <w:rsid w:val="006E4AED"/>
    <w:rsid w:val="006E4EE7"/>
    <w:rsid w:val="006E5743"/>
    <w:rsid w:val="006E5754"/>
    <w:rsid w:val="006E5A79"/>
    <w:rsid w:val="006E5C4B"/>
    <w:rsid w:val="006E5ECB"/>
    <w:rsid w:val="006E6037"/>
    <w:rsid w:val="006E61DF"/>
    <w:rsid w:val="006E62A4"/>
    <w:rsid w:val="006E6430"/>
    <w:rsid w:val="006E66CB"/>
    <w:rsid w:val="006E684F"/>
    <w:rsid w:val="006E6882"/>
    <w:rsid w:val="006E6F90"/>
    <w:rsid w:val="006E7237"/>
    <w:rsid w:val="006E73B4"/>
    <w:rsid w:val="006E78CB"/>
    <w:rsid w:val="006E7DCD"/>
    <w:rsid w:val="006F01F7"/>
    <w:rsid w:val="006F027C"/>
    <w:rsid w:val="006F0333"/>
    <w:rsid w:val="006F06AB"/>
    <w:rsid w:val="006F07CD"/>
    <w:rsid w:val="006F0CE4"/>
    <w:rsid w:val="006F0E74"/>
    <w:rsid w:val="006F1397"/>
    <w:rsid w:val="006F14DE"/>
    <w:rsid w:val="006F16D8"/>
    <w:rsid w:val="006F17F5"/>
    <w:rsid w:val="006F18D3"/>
    <w:rsid w:val="006F1A39"/>
    <w:rsid w:val="006F1E50"/>
    <w:rsid w:val="006F1E85"/>
    <w:rsid w:val="006F2079"/>
    <w:rsid w:val="006F238D"/>
    <w:rsid w:val="006F2A2B"/>
    <w:rsid w:val="006F2D4D"/>
    <w:rsid w:val="006F2EE8"/>
    <w:rsid w:val="006F2F56"/>
    <w:rsid w:val="006F3148"/>
    <w:rsid w:val="006F33DE"/>
    <w:rsid w:val="006F35AF"/>
    <w:rsid w:val="006F36AE"/>
    <w:rsid w:val="006F36BD"/>
    <w:rsid w:val="006F39E8"/>
    <w:rsid w:val="006F3B1C"/>
    <w:rsid w:val="006F3B43"/>
    <w:rsid w:val="006F3CFA"/>
    <w:rsid w:val="006F3E43"/>
    <w:rsid w:val="006F3F24"/>
    <w:rsid w:val="006F3FFA"/>
    <w:rsid w:val="006F40C6"/>
    <w:rsid w:val="006F4272"/>
    <w:rsid w:val="006F4311"/>
    <w:rsid w:val="006F441E"/>
    <w:rsid w:val="006F4812"/>
    <w:rsid w:val="006F494C"/>
    <w:rsid w:val="006F4D2E"/>
    <w:rsid w:val="006F515A"/>
    <w:rsid w:val="006F5312"/>
    <w:rsid w:val="006F54FC"/>
    <w:rsid w:val="006F5537"/>
    <w:rsid w:val="006F5691"/>
    <w:rsid w:val="006F5958"/>
    <w:rsid w:val="006F59C6"/>
    <w:rsid w:val="006F5B51"/>
    <w:rsid w:val="006F5CF6"/>
    <w:rsid w:val="006F5D22"/>
    <w:rsid w:val="006F5DCA"/>
    <w:rsid w:val="006F6215"/>
    <w:rsid w:val="006F669F"/>
    <w:rsid w:val="006F66A4"/>
    <w:rsid w:val="006F687F"/>
    <w:rsid w:val="006F6884"/>
    <w:rsid w:val="006F6924"/>
    <w:rsid w:val="006F6A10"/>
    <w:rsid w:val="006F6B56"/>
    <w:rsid w:val="006F7007"/>
    <w:rsid w:val="006F742A"/>
    <w:rsid w:val="006F74D9"/>
    <w:rsid w:val="00700001"/>
    <w:rsid w:val="0070007A"/>
    <w:rsid w:val="00700230"/>
    <w:rsid w:val="00700284"/>
    <w:rsid w:val="007003B6"/>
    <w:rsid w:val="00700A5D"/>
    <w:rsid w:val="00700C92"/>
    <w:rsid w:val="00700D4F"/>
    <w:rsid w:val="007010DB"/>
    <w:rsid w:val="00701683"/>
    <w:rsid w:val="0070182E"/>
    <w:rsid w:val="00701A38"/>
    <w:rsid w:val="00701E29"/>
    <w:rsid w:val="00701E9D"/>
    <w:rsid w:val="00701F0E"/>
    <w:rsid w:val="0070200B"/>
    <w:rsid w:val="00702464"/>
    <w:rsid w:val="007024AC"/>
    <w:rsid w:val="00702658"/>
    <w:rsid w:val="0070267A"/>
    <w:rsid w:val="00702A36"/>
    <w:rsid w:val="00702B51"/>
    <w:rsid w:val="00702DF7"/>
    <w:rsid w:val="00702EB7"/>
    <w:rsid w:val="00703193"/>
    <w:rsid w:val="00703393"/>
    <w:rsid w:val="0070340C"/>
    <w:rsid w:val="00703427"/>
    <w:rsid w:val="00703686"/>
    <w:rsid w:val="007036C2"/>
    <w:rsid w:val="0070384B"/>
    <w:rsid w:val="00703AFC"/>
    <w:rsid w:val="00703EB8"/>
    <w:rsid w:val="00703F97"/>
    <w:rsid w:val="00704199"/>
    <w:rsid w:val="0070449E"/>
    <w:rsid w:val="007046B2"/>
    <w:rsid w:val="00704850"/>
    <w:rsid w:val="00704FDD"/>
    <w:rsid w:val="00705042"/>
    <w:rsid w:val="0070529B"/>
    <w:rsid w:val="0070546F"/>
    <w:rsid w:val="00705758"/>
    <w:rsid w:val="00705792"/>
    <w:rsid w:val="00706193"/>
    <w:rsid w:val="0070655C"/>
    <w:rsid w:val="007066D9"/>
    <w:rsid w:val="00706ADB"/>
    <w:rsid w:val="00706D53"/>
    <w:rsid w:val="00706EBB"/>
    <w:rsid w:val="007071A1"/>
    <w:rsid w:val="007075F3"/>
    <w:rsid w:val="00707761"/>
    <w:rsid w:val="00707813"/>
    <w:rsid w:val="00707890"/>
    <w:rsid w:val="00707C18"/>
    <w:rsid w:val="00707CA0"/>
    <w:rsid w:val="00710146"/>
    <w:rsid w:val="00710217"/>
    <w:rsid w:val="007102A2"/>
    <w:rsid w:val="007102B9"/>
    <w:rsid w:val="007105C0"/>
    <w:rsid w:val="007105EF"/>
    <w:rsid w:val="0071097F"/>
    <w:rsid w:val="00710C15"/>
    <w:rsid w:val="007111F5"/>
    <w:rsid w:val="007111F6"/>
    <w:rsid w:val="007113C1"/>
    <w:rsid w:val="00711431"/>
    <w:rsid w:val="007116D6"/>
    <w:rsid w:val="007117C8"/>
    <w:rsid w:val="0071193B"/>
    <w:rsid w:val="0071197C"/>
    <w:rsid w:val="00711A26"/>
    <w:rsid w:val="00711D27"/>
    <w:rsid w:val="00711EFE"/>
    <w:rsid w:val="00712134"/>
    <w:rsid w:val="0071218A"/>
    <w:rsid w:val="007124CB"/>
    <w:rsid w:val="00712530"/>
    <w:rsid w:val="00712669"/>
    <w:rsid w:val="00712BF5"/>
    <w:rsid w:val="00712D2E"/>
    <w:rsid w:val="00712D47"/>
    <w:rsid w:val="0071358B"/>
    <w:rsid w:val="007138B5"/>
    <w:rsid w:val="00713AD0"/>
    <w:rsid w:val="00713C07"/>
    <w:rsid w:val="00713DD0"/>
    <w:rsid w:val="00714338"/>
    <w:rsid w:val="007144B8"/>
    <w:rsid w:val="007144C8"/>
    <w:rsid w:val="007144CA"/>
    <w:rsid w:val="007146A8"/>
    <w:rsid w:val="007146C3"/>
    <w:rsid w:val="0071498D"/>
    <w:rsid w:val="00714CE1"/>
    <w:rsid w:val="00714FD5"/>
    <w:rsid w:val="00715335"/>
    <w:rsid w:val="007159E0"/>
    <w:rsid w:val="00715A29"/>
    <w:rsid w:val="00715A50"/>
    <w:rsid w:val="00715C36"/>
    <w:rsid w:val="00716175"/>
    <w:rsid w:val="00716212"/>
    <w:rsid w:val="00716632"/>
    <w:rsid w:val="007166CE"/>
    <w:rsid w:val="00716A17"/>
    <w:rsid w:val="00716B14"/>
    <w:rsid w:val="00716CBE"/>
    <w:rsid w:val="00716F64"/>
    <w:rsid w:val="00717002"/>
    <w:rsid w:val="00717512"/>
    <w:rsid w:val="00717559"/>
    <w:rsid w:val="00717572"/>
    <w:rsid w:val="007176E7"/>
    <w:rsid w:val="00717754"/>
    <w:rsid w:val="00717826"/>
    <w:rsid w:val="007178FD"/>
    <w:rsid w:val="00717ACC"/>
    <w:rsid w:val="0072006E"/>
    <w:rsid w:val="007200AA"/>
    <w:rsid w:val="00720120"/>
    <w:rsid w:val="007203A9"/>
    <w:rsid w:val="0072057E"/>
    <w:rsid w:val="00720586"/>
    <w:rsid w:val="007206AB"/>
    <w:rsid w:val="007208CB"/>
    <w:rsid w:val="007208F3"/>
    <w:rsid w:val="00720A06"/>
    <w:rsid w:val="00720F2E"/>
    <w:rsid w:val="00721018"/>
    <w:rsid w:val="007211E3"/>
    <w:rsid w:val="007212C4"/>
    <w:rsid w:val="007215AD"/>
    <w:rsid w:val="0072163F"/>
    <w:rsid w:val="0072177A"/>
    <w:rsid w:val="007217CA"/>
    <w:rsid w:val="00721D58"/>
    <w:rsid w:val="00721E46"/>
    <w:rsid w:val="00721F49"/>
    <w:rsid w:val="00721F69"/>
    <w:rsid w:val="007220E8"/>
    <w:rsid w:val="00722231"/>
    <w:rsid w:val="007222A3"/>
    <w:rsid w:val="00722630"/>
    <w:rsid w:val="007227A3"/>
    <w:rsid w:val="0072298F"/>
    <w:rsid w:val="00722BE5"/>
    <w:rsid w:val="00722CEC"/>
    <w:rsid w:val="00722D6D"/>
    <w:rsid w:val="00722EEC"/>
    <w:rsid w:val="00722F4F"/>
    <w:rsid w:val="00722FAF"/>
    <w:rsid w:val="0072303C"/>
    <w:rsid w:val="007232C4"/>
    <w:rsid w:val="00723339"/>
    <w:rsid w:val="007234D3"/>
    <w:rsid w:val="007236EF"/>
    <w:rsid w:val="00723B4A"/>
    <w:rsid w:val="00723C1A"/>
    <w:rsid w:val="00724034"/>
    <w:rsid w:val="007241CD"/>
    <w:rsid w:val="00724283"/>
    <w:rsid w:val="007242C3"/>
    <w:rsid w:val="00724625"/>
    <w:rsid w:val="007246E6"/>
    <w:rsid w:val="00724941"/>
    <w:rsid w:val="00724EF3"/>
    <w:rsid w:val="00725029"/>
    <w:rsid w:val="00725289"/>
    <w:rsid w:val="0072541F"/>
    <w:rsid w:val="00725439"/>
    <w:rsid w:val="00725707"/>
    <w:rsid w:val="00725727"/>
    <w:rsid w:val="00725964"/>
    <w:rsid w:val="0072596C"/>
    <w:rsid w:val="00725A84"/>
    <w:rsid w:val="00725AF2"/>
    <w:rsid w:val="00725B46"/>
    <w:rsid w:val="00725BF0"/>
    <w:rsid w:val="00725D50"/>
    <w:rsid w:val="00725FA4"/>
    <w:rsid w:val="0072604B"/>
    <w:rsid w:val="00726241"/>
    <w:rsid w:val="00726718"/>
    <w:rsid w:val="00726792"/>
    <w:rsid w:val="0072699E"/>
    <w:rsid w:val="007269BB"/>
    <w:rsid w:val="00726ACE"/>
    <w:rsid w:val="00726EDF"/>
    <w:rsid w:val="0072760B"/>
    <w:rsid w:val="0072777F"/>
    <w:rsid w:val="00727A59"/>
    <w:rsid w:val="00727E44"/>
    <w:rsid w:val="00727E96"/>
    <w:rsid w:val="00730215"/>
    <w:rsid w:val="0073023D"/>
    <w:rsid w:val="007303F7"/>
    <w:rsid w:val="00730657"/>
    <w:rsid w:val="007306AB"/>
    <w:rsid w:val="0073091F"/>
    <w:rsid w:val="007309A8"/>
    <w:rsid w:val="00730A32"/>
    <w:rsid w:val="00730D2C"/>
    <w:rsid w:val="007310B2"/>
    <w:rsid w:val="007314C7"/>
    <w:rsid w:val="00731826"/>
    <w:rsid w:val="00731B58"/>
    <w:rsid w:val="00731CAE"/>
    <w:rsid w:val="00731D4E"/>
    <w:rsid w:val="00731DF4"/>
    <w:rsid w:val="00731E5A"/>
    <w:rsid w:val="007321DB"/>
    <w:rsid w:val="007323C8"/>
    <w:rsid w:val="007329F4"/>
    <w:rsid w:val="00732F03"/>
    <w:rsid w:val="00733196"/>
    <w:rsid w:val="00733207"/>
    <w:rsid w:val="00733336"/>
    <w:rsid w:val="0073334E"/>
    <w:rsid w:val="0073335C"/>
    <w:rsid w:val="0073337E"/>
    <w:rsid w:val="00733545"/>
    <w:rsid w:val="007335F5"/>
    <w:rsid w:val="007339E5"/>
    <w:rsid w:val="00733E02"/>
    <w:rsid w:val="00734402"/>
    <w:rsid w:val="007344D9"/>
    <w:rsid w:val="007345B0"/>
    <w:rsid w:val="007345D3"/>
    <w:rsid w:val="0073467A"/>
    <w:rsid w:val="00734761"/>
    <w:rsid w:val="007347FE"/>
    <w:rsid w:val="007348C5"/>
    <w:rsid w:val="00734964"/>
    <w:rsid w:val="007349E8"/>
    <w:rsid w:val="00734CE4"/>
    <w:rsid w:val="00734F4F"/>
    <w:rsid w:val="00734F6F"/>
    <w:rsid w:val="00735434"/>
    <w:rsid w:val="00735808"/>
    <w:rsid w:val="00735922"/>
    <w:rsid w:val="00735A93"/>
    <w:rsid w:val="0073605E"/>
    <w:rsid w:val="0073611A"/>
    <w:rsid w:val="00736197"/>
    <w:rsid w:val="007361BE"/>
    <w:rsid w:val="007362F8"/>
    <w:rsid w:val="00736411"/>
    <w:rsid w:val="00736660"/>
    <w:rsid w:val="007367BC"/>
    <w:rsid w:val="00736915"/>
    <w:rsid w:val="00736B76"/>
    <w:rsid w:val="00736DE6"/>
    <w:rsid w:val="00736F81"/>
    <w:rsid w:val="0073724B"/>
    <w:rsid w:val="00737AED"/>
    <w:rsid w:val="00737B6F"/>
    <w:rsid w:val="00737C31"/>
    <w:rsid w:val="00737C77"/>
    <w:rsid w:val="00737D23"/>
    <w:rsid w:val="00737E52"/>
    <w:rsid w:val="00737FDB"/>
    <w:rsid w:val="0074015B"/>
    <w:rsid w:val="007402A9"/>
    <w:rsid w:val="00740336"/>
    <w:rsid w:val="00740723"/>
    <w:rsid w:val="00740821"/>
    <w:rsid w:val="00740A38"/>
    <w:rsid w:val="00740AD7"/>
    <w:rsid w:val="00740CC2"/>
    <w:rsid w:val="00740D0D"/>
    <w:rsid w:val="00740DC5"/>
    <w:rsid w:val="00740DE6"/>
    <w:rsid w:val="00740E88"/>
    <w:rsid w:val="00740F13"/>
    <w:rsid w:val="00741004"/>
    <w:rsid w:val="00741546"/>
    <w:rsid w:val="00741560"/>
    <w:rsid w:val="007416F8"/>
    <w:rsid w:val="00741805"/>
    <w:rsid w:val="00741D23"/>
    <w:rsid w:val="00741ECD"/>
    <w:rsid w:val="007420BF"/>
    <w:rsid w:val="007423F5"/>
    <w:rsid w:val="007426D4"/>
    <w:rsid w:val="007427FB"/>
    <w:rsid w:val="00742D34"/>
    <w:rsid w:val="00742F23"/>
    <w:rsid w:val="00742F78"/>
    <w:rsid w:val="0074311C"/>
    <w:rsid w:val="007433F7"/>
    <w:rsid w:val="007435EC"/>
    <w:rsid w:val="00743846"/>
    <w:rsid w:val="007438F7"/>
    <w:rsid w:val="00743C99"/>
    <w:rsid w:val="00743F64"/>
    <w:rsid w:val="00744115"/>
    <w:rsid w:val="0074439E"/>
    <w:rsid w:val="007445B4"/>
    <w:rsid w:val="00744735"/>
    <w:rsid w:val="0074477E"/>
    <w:rsid w:val="00744910"/>
    <w:rsid w:val="00744BF1"/>
    <w:rsid w:val="00744E05"/>
    <w:rsid w:val="00744EE8"/>
    <w:rsid w:val="00744FA7"/>
    <w:rsid w:val="0074533D"/>
    <w:rsid w:val="00745551"/>
    <w:rsid w:val="007457A2"/>
    <w:rsid w:val="00745881"/>
    <w:rsid w:val="00745902"/>
    <w:rsid w:val="00745A5C"/>
    <w:rsid w:val="00745ACD"/>
    <w:rsid w:val="00745D0B"/>
    <w:rsid w:val="00745D8C"/>
    <w:rsid w:val="00746134"/>
    <w:rsid w:val="00746482"/>
    <w:rsid w:val="00746617"/>
    <w:rsid w:val="0074682F"/>
    <w:rsid w:val="00746B96"/>
    <w:rsid w:val="00746E8B"/>
    <w:rsid w:val="00746EF7"/>
    <w:rsid w:val="0074700B"/>
    <w:rsid w:val="0074721F"/>
    <w:rsid w:val="007474FA"/>
    <w:rsid w:val="007475C7"/>
    <w:rsid w:val="0074793A"/>
    <w:rsid w:val="00747D15"/>
    <w:rsid w:val="007504A5"/>
    <w:rsid w:val="0075085B"/>
    <w:rsid w:val="00750C70"/>
    <w:rsid w:val="00750D5E"/>
    <w:rsid w:val="007512CA"/>
    <w:rsid w:val="00751995"/>
    <w:rsid w:val="00751BEF"/>
    <w:rsid w:val="00751F05"/>
    <w:rsid w:val="007521DA"/>
    <w:rsid w:val="007521FF"/>
    <w:rsid w:val="00752234"/>
    <w:rsid w:val="0075241C"/>
    <w:rsid w:val="00752683"/>
    <w:rsid w:val="007532A0"/>
    <w:rsid w:val="0075383B"/>
    <w:rsid w:val="00753977"/>
    <w:rsid w:val="00753A4C"/>
    <w:rsid w:val="00753BFE"/>
    <w:rsid w:val="00753CE1"/>
    <w:rsid w:val="00753E11"/>
    <w:rsid w:val="00753ED1"/>
    <w:rsid w:val="007541B3"/>
    <w:rsid w:val="0075491B"/>
    <w:rsid w:val="00755054"/>
    <w:rsid w:val="007551D4"/>
    <w:rsid w:val="0075521C"/>
    <w:rsid w:val="007552A1"/>
    <w:rsid w:val="00755600"/>
    <w:rsid w:val="007559E9"/>
    <w:rsid w:val="00755C3D"/>
    <w:rsid w:val="00755CA0"/>
    <w:rsid w:val="00755D06"/>
    <w:rsid w:val="00755FC9"/>
    <w:rsid w:val="00756A6E"/>
    <w:rsid w:val="00756B91"/>
    <w:rsid w:val="00756DE1"/>
    <w:rsid w:val="00756F01"/>
    <w:rsid w:val="00756F43"/>
    <w:rsid w:val="0075726D"/>
    <w:rsid w:val="00757823"/>
    <w:rsid w:val="007578E5"/>
    <w:rsid w:val="007578EA"/>
    <w:rsid w:val="00757C2A"/>
    <w:rsid w:val="00757EFB"/>
    <w:rsid w:val="00757F23"/>
    <w:rsid w:val="007602B9"/>
    <w:rsid w:val="007605AC"/>
    <w:rsid w:val="007606C6"/>
    <w:rsid w:val="00760A52"/>
    <w:rsid w:val="00760AF0"/>
    <w:rsid w:val="007610CD"/>
    <w:rsid w:val="007610F5"/>
    <w:rsid w:val="00761233"/>
    <w:rsid w:val="007612D5"/>
    <w:rsid w:val="007613B9"/>
    <w:rsid w:val="007613D0"/>
    <w:rsid w:val="00761488"/>
    <w:rsid w:val="00761A44"/>
    <w:rsid w:val="00761B9D"/>
    <w:rsid w:val="00761C81"/>
    <w:rsid w:val="00761E09"/>
    <w:rsid w:val="00762189"/>
    <w:rsid w:val="0076218B"/>
    <w:rsid w:val="0076235B"/>
    <w:rsid w:val="007623CB"/>
    <w:rsid w:val="0076240A"/>
    <w:rsid w:val="0076248A"/>
    <w:rsid w:val="0076273E"/>
    <w:rsid w:val="00762959"/>
    <w:rsid w:val="00762B5B"/>
    <w:rsid w:val="00762B64"/>
    <w:rsid w:val="00762ED0"/>
    <w:rsid w:val="00762F00"/>
    <w:rsid w:val="007634BE"/>
    <w:rsid w:val="0076377B"/>
    <w:rsid w:val="00763836"/>
    <w:rsid w:val="00763E16"/>
    <w:rsid w:val="00763E34"/>
    <w:rsid w:val="00763FDC"/>
    <w:rsid w:val="00764129"/>
    <w:rsid w:val="0076430D"/>
    <w:rsid w:val="00764357"/>
    <w:rsid w:val="00764536"/>
    <w:rsid w:val="00764592"/>
    <w:rsid w:val="0076459D"/>
    <w:rsid w:val="007645E7"/>
    <w:rsid w:val="00764707"/>
    <w:rsid w:val="00764A66"/>
    <w:rsid w:val="00764B63"/>
    <w:rsid w:val="00764CBD"/>
    <w:rsid w:val="007651CC"/>
    <w:rsid w:val="00765807"/>
    <w:rsid w:val="007658C2"/>
    <w:rsid w:val="00765C27"/>
    <w:rsid w:val="00765DB1"/>
    <w:rsid w:val="00765E46"/>
    <w:rsid w:val="00765E99"/>
    <w:rsid w:val="00766225"/>
    <w:rsid w:val="007662BE"/>
    <w:rsid w:val="00766480"/>
    <w:rsid w:val="00766828"/>
    <w:rsid w:val="007669F2"/>
    <w:rsid w:val="00766A82"/>
    <w:rsid w:val="00766B5F"/>
    <w:rsid w:val="00766D8B"/>
    <w:rsid w:val="00766E60"/>
    <w:rsid w:val="007671C3"/>
    <w:rsid w:val="007671F2"/>
    <w:rsid w:val="00767534"/>
    <w:rsid w:val="007676EA"/>
    <w:rsid w:val="00767A80"/>
    <w:rsid w:val="00767CA6"/>
    <w:rsid w:val="00767E6F"/>
    <w:rsid w:val="00767E8F"/>
    <w:rsid w:val="007703AB"/>
    <w:rsid w:val="007703C9"/>
    <w:rsid w:val="007706EB"/>
    <w:rsid w:val="00770B02"/>
    <w:rsid w:val="00770C6B"/>
    <w:rsid w:val="007714DF"/>
    <w:rsid w:val="007722E3"/>
    <w:rsid w:val="0077245E"/>
    <w:rsid w:val="0077249D"/>
    <w:rsid w:val="00772821"/>
    <w:rsid w:val="00772A61"/>
    <w:rsid w:val="00772EBA"/>
    <w:rsid w:val="0077374F"/>
    <w:rsid w:val="00773A4E"/>
    <w:rsid w:val="00773B0B"/>
    <w:rsid w:val="00774CA9"/>
    <w:rsid w:val="00774CEA"/>
    <w:rsid w:val="00774D18"/>
    <w:rsid w:val="007750DE"/>
    <w:rsid w:val="0077533E"/>
    <w:rsid w:val="0077539B"/>
    <w:rsid w:val="007754A0"/>
    <w:rsid w:val="007754A7"/>
    <w:rsid w:val="00775567"/>
    <w:rsid w:val="007755CD"/>
    <w:rsid w:val="00775A84"/>
    <w:rsid w:val="00775CBD"/>
    <w:rsid w:val="0077603E"/>
    <w:rsid w:val="007761DB"/>
    <w:rsid w:val="007763A6"/>
    <w:rsid w:val="007766D8"/>
    <w:rsid w:val="00776823"/>
    <w:rsid w:val="00776B9E"/>
    <w:rsid w:val="00776BEA"/>
    <w:rsid w:val="00776C66"/>
    <w:rsid w:val="00776DBE"/>
    <w:rsid w:val="0077736E"/>
    <w:rsid w:val="0077741B"/>
    <w:rsid w:val="00777496"/>
    <w:rsid w:val="00777683"/>
    <w:rsid w:val="007778F4"/>
    <w:rsid w:val="00777971"/>
    <w:rsid w:val="007779C2"/>
    <w:rsid w:val="00777B3B"/>
    <w:rsid w:val="00777C16"/>
    <w:rsid w:val="00777CE2"/>
    <w:rsid w:val="00777D00"/>
    <w:rsid w:val="0078081D"/>
    <w:rsid w:val="007808A1"/>
    <w:rsid w:val="0078093D"/>
    <w:rsid w:val="00780ABB"/>
    <w:rsid w:val="00780B66"/>
    <w:rsid w:val="00780C75"/>
    <w:rsid w:val="00780CAB"/>
    <w:rsid w:val="00780E36"/>
    <w:rsid w:val="00780F6F"/>
    <w:rsid w:val="00780F99"/>
    <w:rsid w:val="007810FD"/>
    <w:rsid w:val="00781235"/>
    <w:rsid w:val="00781421"/>
    <w:rsid w:val="007815E2"/>
    <w:rsid w:val="0078179B"/>
    <w:rsid w:val="00781C89"/>
    <w:rsid w:val="007822F0"/>
    <w:rsid w:val="007824B4"/>
    <w:rsid w:val="00782531"/>
    <w:rsid w:val="007827D5"/>
    <w:rsid w:val="00782A69"/>
    <w:rsid w:val="00782F4C"/>
    <w:rsid w:val="007830A7"/>
    <w:rsid w:val="007833C1"/>
    <w:rsid w:val="007833E7"/>
    <w:rsid w:val="007839DB"/>
    <w:rsid w:val="00783B97"/>
    <w:rsid w:val="00783D1E"/>
    <w:rsid w:val="0078427B"/>
    <w:rsid w:val="00784477"/>
    <w:rsid w:val="007848D3"/>
    <w:rsid w:val="00784B92"/>
    <w:rsid w:val="00785429"/>
    <w:rsid w:val="00785466"/>
    <w:rsid w:val="007859F8"/>
    <w:rsid w:val="00785C8C"/>
    <w:rsid w:val="00785DBB"/>
    <w:rsid w:val="00785ECB"/>
    <w:rsid w:val="007864EA"/>
    <w:rsid w:val="007867F8"/>
    <w:rsid w:val="00786AF5"/>
    <w:rsid w:val="00786E63"/>
    <w:rsid w:val="007875BA"/>
    <w:rsid w:val="007876B9"/>
    <w:rsid w:val="00787995"/>
    <w:rsid w:val="00787A94"/>
    <w:rsid w:val="00787B80"/>
    <w:rsid w:val="00787B92"/>
    <w:rsid w:val="00787CFE"/>
    <w:rsid w:val="00787E82"/>
    <w:rsid w:val="00790046"/>
    <w:rsid w:val="00790520"/>
    <w:rsid w:val="00790547"/>
    <w:rsid w:val="007905AA"/>
    <w:rsid w:val="0079060E"/>
    <w:rsid w:val="00790611"/>
    <w:rsid w:val="0079085A"/>
    <w:rsid w:val="00790B88"/>
    <w:rsid w:val="00790C8E"/>
    <w:rsid w:val="00790E12"/>
    <w:rsid w:val="00790E7B"/>
    <w:rsid w:val="00790F41"/>
    <w:rsid w:val="00790FD8"/>
    <w:rsid w:val="007910D3"/>
    <w:rsid w:val="007910D6"/>
    <w:rsid w:val="00791199"/>
    <w:rsid w:val="0079133C"/>
    <w:rsid w:val="00791415"/>
    <w:rsid w:val="007914A2"/>
    <w:rsid w:val="00791584"/>
    <w:rsid w:val="00791593"/>
    <w:rsid w:val="007916ED"/>
    <w:rsid w:val="00791859"/>
    <w:rsid w:val="00791AE2"/>
    <w:rsid w:val="007925A6"/>
    <w:rsid w:val="007926F2"/>
    <w:rsid w:val="00792934"/>
    <w:rsid w:val="00792A2E"/>
    <w:rsid w:val="00792D5D"/>
    <w:rsid w:val="0079315E"/>
    <w:rsid w:val="00793336"/>
    <w:rsid w:val="007935B6"/>
    <w:rsid w:val="00793699"/>
    <w:rsid w:val="007937B4"/>
    <w:rsid w:val="0079392A"/>
    <w:rsid w:val="0079394B"/>
    <w:rsid w:val="00793A9F"/>
    <w:rsid w:val="00793D10"/>
    <w:rsid w:val="0079404A"/>
    <w:rsid w:val="007941EA"/>
    <w:rsid w:val="00794264"/>
    <w:rsid w:val="0079427E"/>
    <w:rsid w:val="007943FA"/>
    <w:rsid w:val="00794AB0"/>
    <w:rsid w:val="00794C04"/>
    <w:rsid w:val="00794C61"/>
    <w:rsid w:val="00794FAB"/>
    <w:rsid w:val="00795349"/>
    <w:rsid w:val="0079569F"/>
    <w:rsid w:val="007958A8"/>
    <w:rsid w:val="00795D35"/>
    <w:rsid w:val="00796180"/>
    <w:rsid w:val="00796337"/>
    <w:rsid w:val="007963AB"/>
    <w:rsid w:val="007964F0"/>
    <w:rsid w:val="007965F1"/>
    <w:rsid w:val="00796763"/>
    <w:rsid w:val="00796861"/>
    <w:rsid w:val="007968F4"/>
    <w:rsid w:val="00796AB9"/>
    <w:rsid w:val="007971C3"/>
    <w:rsid w:val="00797287"/>
    <w:rsid w:val="007973BF"/>
    <w:rsid w:val="007973CD"/>
    <w:rsid w:val="00797511"/>
    <w:rsid w:val="00797D4B"/>
    <w:rsid w:val="007A0067"/>
    <w:rsid w:val="007A0191"/>
    <w:rsid w:val="007A046B"/>
    <w:rsid w:val="007A0729"/>
    <w:rsid w:val="007A0730"/>
    <w:rsid w:val="007A0A56"/>
    <w:rsid w:val="007A0D0E"/>
    <w:rsid w:val="007A1740"/>
    <w:rsid w:val="007A17A4"/>
    <w:rsid w:val="007A17F5"/>
    <w:rsid w:val="007A1A6A"/>
    <w:rsid w:val="007A1B76"/>
    <w:rsid w:val="007A1EC2"/>
    <w:rsid w:val="007A2359"/>
    <w:rsid w:val="007A29FD"/>
    <w:rsid w:val="007A29FE"/>
    <w:rsid w:val="007A2E77"/>
    <w:rsid w:val="007A2EBB"/>
    <w:rsid w:val="007A2ECF"/>
    <w:rsid w:val="007A334D"/>
    <w:rsid w:val="007A35F7"/>
    <w:rsid w:val="007A3727"/>
    <w:rsid w:val="007A3849"/>
    <w:rsid w:val="007A3C8B"/>
    <w:rsid w:val="007A3D7A"/>
    <w:rsid w:val="007A3E61"/>
    <w:rsid w:val="007A41EC"/>
    <w:rsid w:val="007A444E"/>
    <w:rsid w:val="007A4ABD"/>
    <w:rsid w:val="007A4AE3"/>
    <w:rsid w:val="007A57B7"/>
    <w:rsid w:val="007A5851"/>
    <w:rsid w:val="007A5A79"/>
    <w:rsid w:val="007A5C83"/>
    <w:rsid w:val="007A6096"/>
    <w:rsid w:val="007A6114"/>
    <w:rsid w:val="007A62DF"/>
    <w:rsid w:val="007A64E6"/>
    <w:rsid w:val="007A6A0C"/>
    <w:rsid w:val="007A6E01"/>
    <w:rsid w:val="007A7009"/>
    <w:rsid w:val="007A726D"/>
    <w:rsid w:val="007A7744"/>
    <w:rsid w:val="007A79F0"/>
    <w:rsid w:val="007A7B41"/>
    <w:rsid w:val="007A7B4C"/>
    <w:rsid w:val="007A7B5B"/>
    <w:rsid w:val="007A7C44"/>
    <w:rsid w:val="007A7DC6"/>
    <w:rsid w:val="007A7E00"/>
    <w:rsid w:val="007A7F83"/>
    <w:rsid w:val="007B0313"/>
    <w:rsid w:val="007B0455"/>
    <w:rsid w:val="007B04C5"/>
    <w:rsid w:val="007B0524"/>
    <w:rsid w:val="007B072C"/>
    <w:rsid w:val="007B083E"/>
    <w:rsid w:val="007B0867"/>
    <w:rsid w:val="007B08D1"/>
    <w:rsid w:val="007B0B13"/>
    <w:rsid w:val="007B0B6C"/>
    <w:rsid w:val="007B1181"/>
    <w:rsid w:val="007B13F8"/>
    <w:rsid w:val="007B1405"/>
    <w:rsid w:val="007B14C5"/>
    <w:rsid w:val="007B1572"/>
    <w:rsid w:val="007B1A42"/>
    <w:rsid w:val="007B1B31"/>
    <w:rsid w:val="007B1E5F"/>
    <w:rsid w:val="007B2464"/>
    <w:rsid w:val="007B25F2"/>
    <w:rsid w:val="007B279F"/>
    <w:rsid w:val="007B28A4"/>
    <w:rsid w:val="007B2C15"/>
    <w:rsid w:val="007B2C99"/>
    <w:rsid w:val="007B3179"/>
    <w:rsid w:val="007B321F"/>
    <w:rsid w:val="007B3576"/>
    <w:rsid w:val="007B37F1"/>
    <w:rsid w:val="007B38E8"/>
    <w:rsid w:val="007B3ABF"/>
    <w:rsid w:val="007B3D3D"/>
    <w:rsid w:val="007B4393"/>
    <w:rsid w:val="007B43AC"/>
    <w:rsid w:val="007B4577"/>
    <w:rsid w:val="007B45BF"/>
    <w:rsid w:val="007B47DB"/>
    <w:rsid w:val="007B4808"/>
    <w:rsid w:val="007B4996"/>
    <w:rsid w:val="007B4F91"/>
    <w:rsid w:val="007B5040"/>
    <w:rsid w:val="007B5583"/>
    <w:rsid w:val="007B55F2"/>
    <w:rsid w:val="007B5637"/>
    <w:rsid w:val="007B5682"/>
    <w:rsid w:val="007B5914"/>
    <w:rsid w:val="007B5935"/>
    <w:rsid w:val="007B5C2D"/>
    <w:rsid w:val="007B5C8B"/>
    <w:rsid w:val="007B60AC"/>
    <w:rsid w:val="007B61D6"/>
    <w:rsid w:val="007B623A"/>
    <w:rsid w:val="007B69B3"/>
    <w:rsid w:val="007B72FB"/>
    <w:rsid w:val="007B75E0"/>
    <w:rsid w:val="007B7941"/>
    <w:rsid w:val="007B7E0E"/>
    <w:rsid w:val="007B7EE5"/>
    <w:rsid w:val="007B7F5A"/>
    <w:rsid w:val="007C03FF"/>
    <w:rsid w:val="007C0450"/>
    <w:rsid w:val="007C05D3"/>
    <w:rsid w:val="007C0B33"/>
    <w:rsid w:val="007C0C61"/>
    <w:rsid w:val="007C0D38"/>
    <w:rsid w:val="007C0E4A"/>
    <w:rsid w:val="007C0F91"/>
    <w:rsid w:val="007C0FC8"/>
    <w:rsid w:val="007C0FCC"/>
    <w:rsid w:val="007C1010"/>
    <w:rsid w:val="007C12C0"/>
    <w:rsid w:val="007C141E"/>
    <w:rsid w:val="007C14B1"/>
    <w:rsid w:val="007C156A"/>
    <w:rsid w:val="007C19FB"/>
    <w:rsid w:val="007C1D2A"/>
    <w:rsid w:val="007C1E69"/>
    <w:rsid w:val="007C1FA5"/>
    <w:rsid w:val="007C23E9"/>
    <w:rsid w:val="007C275C"/>
    <w:rsid w:val="007C2E1C"/>
    <w:rsid w:val="007C38D4"/>
    <w:rsid w:val="007C38DF"/>
    <w:rsid w:val="007C39B0"/>
    <w:rsid w:val="007C3A37"/>
    <w:rsid w:val="007C3DB2"/>
    <w:rsid w:val="007C3EE2"/>
    <w:rsid w:val="007C47DE"/>
    <w:rsid w:val="007C4840"/>
    <w:rsid w:val="007C4A34"/>
    <w:rsid w:val="007C4C63"/>
    <w:rsid w:val="007C4E24"/>
    <w:rsid w:val="007C4E53"/>
    <w:rsid w:val="007C4F7C"/>
    <w:rsid w:val="007C524E"/>
    <w:rsid w:val="007C5A39"/>
    <w:rsid w:val="007C5C3A"/>
    <w:rsid w:val="007C5FA6"/>
    <w:rsid w:val="007C6084"/>
    <w:rsid w:val="007C60DA"/>
    <w:rsid w:val="007C6214"/>
    <w:rsid w:val="007C62A9"/>
    <w:rsid w:val="007C63E2"/>
    <w:rsid w:val="007C646A"/>
    <w:rsid w:val="007C6799"/>
    <w:rsid w:val="007C6894"/>
    <w:rsid w:val="007C6B67"/>
    <w:rsid w:val="007C6E51"/>
    <w:rsid w:val="007C7E1E"/>
    <w:rsid w:val="007C7F1E"/>
    <w:rsid w:val="007D0225"/>
    <w:rsid w:val="007D0453"/>
    <w:rsid w:val="007D07BB"/>
    <w:rsid w:val="007D08EC"/>
    <w:rsid w:val="007D0C98"/>
    <w:rsid w:val="007D0DBA"/>
    <w:rsid w:val="007D125B"/>
    <w:rsid w:val="007D132A"/>
    <w:rsid w:val="007D1372"/>
    <w:rsid w:val="007D1426"/>
    <w:rsid w:val="007D1C15"/>
    <w:rsid w:val="007D1CD4"/>
    <w:rsid w:val="007D2594"/>
    <w:rsid w:val="007D2975"/>
    <w:rsid w:val="007D2AD0"/>
    <w:rsid w:val="007D2DAB"/>
    <w:rsid w:val="007D2EE1"/>
    <w:rsid w:val="007D3033"/>
    <w:rsid w:val="007D30DF"/>
    <w:rsid w:val="007D33C1"/>
    <w:rsid w:val="007D3BA6"/>
    <w:rsid w:val="007D419B"/>
    <w:rsid w:val="007D41C8"/>
    <w:rsid w:val="007D41EB"/>
    <w:rsid w:val="007D4228"/>
    <w:rsid w:val="007D4487"/>
    <w:rsid w:val="007D4512"/>
    <w:rsid w:val="007D470D"/>
    <w:rsid w:val="007D48C6"/>
    <w:rsid w:val="007D4985"/>
    <w:rsid w:val="007D4AEB"/>
    <w:rsid w:val="007D4D85"/>
    <w:rsid w:val="007D4D94"/>
    <w:rsid w:val="007D524D"/>
    <w:rsid w:val="007D52A0"/>
    <w:rsid w:val="007D52B2"/>
    <w:rsid w:val="007D5316"/>
    <w:rsid w:val="007D55DF"/>
    <w:rsid w:val="007D5968"/>
    <w:rsid w:val="007D5A0A"/>
    <w:rsid w:val="007D5F6E"/>
    <w:rsid w:val="007D5FE7"/>
    <w:rsid w:val="007D621D"/>
    <w:rsid w:val="007D62D6"/>
    <w:rsid w:val="007D665F"/>
    <w:rsid w:val="007D67B2"/>
    <w:rsid w:val="007D690B"/>
    <w:rsid w:val="007D6969"/>
    <w:rsid w:val="007D6A39"/>
    <w:rsid w:val="007D701E"/>
    <w:rsid w:val="007D7279"/>
    <w:rsid w:val="007D7472"/>
    <w:rsid w:val="007D75A3"/>
    <w:rsid w:val="007D75E0"/>
    <w:rsid w:val="007D780A"/>
    <w:rsid w:val="007D7941"/>
    <w:rsid w:val="007D7D9C"/>
    <w:rsid w:val="007D7DB0"/>
    <w:rsid w:val="007D7F1B"/>
    <w:rsid w:val="007E00B4"/>
    <w:rsid w:val="007E02FC"/>
    <w:rsid w:val="007E049E"/>
    <w:rsid w:val="007E0EDE"/>
    <w:rsid w:val="007E0F51"/>
    <w:rsid w:val="007E0F68"/>
    <w:rsid w:val="007E1276"/>
    <w:rsid w:val="007E13E2"/>
    <w:rsid w:val="007E2097"/>
    <w:rsid w:val="007E21F2"/>
    <w:rsid w:val="007E2E04"/>
    <w:rsid w:val="007E2E06"/>
    <w:rsid w:val="007E314D"/>
    <w:rsid w:val="007E3223"/>
    <w:rsid w:val="007E33D4"/>
    <w:rsid w:val="007E3564"/>
    <w:rsid w:val="007E37EE"/>
    <w:rsid w:val="007E3C9A"/>
    <w:rsid w:val="007E3D63"/>
    <w:rsid w:val="007E3EBF"/>
    <w:rsid w:val="007E4050"/>
    <w:rsid w:val="007E422F"/>
    <w:rsid w:val="007E45E9"/>
    <w:rsid w:val="007E4737"/>
    <w:rsid w:val="007E474B"/>
    <w:rsid w:val="007E4785"/>
    <w:rsid w:val="007E4E59"/>
    <w:rsid w:val="007E4E8C"/>
    <w:rsid w:val="007E50D4"/>
    <w:rsid w:val="007E52BF"/>
    <w:rsid w:val="007E54B9"/>
    <w:rsid w:val="007E561F"/>
    <w:rsid w:val="007E5658"/>
    <w:rsid w:val="007E5BA5"/>
    <w:rsid w:val="007E5CAF"/>
    <w:rsid w:val="007E5FC3"/>
    <w:rsid w:val="007E60DF"/>
    <w:rsid w:val="007E62F8"/>
    <w:rsid w:val="007E646C"/>
    <w:rsid w:val="007E68E6"/>
    <w:rsid w:val="007E6B8A"/>
    <w:rsid w:val="007E6D54"/>
    <w:rsid w:val="007E6F0E"/>
    <w:rsid w:val="007E6F3C"/>
    <w:rsid w:val="007E7088"/>
    <w:rsid w:val="007E7918"/>
    <w:rsid w:val="007E791B"/>
    <w:rsid w:val="007E7B13"/>
    <w:rsid w:val="007E7BAA"/>
    <w:rsid w:val="007F016A"/>
    <w:rsid w:val="007F0361"/>
    <w:rsid w:val="007F07AC"/>
    <w:rsid w:val="007F0AE7"/>
    <w:rsid w:val="007F0CCA"/>
    <w:rsid w:val="007F0F97"/>
    <w:rsid w:val="007F1311"/>
    <w:rsid w:val="007F1641"/>
    <w:rsid w:val="007F1847"/>
    <w:rsid w:val="007F18EF"/>
    <w:rsid w:val="007F221A"/>
    <w:rsid w:val="007F276D"/>
    <w:rsid w:val="007F29D7"/>
    <w:rsid w:val="007F2AEB"/>
    <w:rsid w:val="007F2F14"/>
    <w:rsid w:val="007F359F"/>
    <w:rsid w:val="007F35EC"/>
    <w:rsid w:val="007F3A58"/>
    <w:rsid w:val="007F3C57"/>
    <w:rsid w:val="007F3E66"/>
    <w:rsid w:val="007F3F26"/>
    <w:rsid w:val="007F3F7A"/>
    <w:rsid w:val="007F4155"/>
    <w:rsid w:val="007F437B"/>
    <w:rsid w:val="007F45C7"/>
    <w:rsid w:val="007F4727"/>
    <w:rsid w:val="007F4973"/>
    <w:rsid w:val="007F4C76"/>
    <w:rsid w:val="007F56E4"/>
    <w:rsid w:val="007F585A"/>
    <w:rsid w:val="007F5938"/>
    <w:rsid w:val="007F5999"/>
    <w:rsid w:val="007F5B45"/>
    <w:rsid w:val="007F5EAE"/>
    <w:rsid w:val="007F612B"/>
    <w:rsid w:val="007F6366"/>
    <w:rsid w:val="007F6641"/>
    <w:rsid w:val="007F6757"/>
    <w:rsid w:val="007F6A91"/>
    <w:rsid w:val="007F6B83"/>
    <w:rsid w:val="007F6DCC"/>
    <w:rsid w:val="007F6FF9"/>
    <w:rsid w:val="007F71A2"/>
    <w:rsid w:val="007F71C7"/>
    <w:rsid w:val="007F741E"/>
    <w:rsid w:val="007F74F8"/>
    <w:rsid w:val="007F79A6"/>
    <w:rsid w:val="007F7A26"/>
    <w:rsid w:val="007F7CCC"/>
    <w:rsid w:val="0080009B"/>
    <w:rsid w:val="008001EC"/>
    <w:rsid w:val="008004DE"/>
    <w:rsid w:val="0080055C"/>
    <w:rsid w:val="0080061B"/>
    <w:rsid w:val="00800772"/>
    <w:rsid w:val="00800B7F"/>
    <w:rsid w:val="00800C35"/>
    <w:rsid w:val="00800DE1"/>
    <w:rsid w:val="00800E70"/>
    <w:rsid w:val="00800FCE"/>
    <w:rsid w:val="008011B7"/>
    <w:rsid w:val="008016B3"/>
    <w:rsid w:val="0080185D"/>
    <w:rsid w:val="0080191D"/>
    <w:rsid w:val="00801C5B"/>
    <w:rsid w:val="00801F6E"/>
    <w:rsid w:val="008020BE"/>
    <w:rsid w:val="0080226D"/>
    <w:rsid w:val="0080237E"/>
    <w:rsid w:val="008023A4"/>
    <w:rsid w:val="008024CD"/>
    <w:rsid w:val="00802670"/>
    <w:rsid w:val="00802732"/>
    <w:rsid w:val="008027F2"/>
    <w:rsid w:val="00802911"/>
    <w:rsid w:val="008031E2"/>
    <w:rsid w:val="008038DA"/>
    <w:rsid w:val="00803AAB"/>
    <w:rsid w:val="00803AB9"/>
    <w:rsid w:val="00803B5D"/>
    <w:rsid w:val="00803B91"/>
    <w:rsid w:val="00803EBD"/>
    <w:rsid w:val="00803EE6"/>
    <w:rsid w:val="00804106"/>
    <w:rsid w:val="00804161"/>
    <w:rsid w:val="008041C2"/>
    <w:rsid w:val="00804317"/>
    <w:rsid w:val="00804396"/>
    <w:rsid w:val="00804915"/>
    <w:rsid w:val="0080492B"/>
    <w:rsid w:val="00804F0A"/>
    <w:rsid w:val="0080555C"/>
    <w:rsid w:val="008057BC"/>
    <w:rsid w:val="00805E17"/>
    <w:rsid w:val="00805EE3"/>
    <w:rsid w:val="00805FFD"/>
    <w:rsid w:val="008062CF"/>
    <w:rsid w:val="00806483"/>
    <w:rsid w:val="0080686B"/>
    <w:rsid w:val="008068AB"/>
    <w:rsid w:val="00806C37"/>
    <w:rsid w:val="00807197"/>
    <w:rsid w:val="00807206"/>
    <w:rsid w:val="008075CC"/>
    <w:rsid w:val="00807C22"/>
    <w:rsid w:val="00807D60"/>
    <w:rsid w:val="00807DAC"/>
    <w:rsid w:val="00807DED"/>
    <w:rsid w:val="00807F97"/>
    <w:rsid w:val="008100A6"/>
    <w:rsid w:val="008100D7"/>
    <w:rsid w:val="0081017D"/>
    <w:rsid w:val="008101DA"/>
    <w:rsid w:val="0081023A"/>
    <w:rsid w:val="0081030A"/>
    <w:rsid w:val="00810614"/>
    <w:rsid w:val="008106AA"/>
    <w:rsid w:val="008108D8"/>
    <w:rsid w:val="00810A7A"/>
    <w:rsid w:val="00810C99"/>
    <w:rsid w:val="008112A2"/>
    <w:rsid w:val="00811556"/>
    <w:rsid w:val="0081168C"/>
    <w:rsid w:val="00811883"/>
    <w:rsid w:val="008118D3"/>
    <w:rsid w:val="00812315"/>
    <w:rsid w:val="0081245A"/>
    <w:rsid w:val="00812491"/>
    <w:rsid w:val="0081254C"/>
    <w:rsid w:val="008126E3"/>
    <w:rsid w:val="00812A45"/>
    <w:rsid w:val="00812C10"/>
    <w:rsid w:val="00812D0F"/>
    <w:rsid w:val="00812FB6"/>
    <w:rsid w:val="00813325"/>
    <w:rsid w:val="0081380B"/>
    <w:rsid w:val="0081406E"/>
    <w:rsid w:val="0081424C"/>
    <w:rsid w:val="00814334"/>
    <w:rsid w:val="00814426"/>
    <w:rsid w:val="00814803"/>
    <w:rsid w:val="00814C3E"/>
    <w:rsid w:val="00814CAC"/>
    <w:rsid w:val="0081507D"/>
    <w:rsid w:val="00815183"/>
    <w:rsid w:val="008152D7"/>
    <w:rsid w:val="008153DC"/>
    <w:rsid w:val="0081561F"/>
    <w:rsid w:val="00815A36"/>
    <w:rsid w:val="00815A6D"/>
    <w:rsid w:val="00815CBC"/>
    <w:rsid w:val="00815F55"/>
    <w:rsid w:val="00815FCE"/>
    <w:rsid w:val="008161F1"/>
    <w:rsid w:val="008163CC"/>
    <w:rsid w:val="00816486"/>
    <w:rsid w:val="00816542"/>
    <w:rsid w:val="00816808"/>
    <w:rsid w:val="00816E30"/>
    <w:rsid w:val="00816EF8"/>
    <w:rsid w:val="0081707D"/>
    <w:rsid w:val="008173D0"/>
    <w:rsid w:val="00817646"/>
    <w:rsid w:val="00817844"/>
    <w:rsid w:val="00817FA0"/>
    <w:rsid w:val="00820184"/>
    <w:rsid w:val="0082023F"/>
    <w:rsid w:val="00820261"/>
    <w:rsid w:val="008206B6"/>
    <w:rsid w:val="00820854"/>
    <w:rsid w:val="008208F9"/>
    <w:rsid w:val="00820946"/>
    <w:rsid w:val="00820C76"/>
    <w:rsid w:val="00820CA9"/>
    <w:rsid w:val="00820CDC"/>
    <w:rsid w:val="00820F21"/>
    <w:rsid w:val="00821108"/>
    <w:rsid w:val="008212A2"/>
    <w:rsid w:val="008216BB"/>
    <w:rsid w:val="008217BD"/>
    <w:rsid w:val="0082183F"/>
    <w:rsid w:val="00821B5B"/>
    <w:rsid w:val="00821C19"/>
    <w:rsid w:val="008220F5"/>
    <w:rsid w:val="008222E0"/>
    <w:rsid w:val="00822573"/>
    <w:rsid w:val="0082286C"/>
    <w:rsid w:val="00822DDF"/>
    <w:rsid w:val="00822EC5"/>
    <w:rsid w:val="00822F07"/>
    <w:rsid w:val="0082315C"/>
    <w:rsid w:val="00823290"/>
    <w:rsid w:val="00823423"/>
    <w:rsid w:val="0082362A"/>
    <w:rsid w:val="008236AC"/>
    <w:rsid w:val="0082396E"/>
    <w:rsid w:val="00823BBA"/>
    <w:rsid w:val="00823CBD"/>
    <w:rsid w:val="00823EF5"/>
    <w:rsid w:val="00824179"/>
    <w:rsid w:val="008245DB"/>
    <w:rsid w:val="0082498C"/>
    <w:rsid w:val="00824B90"/>
    <w:rsid w:val="0082505B"/>
    <w:rsid w:val="00825199"/>
    <w:rsid w:val="00825272"/>
    <w:rsid w:val="008252C8"/>
    <w:rsid w:val="008253CB"/>
    <w:rsid w:val="00825542"/>
    <w:rsid w:val="00825658"/>
    <w:rsid w:val="00825669"/>
    <w:rsid w:val="00825B57"/>
    <w:rsid w:val="00825C4D"/>
    <w:rsid w:val="00825C64"/>
    <w:rsid w:val="00826120"/>
    <w:rsid w:val="00826420"/>
    <w:rsid w:val="00826469"/>
    <w:rsid w:val="00826576"/>
    <w:rsid w:val="008265D5"/>
    <w:rsid w:val="008267E4"/>
    <w:rsid w:val="00826ABA"/>
    <w:rsid w:val="00826B28"/>
    <w:rsid w:val="00826D5A"/>
    <w:rsid w:val="00826D88"/>
    <w:rsid w:val="0082700C"/>
    <w:rsid w:val="008270D2"/>
    <w:rsid w:val="008270DF"/>
    <w:rsid w:val="00827388"/>
    <w:rsid w:val="008275AD"/>
    <w:rsid w:val="00827649"/>
    <w:rsid w:val="00827664"/>
    <w:rsid w:val="00827775"/>
    <w:rsid w:val="00827C9C"/>
    <w:rsid w:val="00827DCA"/>
    <w:rsid w:val="00830520"/>
    <w:rsid w:val="008307D8"/>
    <w:rsid w:val="00830E9F"/>
    <w:rsid w:val="00830FEE"/>
    <w:rsid w:val="0083106D"/>
    <w:rsid w:val="008311E4"/>
    <w:rsid w:val="00831484"/>
    <w:rsid w:val="008314AC"/>
    <w:rsid w:val="008314FE"/>
    <w:rsid w:val="00831513"/>
    <w:rsid w:val="00831602"/>
    <w:rsid w:val="0083162F"/>
    <w:rsid w:val="00831637"/>
    <w:rsid w:val="00831826"/>
    <w:rsid w:val="00831A27"/>
    <w:rsid w:val="00831A84"/>
    <w:rsid w:val="00831B80"/>
    <w:rsid w:val="00831E03"/>
    <w:rsid w:val="008322AE"/>
    <w:rsid w:val="0083249F"/>
    <w:rsid w:val="0083255A"/>
    <w:rsid w:val="00832585"/>
    <w:rsid w:val="008327FE"/>
    <w:rsid w:val="00832B41"/>
    <w:rsid w:val="00832F9C"/>
    <w:rsid w:val="00833008"/>
    <w:rsid w:val="00833186"/>
    <w:rsid w:val="008334BA"/>
    <w:rsid w:val="00833848"/>
    <w:rsid w:val="00833D9B"/>
    <w:rsid w:val="00833DD3"/>
    <w:rsid w:val="008342D4"/>
    <w:rsid w:val="008343F9"/>
    <w:rsid w:val="00834402"/>
    <w:rsid w:val="0083441F"/>
    <w:rsid w:val="0083457A"/>
    <w:rsid w:val="008345DF"/>
    <w:rsid w:val="00834777"/>
    <w:rsid w:val="00834A39"/>
    <w:rsid w:val="00834A73"/>
    <w:rsid w:val="00834BC6"/>
    <w:rsid w:val="00834BF0"/>
    <w:rsid w:val="00834EF7"/>
    <w:rsid w:val="00834F4C"/>
    <w:rsid w:val="00834FF3"/>
    <w:rsid w:val="00835475"/>
    <w:rsid w:val="00835594"/>
    <w:rsid w:val="00835667"/>
    <w:rsid w:val="00835799"/>
    <w:rsid w:val="00835A0F"/>
    <w:rsid w:val="00835D74"/>
    <w:rsid w:val="00835FB3"/>
    <w:rsid w:val="00836070"/>
    <w:rsid w:val="008361D9"/>
    <w:rsid w:val="008363A5"/>
    <w:rsid w:val="00836465"/>
    <w:rsid w:val="00836780"/>
    <w:rsid w:val="00836C4F"/>
    <w:rsid w:val="00836CBB"/>
    <w:rsid w:val="00836ECD"/>
    <w:rsid w:val="00836FCB"/>
    <w:rsid w:val="008371A4"/>
    <w:rsid w:val="00837310"/>
    <w:rsid w:val="008373E8"/>
    <w:rsid w:val="0083747B"/>
    <w:rsid w:val="008374E4"/>
    <w:rsid w:val="008374EA"/>
    <w:rsid w:val="008376ED"/>
    <w:rsid w:val="0083774E"/>
    <w:rsid w:val="00837C09"/>
    <w:rsid w:val="00837CE9"/>
    <w:rsid w:val="00837D49"/>
    <w:rsid w:val="00837E61"/>
    <w:rsid w:val="00837F1E"/>
    <w:rsid w:val="00837FC4"/>
    <w:rsid w:val="0084001D"/>
    <w:rsid w:val="0084085D"/>
    <w:rsid w:val="00840E9D"/>
    <w:rsid w:val="008411D0"/>
    <w:rsid w:val="00841314"/>
    <w:rsid w:val="008413FC"/>
    <w:rsid w:val="008415CA"/>
    <w:rsid w:val="00841839"/>
    <w:rsid w:val="00841DE5"/>
    <w:rsid w:val="00842025"/>
    <w:rsid w:val="00842338"/>
    <w:rsid w:val="0084244D"/>
    <w:rsid w:val="008426DF"/>
    <w:rsid w:val="008428FB"/>
    <w:rsid w:val="00842A4D"/>
    <w:rsid w:val="00842ADF"/>
    <w:rsid w:val="00842F1E"/>
    <w:rsid w:val="008430B9"/>
    <w:rsid w:val="00843220"/>
    <w:rsid w:val="00843284"/>
    <w:rsid w:val="0084328C"/>
    <w:rsid w:val="008438F4"/>
    <w:rsid w:val="00843DA8"/>
    <w:rsid w:val="00844124"/>
    <w:rsid w:val="00844378"/>
    <w:rsid w:val="00844543"/>
    <w:rsid w:val="00844562"/>
    <w:rsid w:val="0084470D"/>
    <w:rsid w:val="008448EF"/>
    <w:rsid w:val="00844AAF"/>
    <w:rsid w:val="008450CF"/>
    <w:rsid w:val="008451A5"/>
    <w:rsid w:val="008453C9"/>
    <w:rsid w:val="0084548B"/>
    <w:rsid w:val="0084586E"/>
    <w:rsid w:val="00845C0C"/>
    <w:rsid w:val="00845C86"/>
    <w:rsid w:val="008463A8"/>
    <w:rsid w:val="00846437"/>
    <w:rsid w:val="0084652E"/>
    <w:rsid w:val="00846578"/>
    <w:rsid w:val="00846707"/>
    <w:rsid w:val="00846797"/>
    <w:rsid w:val="00846857"/>
    <w:rsid w:val="0084686B"/>
    <w:rsid w:val="00846A89"/>
    <w:rsid w:val="00846AF8"/>
    <w:rsid w:val="00846B50"/>
    <w:rsid w:val="00846B73"/>
    <w:rsid w:val="00846C51"/>
    <w:rsid w:val="00846E33"/>
    <w:rsid w:val="00846EC4"/>
    <w:rsid w:val="00847239"/>
    <w:rsid w:val="00847586"/>
    <w:rsid w:val="0084761F"/>
    <w:rsid w:val="0084778A"/>
    <w:rsid w:val="00847870"/>
    <w:rsid w:val="00847D90"/>
    <w:rsid w:val="00847E92"/>
    <w:rsid w:val="00847FB0"/>
    <w:rsid w:val="00850468"/>
    <w:rsid w:val="008506C5"/>
    <w:rsid w:val="00850849"/>
    <w:rsid w:val="008508EB"/>
    <w:rsid w:val="0085092A"/>
    <w:rsid w:val="00850B3B"/>
    <w:rsid w:val="00850C46"/>
    <w:rsid w:val="00850E4A"/>
    <w:rsid w:val="00851156"/>
    <w:rsid w:val="00851331"/>
    <w:rsid w:val="008513C1"/>
    <w:rsid w:val="00851462"/>
    <w:rsid w:val="00851714"/>
    <w:rsid w:val="00851752"/>
    <w:rsid w:val="00851B68"/>
    <w:rsid w:val="00851C27"/>
    <w:rsid w:val="00851C6F"/>
    <w:rsid w:val="00851D2F"/>
    <w:rsid w:val="00851DE9"/>
    <w:rsid w:val="00851FC2"/>
    <w:rsid w:val="0085224C"/>
    <w:rsid w:val="0085236E"/>
    <w:rsid w:val="008527F7"/>
    <w:rsid w:val="00852840"/>
    <w:rsid w:val="008528BB"/>
    <w:rsid w:val="00852903"/>
    <w:rsid w:val="00852AEB"/>
    <w:rsid w:val="00852C48"/>
    <w:rsid w:val="00852CE5"/>
    <w:rsid w:val="00852E30"/>
    <w:rsid w:val="00852FA9"/>
    <w:rsid w:val="0085373D"/>
    <w:rsid w:val="0085382C"/>
    <w:rsid w:val="00853CF8"/>
    <w:rsid w:val="00853DBC"/>
    <w:rsid w:val="008542CB"/>
    <w:rsid w:val="0085440B"/>
    <w:rsid w:val="0085458F"/>
    <w:rsid w:val="008545FB"/>
    <w:rsid w:val="0085468E"/>
    <w:rsid w:val="008547C9"/>
    <w:rsid w:val="00854A52"/>
    <w:rsid w:val="00854BB8"/>
    <w:rsid w:val="00854D7B"/>
    <w:rsid w:val="00855086"/>
    <w:rsid w:val="008551D9"/>
    <w:rsid w:val="00855202"/>
    <w:rsid w:val="0085530A"/>
    <w:rsid w:val="00855420"/>
    <w:rsid w:val="00855559"/>
    <w:rsid w:val="00855569"/>
    <w:rsid w:val="008556F0"/>
    <w:rsid w:val="0085583A"/>
    <w:rsid w:val="00855C8A"/>
    <w:rsid w:val="008563A5"/>
    <w:rsid w:val="00856544"/>
    <w:rsid w:val="008566B0"/>
    <w:rsid w:val="00856A47"/>
    <w:rsid w:val="00856C28"/>
    <w:rsid w:val="00856C90"/>
    <w:rsid w:val="00856E11"/>
    <w:rsid w:val="0085700A"/>
    <w:rsid w:val="00857105"/>
    <w:rsid w:val="008571FA"/>
    <w:rsid w:val="00857305"/>
    <w:rsid w:val="008574DA"/>
    <w:rsid w:val="0085757C"/>
    <w:rsid w:val="00857633"/>
    <w:rsid w:val="00857819"/>
    <w:rsid w:val="00857895"/>
    <w:rsid w:val="00857B6A"/>
    <w:rsid w:val="00857F58"/>
    <w:rsid w:val="008600CA"/>
    <w:rsid w:val="0086022B"/>
    <w:rsid w:val="008605B8"/>
    <w:rsid w:val="0086080A"/>
    <w:rsid w:val="00860833"/>
    <w:rsid w:val="00860A1C"/>
    <w:rsid w:val="00860A20"/>
    <w:rsid w:val="00860BD2"/>
    <w:rsid w:val="00860DAF"/>
    <w:rsid w:val="00860E50"/>
    <w:rsid w:val="008611E5"/>
    <w:rsid w:val="0086161E"/>
    <w:rsid w:val="008617DB"/>
    <w:rsid w:val="00861852"/>
    <w:rsid w:val="00861894"/>
    <w:rsid w:val="0086191B"/>
    <w:rsid w:val="00861AD1"/>
    <w:rsid w:val="00861CF8"/>
    <w:rsid w:val="00861EDC"/>
    <w:rsid w:val="0086212B"/>
    <w:rsid w:val="008621BE"/>
    <w:rsid w:val="0086224F"/>
    <w:rsid w:val="008623D8"/>
    <w:rsid w:val="008624EC"/>
    <w:rsid w:val="00862659"/>
    <w:rsid w:val="00862747"/>
    <w:rsid w:val="008627D0"/>
    <w:rsid w:val="0086287B"/>
    <w:rsid w:val="008628EF"/>
    <w:rsid w:val="00862A64"/>
    <w:rsid w:val="00862B88"/>
    <w:rsid w:val="00862C4F"/>
    <w:rsid w:val="00862DA4"/>
    <w:rsid w:val="00862E07"/>
    <w:rsid w:val="008633AC"/>
    <w:rsid w:val="008637D1"/>
    <w:rsid w:val="008638AE"/>
    <w:rsid w:val="00863A12"/>
    <w:rsid w:val="00864198"/>
    <w:rsid w:val="008642A8"/>
    <w:rsid w:val="0086436C"/>
    <w:rsid w:val="008643D7"/>
    <w:rsid w:val="0086450A"/>
    <w:rsid w:val="0086472D"/>
    <w:rsid w:val="0086473A"/>
    <w:rsid w:val="00864DBC"/>
    <w:rsid w:val="00865379"/>
    <w:rsid w:val="008653F6"/>
    <w:rsid w:val="00865637"/>
    <w:rsid w:val="00865994"/>
    <w:rsid w:val="00865D17"/>
    <w:rsid w:val="00865DCD"/>
    <w:rsid w:val="00865E1D"/>
    <w:rsid w:val="00865E78"/>
    <w:rsid w:val="008663E5"/>
    <w:rsid w:val="0086659B"/>
    <w:rsid w:val="00866917"/>
    <w:rsid w:val="0086696A"/>
    <w:rsid w:val="00866A01"/>
    <w:rsid w:val="00866A08"/>
    <w:rsid w:val="00866B1A"/>
    <w:rsid w:val="00866C56"/>
    <w:rsid w:val="00866C6E"/>
    <w:rsid w:val="00866DD4"/>
    <w:rsid w:val="00866F25"/>
    <w:rsid w:val="008674E8"/>
    <w:rsid w:val="0086750B"/>
    <w:rsid w:val="008675B3"/>
    <w:rsid w:val="00867662"/>
    <w:rsid w:val="00867CDD"/>
    <w:rsid w:val="00867E6A"/>
    <w:rsid w:val="00867F4D"/>
    <w:rsid w:val="00867F70"/>
    <w:rsid w:val="0087031F"/>
    <w:rsid w:val="008704D9"/>
    <w:rsid w:val="00870519"/>
    <w:rsid w:val="0087056F"/>
    <w:rsid w:val="00870607"/>
    <w:rsid w:val="00870A1E"/>
    <w:rsid w:val="00870E2A"/>
    <w:rsid w:val="00870EE9"/>
    <w:rsid w:val="00871018"/>
    <w:rsid w:val="008710C7"/>
    <w:rsid w:val="00871221"/>
    <w:rsid w:val="0087123F"/>
    <w:rsid w:val="008712E2"/>
    <w:rsid w:val="008713D7"/>
    <w:rsid w:val="00871452"/>
    <w:rsid w:val="008714F6"/>
    <w:rsid w:val="0087153A"/>
    <w:rsid w:val="00871575"/>
    <w:rsid w:val="00871855"/>
    <w:rsid w:val="0087233F"/>
    <w:rsid w:val="008723EC"/>
    <w:rsid w:val="0087247C"/>
    <w:rsid w:val="0087265E"/>
    <w:rsid w:val="008726A8"/>
    <w:rsid w:val="00872779"/>
    <w:rsid w:val="00872A01"/>
    <w:rsid w:val="00872C5F"/>
    <w:rsid w:val="00872DF6"/>
    <w:rsid w:val="00872F18"/>
    <w:rsid w:val="00872F80"/>
    <w:rsid w:val="008731E6"/>
    <w:rsid w:val="00873433"/>
    <w:rsid w:val="00873626"/>
    <w:rsid w:val="00873929"/>
    <w:rsid w:val="00873AD8"/>
    <w:rsid w:val="00873F9E"/>
    <w:rsid w:val="00874128"/>
    <w:rsid w:val="00874274"/>
    <w:rsid w:val="008748A2"/>
    <w:rsid w:val="00874974"/>
    <w:rsid w:val="00874B6E"/>
    <w:rsid w:val="00874FEB"/>
    <w:rsid w:val="00875220"/>
    <w:rsid w:val="008753AA"/>
    <w:rsid w:val="00875450"/>
    <w:rsid w:val="008757BF"/>
    <w:rsid w:val="008758F1"/>
    <w:rsid w:val="00875BF5"/>
    <w:rsid w:val="00875F5B"/>
    <w:rsid w:val="00876001"/>
    <w:rsid w:val="00876037"/>
    <w:rsid w:val="0087651C"/>
    <w:rsid w:val="00876A81"/>
    <w:rsid w:val="00876AB7"/>
    <w:rsid w:val="00876BB0"/>
    <w:rsid w:val="00876E21"/>
    <w:rsid w:val="00876F8E"/>
    <w:rsid w:val="008773F7"/>
    <w:rsid w:val="00877AB0"/>
    <w:rsid w:val="00877EB1"/>
    <w:rsid w:val="008803AE"/>
    <w:rsid w:val="0088040D"/>
    <w:rsid w:val="008806EF"/>
    <w:rsid w:val="00880869"/>
    <w:rsid w:val="00880A8A"/>
    <w:rsid w:val="00880B44"/>
    <w:rsid w:val="00880C94"/>
    <w:rsid w:val="00880DE7"/>
    <w:rsid w:val="00880F9A"/>
    <w:rsid w:val="0088109E"/>
    <w:rsid w:val="008810D2"/>
    <w:rsid w:val="008812AE"/>
    <w:rsid w:val="008812EF"/>
    <w:rsid w:val="008815CE"/>
    <w:rsid w:val="008819BC"/>
    <w:rsid w:val="00881C58"/>
    <w:rsid w:val="00881E8D"/>
    <w:rsid w:val="00882275"/>
    <w:rsid w:val="0088254A"/>
    <w:rsid w:val="008826F4"/>
    <w:rsid w:val="00882873"/>
    <w:rsid w:val="00882B61"/>
    <w:rsid w:val="00882CD0"/>
    <w:rsid w:val="00882DA3"/>
    <w:rsid w:val="00882F23"/>
    <w:rsid w:val="00882F5B"/>
    <w:rsid w:val="008831AC"/>
    <w:rsid w:val="0088371F"/>
    <w:rsid w:val="008838E8"/>
    <w:rsid w:val="00883A33"/>
    <w:rsid w:val="00883E72"/>
    <w:rsid w:val="00883F4E"/>
    <w:rsid w:val="00883F78"/>
    <w:rsid w:val="008840E3"/>
    <w:rsid w:val="008841A5"/>
    <w:rsid w:val="008841FE"/>
    <w:rsid w:val="008843CF"/>
    <w:rsid w:val="00884633"/>
    <w:rsid w:val="008846B1"/>
    <w:rsid w:val="00884921"/>
    <w:rsid w:val="00884B33"/>
    <w:rsid w:val="00884BBA"/>
    <w:rsid w:val="00884C5B"/>
    <w:rsid w:val="00884D44"/>
    <w:rsid w:val="00885302"/>
    <w:rsid w:val="00885900"/>
    <w:rsid w:val="00885AE8"/>
    <w:rsid w:val="00885AEB"/>
    <w:rsid w:val="00885C91"/>
    <w:rsid w:val="008860A5"/>
    <w:rsid w:val="00886323"/>
    <w:rsid w:val="00886536"/>
    <w:rsid w:val="00886581"/>
    <w:rsid w:val="0088699B"/>
    <w:rsid w:val="00886D98"/>
    <w:rsid w:val="00886E4E"/>
    <w:rsid w:val="00886E8D"/>
    <w:rsid w:val="008870BB"/>
    <w:rsid w:val="0088716B"/>
    <w:rsid w:val="00887207"/>
    <w:rsid w:val="00887621"/>
    <w:rsid w:val="00887DBC"/>
    <w:rsid w:val="00887DD9"/>
    <w:rsid w:val="00887EB5"/>
    <w:rsid w:val="0089010E"/>
    <w:rsid w:val="008901FB"/>
    <w:rsid w:val="008903C3"/>
    <w:rsid w:val="008903D2"/>
    <w:rsid w:val="008904A8"/>
    <w:rsid w:val="00890823"/>
    <w:rsid w:val="00890AF3"/>
    <w:rsid w:val="00890CFA"/>
    <w:rsid w:val="00890D3D"/>
    <w:rsid w:val="00890D62"/>
    <w:rsid w:val="008912C3"/>
    <w:rsid w:val="008913BB"/>
    <w:rsid w:val="008916C7"/>
    <w:rsid w:val="00891876"/>
    <w:rsid w:val="008919CB"/>
    <w:rsid w:val="00891A76"/>
    <w:rsid w:val="00891C93"/>
    <w:rsid w:val="00891F9B"/>
    <w:rsid w:val="008923BB"/>
    <w:rsid w:val="0089249F"/>
    <w:rsid w:val="0089257F"/>
    <w:rsid w:val="008928E8"/>
    <w:rsid w:val="00892935"/>
    <w:rsid w:val="0089298A"/>
    <w:rsid w:val="008929C3"/>
    <w:rsid w:val="00892C38"/>
    <w:rsid w:val="00892C8B"/>
    <w:rsid w:val="00892ED9"/>
    <w:rsid w:val="008931EF"/>
    <w:rsid w:val="008935BA"/>
    <w:rsid w:val="00893978"/>
    <w:rsid w:val="008939D9"/>
    <w:rsid w:val="00893A68"/>
    <w:rsid w:val="00893AE2"/>
    <w:rsid w:val="00893CE1"/>
    <w:rsid w:val="00893DA7"/>
    <w:rsid w:val="00893E2C"/>
    <w:rsid w:val="00893FC2"/>
    <w:rsid w:val="00894881"/>
    <w:rsid w:val="00894CFC"/>
    <w:rsid w:val="00894FDA"/>
    <w:rsid w:val="0089525A"/>
    <w:rsid w:val="0089528B"/>
    <w:rsid w:val="0089547A"/>
    <w:rsid w:val="008959F0"/>
    <w:rsid w:val="00895C11"/>
    <w:rsid w:val="00895D24"/>
    <w:rsid w:val="00895EE6"/>
    <w:rsid w:val="0089606C"/>
    <w:rsid w:val="00896421"/>
    <w:rsid w:val="00896422"/>
    <w:rsid w:val="00896432"/>
    <w:rsid w:val="00896487"/>
    <w:rsid w:val="008965C7"/>
    <w:rsid w:val="0089687B"/>
    <w:rsid w:val="00896B75"/>
    <w:rsid w:val="0089707A"/>
    <w:rsid w:val="008973AB"/>
    <w:rsid w:val="008973C0"/>
    <w:rsid w:val="00897416"/>
    <w:rsid w:val="00897531"/>
    <w:rsid w:val="008975CC"/>
    <w:rsid w:val="00897705"/>
    <w:rsid w:val="00897909"/>
    <w:rsid w:val="00897C3F"/>
    <w:rsid w:val="00897C83"/>
    <w:rsid w:val="00897CA9"/>
    <w:rsid w:val="00897E69"/>
    <w:rsid w:val="008A0020"/>
    <w:rsid w:val="008A03B9"/>
    <w:rsid w:val="008A0404"/>
    <w:rsid w:val="008A0451"/>
    <w:rsid w:val="008A0655"/>
    <w:rsid w:val="008A0CF2"/>
    <w:rsid w:val="008A15E1"/>
    <w:rsid w:val="008A16AB"/>
    <w:rsid w:val="008A1A68"/>
    <w:rsid w:val="008A1BB1"/>
    <w:rsid w:val="008A1CE2"/>
    <w:rsid w:val="008A1E91"/>
    <w:rsid w:val="008A1F2E"/>
    <w:rsid w:val="008A2389"/>
    <w:rsid w:val="008A23C7"/>
    <w:rsid w:val="008A28CC"/>
    <w:rsid w:val="008A2A7C"/>
    <w:rsid w:val="008A2E62"/>
    <w:rsid w:val="008A2F20"/>
    <w:rsid w:val="008A348F"/>
    <w:rsid w:val="008A363C"/>
    <w:rsid w:val="008A3AB3"/>
    <w:rsid w:val="008A3B4C"/>
    <w:rsid w:val="008A3C98"/>
    <w:rsid w:val="008A43B6"/>
    <w:rsid w:val="008A4650"/>
    <w:rsid w:val="008A4915"/>
    <w:rsid w:val="008A4A40"/>
    <w:rsid w:val="008A4D34"/>
    <w:rsid w:val="008A5267"/>
    <w:rsid w:val="008A54C3"/>
    <w:rsid w:val="008A581E"/>
    <w:rsid w:val="008A5B27"/>
    <w:rsid w:val="008A5CA6"/>
    <w:rsid w:val="008A61E8"/>
    <w:rsid w:val="008A62E4"/>
    <w:rsid w:val="008A6308"/>
    <w:rsid w:val="008A6679"/>
    <w:rsid w:val="008A67AB"/>
    <w:rsid w:val="008A69E8"/>
    <w:rsid w:val="008A6CA5"/>
    <w:rsid w:val="008A6D33"/>
    <w:rsid w:val="008A6EAE"/>
    <w:rsid w:val="008A6EF5"/>
    <w:rsid w:val="008A7123"/>
    <w:rsid w:val="008A7161"/>
    <w:rsid w:val="008A71BE"/>
    <w:rsid w:val="008A71C0"/>
    <w:rsid w:val="008A71E0"/>
    <w:rsid w:val="008A78E1"/>
    <w:rsid w:val="008A7B5F"/>
    <w:rsid w:val="008A7FEE"/>
    <w:rsid w:val="008B0287"/>
    <w:rsid w:val="008B02FC"/>
    <w:rsid w:val="008B0691"/>
    <w:rsid w:val="008B06BF"/>
    <w:rsid w:val="008B08B4"/>
    <w:rsid w:val="008B0A2A"/>
    <w:rsid w:val="008B0A8F"/>
    <w:rsid w:val="008B0B67"/>
    <w:rsid w:val="008B0C4D"/>
    <w:rsid w:val="008B0E28"/>
    <w:rsid w:val="008B0FB3"/>
    <w:rsid w:val="008B1432"/>
    <w:rsid w:val="008B153B"/>
    <w:rsid w:val="008B17CC"/>
    <w:rsid w:val="008B1ACF"/>
    <w:rsid w:val="008B1BF3"/>
    <w:rsid w:val="008B2026"/>
    <w:rsid w:val="008B2081"/>
    <w:rsid w:val="008B23C9"/>
    <w:rsid w:val="008B2877"/>
    <w:rsid w:val="008B28C6"/>
    <w:rsid w:val="008B2E72"/>
    <w:rsid w:val="008B3C81"/>
    <w:rsid w:val="008B4265"/>
    <w:rsid w:val="008B4476"/>
    <w:rsid w:val="008B44C0"/>
    <w:rsid w:val="008B46E2"/>
    <w:rsid w:val="008B4759"/>
    <w:rsid w:val="008B4CD6"/>
    <w:rsid w:val="008B4E9F"/>
    <w:rsid w:val="008B4F3C"/>
    <w:rsid w:val="008B53F9"/>
    <w:rsid w:val="008B555C"/>
    <w:rsid w:val="008B559A"/>
    <w:rsid w:val="008B5724"/>
    <w:rsid w:val="008B58FB"/>
    <w:rsid w:val="008B5BF8"/>
    <w:rsid w:val="008B5EF6"/>
    <w:rsid w:val="008B6505"/>
    <w:rsid w:val="008B6512"/>
    <w:rsid w:val="008B6607"/>
    <w:rsid w:val="008B664B"/>
    <w:rsid w:val="008B671F"/>
    <w:rsid w:val="008B6826"/>
    <w:rsid w:val="008B698D"/>
    <w:rsid w:val="008B6C5B"/>
    <w:rsid w:val="008B6DC2"/>
    <w:rsid w:val="008B6EE6"/>
    <w:rsid w:val="008B704F"/>
    <w:rsid w:val="008B7746"/>
    <w:rsid w:val="008C0181"/>
    <w:rsid w:val="008C07C6"/>
    <w:rsid w:val="008C082D"/>
    <w:rsid w:val="008C090D"/>
    <w:rsid w:val="008C092B"/>
    <w:rsid w:val="008C092E"/>
    <w:rsid w:val="008C09A5"/>
    <w:rsid w:val="008C0E62"/>
    <w:rsid w:val="008C11C5"/>
    <w:rsid w:val="008C11F3"/>
    <w:rsid w:val="008C13F2"/>
    <w:rsid w:val="008C1518"/>
    <w:rsid w:val="008C18F2"/>
    <w:rsid w:val="008C1A76"/>
    <w:rsid w:val="008C1B7D"/>
    <w:rsid w:val="008C1C89"/>
    <w:rsid w:val="008C2078"/>
    <w:rsid w:val="008C212D"/>
    <w:rsid w:val="008C2758"/>
    <w:rsid w:val="008C29A7"/>
    <w:rsid w:val="008C2D33"/>
    <w:rsid w:val="008C2EDE"/>
    <w:rsid w:val="008C2F12"/>
    <w:rsid w:val="008C2F5D"/>
    <w:rsid w:val="008C3280"/>
    <w:rsid w:val="008C3489"/>
    <w:rsid w:val="008C353F"/>
    <w:rsid w:val="008C3621"/>
    <w:rsid w:val="008C38B1"/>
    <w:rsid w:val="008C3A21"/>
    <w:rsid w:val="008C3A4B"/>
    <w:rsid w:val="008C3C4D"/>
    <w:rsid w:val="008C3C6D"/>
    <w:rsid w:val="008C4173"/>
    <w:rsid w:val="008C41C4"/>
    <w:rsid w:val="008C4C87"/>
    <w:rsid w:val="008C4CB2"/>
    <w:rsid w:val="008C4F98"/>
    <w:rsid w:val="008C4FF8"/>
    <w:rsid w:val="008C5106"/>
    <w:rsid w:val="008C5273"/>
    <w:rsid w:val="008C53C4"/>
    <w:rsid w:val="008C5650"/>
    <w:rsid w:val="008C5A4F"/>
    <w:rsid w:val="008C5C1E"/>
    <w:rsid w:val="008C5DDA"/>
    <w:rsid w:val="008C5F91"/>
    <w:rsid w:val="008C61BB"/>
    <w:rsid w:val="008C67DF"/>
    <w:rsid w:val="008C6B1D"/>
    <w:rsid w:val="008C6E85"/>
    <w:rsid w:val="008C6E8D"/>
    <w:rsid w:val="008C6FD9"/>
    <w:rsid w:val="008C707A"/>
    <w:rsid w:val="008C70C6"/>
    <w:rsid w:val="008C720C"/>
    <w:rsid w:val="008C7718"/>
    <w:rsid w:val="008C791D"/>
    <w:rsid w:val="008C79C8"/>
    <w:rsid w:val="008C7E1B"/>
    <w:rsid w:val="008C7ED0"/>
    <w:rsid w:val="008C7FC1"/>
    <w:rsid w:val="008D0076"/>
    <w:rsid w:val="008D00F6"/>
    <w:rsid w:val="008D01A1"/>
    <w:rsid w:val="008D01C1"/>
    <w:rsid w:val="008D051D"/>
    <w:rsid w:val="008D05CE"/>
    <w:rsid w:val="008D078B"/>
    <w:rsid w:val="008D084F"/>
    <w:rsid w:val="008D094D"/>
    <w:rsid w:val="008D0B2F"/>
    <w:rsid w:val="008D0C75"/>
    <w:rsid w:val="008D0D7D"/>
    <w:rsid w:val="008D0E89"/>
    <w:rsid w:val="008D108D"/>
    <w:rsid w:val="008D112C"/>
    <w:rsid w:val="008D15FC"/>
    <w:rsid w:val="008D1600"/>
    <w:rsid w:val="008D1D08"/>
    <w:rsid w:val="008D1D38"/>
    <w:rsid w:val="008D2129"/>
    <w:rsid w:val="008D2174"/>
    <w:rsid w:val="008D21C5"/>
    <w:rsid w:val="008D224A"/>
    <w:rsid w:val="008D236D"/>
    <w:rsid w:val="008D236E"/>
    <w:rsid w:val="008D268E"/>
    <w:rsid w:val="008D27A1"/>
    <w:rsid w:val="008D2A35"/>
    <w:rsid w:val="008D355A"/>
    <w:rsid w:val="008D37B1"/>
    <w:rsid w:val="008D398A"/>
    <w:rsid w:val="008D3AB1"/>
    <w:rsid w:val="008D3CF4"/>
    <w:rsid w:val="008D4255"/>
    <w:rsid w:val="008D428F"/>
    <w:rsid w:val="008D42DA"/>
    <w:rsid w:val="008D42DE"/>
    <w:rsid w:val="008D4453"/>
    <w:rsid w:val="008D4A3A"/>
    <w:rsid w:val="008D4EB1"/>
    <w:rsid w:val="008D5540"/>
    <w:rsid w:val="008D5864"/>
    <w:rsid w:val="008D5A01"/>
    <w:rsid w:val="008D5B27"/>
    <w:rsid w:val="008D5CB7"/>
    <w:rsid w:val="008D5D16"/>
    <w:rsid w:val="008D5E6B"/>
    <w:rsid w:val="008D5F90"/>
    <w:rsid w:val="008D60C2"/>
    <w:rsid w:val="008D639E"/>
    <w:rsid w:val="008D64F5"/>
    <w:rsid w:val="008D65B6"/>
    <w:rsid w:val="008D65CD"/>
    <w:rsid w:val="008D6852"/>
    <w:rsid w:val="008D6CAF"/>
    <w:rsid w:val="008D6E2F"/>
    <w:rsid w:val="008D6F6A"/>
    <w:rsid w:val="008D76AA"/>
    <w:rsid w:val="008D7B23"/>
    <w:rsid w:val="008D7D59"/>
    <w:rsid w:val="008D7DF9"/>
    <w:rsid w:val="008D7E04"/>
    <w:rsid w:val="008D7E24"/>
    <w:rsid w:val="008D7F10"/>
    <w:rsid w:val="008D7F42"/>
    <w:rsid w:val="008E020C"/>
    <w:rsid w:val="008E04CF"/>
    <w:rsid w:val="008E05C9"/>
    <w:rsid w:val="008E0BBC"/>
    <w:rsid w:val="008E0C9F"/>
    <w:rsid w:val="008E1008"/>
    <w:rsid w:val="008E1048"/>
    <w:rsid w:val="008E10CD"/>
    <w:rsid w:val="008E137E"/>
    <w:rsid w:val="008E1439"/>
    <w:rsid w:val="008E1C51"/>
    <w:rsid w:val="008E28F4"/>
    <w:rsid w:val="008E2E44"/>
    <w:rsid w:val="008E3004"/>
    <w:rsid w:val="008E31FB"/>
    <w:rsid w:val="008E336A"/>
    <w:rsid w:val="008E36FD"/>
    <w:rsid w:val="008E3862"/>
    <w:rsid w:val="008E3F70"/>
    <w:rsid w:val="008E3FA7"/>
    <w:rsid w:val="008E4120"/>
    <w:rsid w:val="008E42C2"/>
    <w:rsid w:val="008E450C"/>
    <w:rsid w:val="008E45D0"/>
    <w:rsid w:val="008E478B"/>
    <w:rsid w:val="008E4C31"/>
    <w:rsid w:val="008E4E5F"/>
    <w:rsid w:val="008E4F72"/>
    <w:rsid w:val="008E50DE"/>
    <w:rsid w:val="008E566A"/>
    <w:rsid w:val="008E591E"/>
    <w:rsid w:val="008E5F60"/>
    <w:rsid w:val="008E5FC8"/>
    <w:rsid w:val="008E60B5"/>
    <w:rsid w:val="008E633E"/>
    <w:rsid w:val="008E6455"/>
    <w:rsid w:val="008E663A"/>
    <w:rsid w:val="008E67C7"/>
    <w:rsid w:val="008E6A59"/>
    <w:rsid w:val="008E6CE4"/>
    <w:rsid w:val="008E6E63"/>
    <w:rsid w:val="008E7138"/>
    <w:rsid w:val="008E72D7"/>
    <w:rsid w:val="008E76FF"/>
    <w:rsid w:val="008E7A5F"/>
    <w:rsid w:val="008E7ADA"/>
    <w:rsid w:val="008E7BE7"/>
    <w:rsid w:val="008F0458"/>
    <w:rsid w:val="008F0B8A"/>
    <w:rsid w:val="008F0D47"/>
    <w:rsid w:val="008F2078"/>
    <w:rsid w:val="008F2136"/>
    <w:rsid w:val="008F2163"/>
    <w:rsid w:val="008F235F"/>
    <w:rsid w:val="008F2657"/>
    <w:rsid w:val="008F27C6"/>
    <w:rsid w:val="008F280A"/>
    <w:rsid w:val="008F29C1"/>
    <w:rsid w:val="008F2ADE"/>
    <w:rsid w:val="008F2CBF"/>
    <w:rsid w:val="008F30B7"/>
    <w:rsid w:val="008F3225"/>
    <w:rsid w:val="008F3383"/>
    <w:rsid w:val="008F3384"/>
    <w:rsid w:val="008F34A6"/>
    <w:rsid w:val="008F3697"/>
    <w:rsid w:val="008F36BF"/>
    <w:rsid w:val="008F3757"/>
    <w:rsid w:val="008F3976"/>
    <w:rsid w:val="008F3D9D"/>
    <w:rsid w:val="008F3E34"/>
    <w:rsid w:val="008F3E6E"/>
    <w:rsid w:val="008F4205"/>
    <w:rsid w:val="008F423D"/>
    <w:rsid w:val="008F42F6"/>
    <w:rsid w:val="008F4487"/>
    <w:rsid w:val="008F44D7"/>
    <w:rsid w:val="008F47A3"/>
    <w:rsid w:val="008F4831"/>
    <w:rsid w:val="008F4898"/>
    <w:rsid w:val="008F4B76"/>
    <w:rsid w:val="008F517A"/>
    <w:rsid w:val="008F52B8"/>
    <w:rsid w:val="008F5449"/>
    <w:rsid w:val="008F58DA"/>
    <w:rsid w:val="008F629B"/>
    <w:rsid w:val="008F6724"/>
    <w:rsid w:val="008F6964"/>
    <w:rsid w:val="008F6AE8"/>
    <w:rsid w:val="008F6D82"/>
    <w:rsid w:val="008F6E52"/>
    <w:rsid w:val="008F6F49"/>
    <w:rsid w:val="008F7560"/>
    <w:rsid w:val="008F767E"/>
    <w:rsid w:val="008F777B"/>
    <w:rsid w:val="008F799A"/>
    <w:rsid w:val="008F7CC4"/>
    <w:rsid w:val="009000E0"/>
    <w:rsid w:val="00900398"/>
    <w:rsid w:val="009004CD"/>
    <w:rsid w:val="009006B0"/>
    <w:rsid w:val="0090073C"/>
    <w:rsid w:val="00900741"/>
    <w:rsid w:val="009007BC"/>
    <w:rsid w:val="00900E78"/>
    <w:rsid w:val="009011EB"/>
    <w:rsid w:val="00901594"/>
    <w:rsid w:val="00901611"/>
    <w:rsid w:val="00901624"/>
    <w:rsid w:val="00901639"/>
    <w:rsid w:val="0090195B"/>
    <w:rsid w:val="00901A2B"/>
    <w:rsid w:val="00901B27"/>
    <w:rsid w:val="00902104"/>
    <w:rsid w:val="0090219B"/>
    <w:rsid w:val="00902337"/>
    <w:rsid w:val="0090286E"/>
    <w:rsid w:val="0090291B"/>
    <w:rsid w:val="00902AA4"/>
    <w:rsid w:val="00902C92"/>
    <w:rsid w:val="00902D05"/>
    <w:rsid w:val="00902DDE"/>
    <w:rsid w:val="00902E51"/>
    <w:rsid w:val="00902FC2"/>
    <w:rsid w:val="0090314F"/>
    <w:rsid w:val="00903560"/>
    <w:rsid w:val="00903626"/>
    <w:rsid w:val="00903780"/>
    <w:rsid w:val="009037FC"/>
    <w:rsid w:val="0090387A"/>
    <w:rsid w:val="00903AE6"/>
    <w:rsid w:val="00903BFF"/>
    <w:rsid w:val="00903DF1"/>
    <w:rsid w:val="009042BA"/>
    <w:rsid w:val="00904329"/>
    <w:rsid w:val="00904BE6"/>
    <w:rsid w:val="0090506D"/>
    <w:rsid w:val="0090523B"/>
    <w:rsid w:val="009053CB"/>
    <w:rsid w:val="009053DB"/>
    <w:rsid w:val="00905614"/>
    <w:rsid w:val="00905727"/>
    <w:rsid w:val="009057DE"/>
    <w:rsid w:val="0090583B"/>
    <w:rsid w:val="00905AA8"/>
    <w:rsid w:val="00905AC9"/>
    <w:rsid w:val="00906078"/>
    <w:rsid w:val="009060E0"/>
    <w:rsid w:val="00906145"/>
    <w:rsid w:val="00906AC4"/>
    <w:rsid w:val="00906C15"/>
    <w:rsid w:val="00906E99"/>
    <w:rsid w:val="00907106"/>
    <w:rsid w:val="00907143"/>
    <w:rsid w:val="00907313"/>
    <w:rsid w:val="0090747A"/>
    <w:rsid w:val="009075D1"/>
    <w:rsid w:val="009075ED"/>
    <w:rsid w:val="00907678"/>
    <w:rsid w:val="009078E4"/>
    <w:rsid w:val="00907ABB"/>
    <w:rsid w:val="00907B0B"/>
    <w:rsid w:val="00907B78"/>
    <w:rsid w:val="00907FDA"/>
    <w:rsid w:val="0091055B"/>
    <w:rsid w:val="009106DC"/>
    <w:rsid w:val="00910ABC"/>
    <w:rsid w:val="00910B94"/>
    <w:rsid w:val="00910C0B"/>
    <w:rsid w:val="00910FE3"/>
    <w:rsid w:val="009116FE"/>
    <w:rsid w:val="009119CB"/>
    <w:rsid w:val="00911A98"/>
    <w:rsid w:val="00911ADF"/>
    <w:rsid w:val="00911CA6"/>
    <w:rsid w:val="00911D5C"/>
    <w:rsid w:val="0091220A"/>
    <w:rsid w:val="0091229C"/>
    <w:rsid w:val="00912414"/>
    <w:rsid w:val="00912444"/>
    <w:rsid w:val="00912C95"/>
    <w:rsid w:val="00912E21"/>
    <w:rsid w:val="00912EB6"/>
    <w:rsid w:val="00912FBF"/>
    <w:rsid w:val="00912FD8"/>
    <w:rsid w:val="00913242"/>
    <w:rsid w:val="00913670"/>
    <w:rsid w:val="00913885"/>
    <w:rsid w:val="009138D5"/>
    <w:rsid w:val="00913A4D"/>
    <w:rsid w:val="00913B9F"/>
    <w:rsid w:val="00913C05"/>
    <w:rsid w:val="00913FAD"/>
    <w:rsid w:val="009144C9"/>
    <w:rsid w:val="009144D6"/>
    <w:rsid w:val="00914604"/>
    <w:rsid w:val="009147C3"/>
    <w:rsid w:val="009148A2"/>
    <w:rsid w:val="009148FC"/>
    <w:rsid w:val="00914C30"/>
    <w:rsid w:val="00914D07"/>
    <w:rsid w:val="00914F7B"/>
    <w:rsid w:val="009153E2"/>
    <w:rsid w:val="009155A4"/>
    <w:rsid w:val="0091591F"/>
    <w:rsid w:val="00915B34"/>
    <w:rsid w:val="00915BB6"/>
    <w:rsid w:val="00915BD6"/>
    <w:rsid w:val="00915D86"/>
    <w:rsid w:val="00915EB3"/>
    <w:rsid w:val="009161B8"/>
    <w:rsid w:val="00916304"/>
    <w:rsid w:val="009163B8"/>
    <w:rsid w:val="00916424"/>
    <w:rsid w:val="00916466"/>
    <w:rsid w:val="009164E5"/>
    <w:rsid w:val="00916679"/>
    <w:rsid w:val="00916B66"/>
    <w:rsid w:val="00916BA4"/>
    <w:rsid w:val="00916C82"/>
    <w:rsid w:val="00916D47"/>
    <w:rsid w:val="00916D8D"/>
    <w:rsid w:val="00916DBC"/>
    <w:rsid w:val="00917208"/>
    <w:rsid w:val="009172FB"/>
    <w:rsid w:val="00917539"/>
    <w:rsid w:val="00917686"/>
    <w:rsid w:val="00917A4D"/>
    <w:rsid w:val="00917BF7"/>
    <w:rsid w:val="00917CFE"/>
    <w:rsid w:val="009206E3"/>
    <w:rsid w:val="00920769"/>
    <w:rsid w:val="00920B2E"/>
    <w:rsid w:val="00920BFD"/>
    <w:rsid w:val="00920EAC"/>
    <w:rsid w:val="0092112B"/>
    <w:rsid w:val="009213EA"/>
    <w:rsid w:val="0092166D"/>
    <w:rsid w:val="0092196E"/>
    <w:rsid w:val="00921A80"/>
    <w:rsid w:val="00921AB1"/>
    <w:rsid w:val="00921B68"/>
    <w:rsid w:val="00921EB3"/>
    <w:rsid w:val="009221DE"/>
    <w:rsid w:val="00922221"/>
    <w:rsid w:val="00922379"/>
    <w:rsid w:val="00922682"/>
    <w:rsid w:val="0092289A"/>
    <w:rsid w:val="00922A9C"/>
    <w:rsid w:val="00922B6F"/>
    <w:rsid w:val="00922BAF"/>
    <w:rsid w:val="00922F1E"/>
    <w:rsid w:val="0092318D"/>
    <w:rsid w:val="009233C4"/>
    <w:rsid w:val="009239E2"/>
    <w:rsid w:val="00923BDB"/>
    <w:rsid w:val="0092442B"/>
    <w:rsid w:val="009245F7"/>
    <w:rsid w:val="00924B6D"/>
    <w:rsid w:val="00924B86"/>
    <w:rsid w:val="0092500D"/>
    <w:rsid w:val="0092503E"/>
    <w:rsid w:val="009250C6"/>
    <w:rsid w:val="00925663"/>
    <w:rsid w:val="00925860"/>
    <w:rsid w:val="00925F98"/>
    <w:rsid w:val="009265E8"/>
    <w:rsid w:val="00926814"/>
    <w:rsid w:val="009269DE"/>
    <w:rsid w:val="00926E71"/>
    <w:rsid w:val="00926FD2"/>
    <w:rsid w:val="009270B1"/>
    <w:rsid w:val="00927110"/>
    <w:rsid w:val="009272C7"/>
    <w:rsid w:val="00927301"/>
    <w:rsid w:val="0092730B"/>
    <w:rsid w:val="009273D1"/>
    <w:rsid w:val="0092753F"/>
    <w:rsid w:val="00927A62"/>
    <w:rsid w:val="00927D42"/>
    <w:rsid w:val="00927D6C"/>
    <w:rsid w:val="00927DF7"/>
    <w:rsid w:val="00927E3B"/>
    <w:rsid w:val="00930002"/>
    <w:rsid w:val="00930150"/>
    <w:rsid w:val="0093020C"/>
    <w:rsid w:val="009303CC"/>
    <w:rsid w:val="00930435"/>
    <w:rsid w:val="00930D6E"/>
    <w:rsid w:val="00930E6E"/>
    <w:rsid w:val="00930E8B"/>
    <w:rsid w:val="00930F5D"/>
    <w:rsid w:val="009313AC"/>
    <w:rsid w:val="00931668"/>
    <w:rsid w:val="0093178A"/>
    <w:rsid w:val="0093199A"/>
    <w:rsid w:val="00931A32"/>
    <w:rsid w:val="0093253D"/>
    <w:rsid w:val="0093258B"/>
    <w:rsid w:val="00932ACA"/>
    <w:rsid w:val="00932C06"/>
    <w:rsid w:val="00932C99"/>
    <w:rsid w:val="00932D8F"/>
    <w:rsid w:val="00932EB7"/>
    <w:rsid w:val="00932FDB"/>
    <w:rsid w:val="0093303B"/>
    <w:rsid w:val="00933871"/>
    <w:rsid w:val="009339E4"/>
    <w:rsid w:val="00933A87"/>
    <w:rsid w:val="00933C17"/>
    <w:rsid w:val="00933DAA"/>
    <w:rsid w:val="00933DC2"/>
    <w:rsid w:val="00933E95"/>
    <w:rsid w:val="00933FD4"/>
    <w:rsid w:val="009341B4"/>
    <w:rsid w:val="0093454E"/>
    <w:rsid w:val="00934635"/>
    <w:rsid w:val="009346F4"/>
    <w:rsid w:val="009349CA"/>
    <w:rsid w:val="00934B3E"/>
    <w:rsid w:val="00934B76"/>
    <w:rsid w:val="009358E5"/>
    <w:rsid w:val="009360F3"/>
    <w:rsid w:val="00936301"/>
    <w:rsid w:val="0093678C"/>
    <w:rsid w:val="00936807"/>
    <w:rsid w:val="00936B94"/>
    <w:rsid w:val="00936F16"/>
    <w:rsid w:val="009370CB"/>
    <w:rsid w:val="00937634"/>
    <w:rsid w:val="009376E3"/>
    <w:rsid w:val="009377D5"/>
    <w:rsid w:val="0093787A"/>
    <w:rsid w:val="00937EF8"/>
    <w:rsid w:val="009402DF"/>
    <w:rsid w:val="0094034E"/>
    <w:rsid w:val="009403B3"/>
    <w:rsid w:val="009406A0"/>
    <w:rsid w:val="00940731"/>
    <w:rsid w:val="00940B19"/>
    <w:rsid w:val="00940D2C"/>
    <w:rsid w:val="00940DEC"/>
    <w:rsid w:val="00940E4C"/>
    <w:rsid w:val="00940F19"/>
    <w:rsid w:val="00940F72"/>
    <w:rsid w:val="00940FD7"/>
    <w:rsid w:val="0094107D"/>
    <w:rsid w:val="009413D4"/>
    <w:rsid w:val="00941695"/>
    <w:rsid w:val="00941C19"/>
    <w:rsid w:val="00941E01"/>
    <w:rsid w:val="009420B0"/>
    <w:rsid w:val="009422EB"/>
    <w:rsid w:val="00942496"/>
    <w:rsid w:val="00942514"/>
    <w:rsid w:val="0094252F"/>
    <w:rsid w:val="00942554"/>
    <w:rsid w:val="0094266B"/>
    <w:rsid w:val="009429CE"/>
    <w:rsid w:val="00942CCF"/>
    <w:rsid w:val="00942E94"/>
    <w:rsid w:val="00942ECB"/>
    <w:rsid w:val="00943716"/>
    <w:rsid w:val="00943821"/>
    <w:rsid w:val="00943A7C"/>
    <w:rsid w:val="00943D36"/>
    <w:rsid w:val="00944002"/>
    <w:rsid w:val="009440CE"/>
    <w:rsid w:val="00944549"/>
    <w:rsid w:val="00944725"/>
    <w:rsid w:val="00944AF8"/>
    <w:rsid w:val="00944EC3"/>
    <w:rsid w:val="00945166"/>
    <w:rsid w:val="009453BD"/>
    <w:rsid w:val="0094564F"/>
    <w:rsid w:val="00945A92"/>
    <w:rsid w:val="00945B1F"/>
    <w:rsid w:val="00946072"/>
    <w:rsid w:val="009461B3"/>
    <w:rsid w:val="009461E5"/>
    <w:rsid w:val="00946491"/>
    <w:rsid w:val="00946675"/>
    <w:rsid w:val="00946BDC"/>
    <w:rsid w:val="00946E8E"/>
    <w:rsid w:val="00946FC1"/>
    <w:rsid w:val="009470A1"/>
    <w:rsid w:val="009470A3"/>
    <w:rsid w:val="009473C0"/>
    <w:rsid w:val="0094761A"/>
    <w:rsid w:val="00947775"/>
    <w:rsid w:val="0094780A"/>
    <w:rsid w:val="0094780C"/>
    <w:rsid w:val="00947838"/>
    <w:rsid w:val="00947A6B"/>
    <w:rsid w:val="00947B92"/>
    <w:rsid w:val="00947E3A"/>
    <w:rsid w:val="00947FD4"/>
    <w:rsid w:val="00950153"/>
    <w:rsid w:val="00950473"/>
    <w:rsid w:val="009507DD"/>
    <w:rsid w:val="00950C4C"/>
    <w:rsid w:val="00950E59"/>
    <w:rsid w:val="00950E68"/>
    <w:rsid w:val="00950F17"/>
    <w:rsid w:val="009511F0"/>
    <w:rsid w:val="0095125D"/>
    <w:rsid w:val="009515B7"/>
    <w:rsid w:val="00951C3B"/>
    <w:rsid w:val="00952043"/>
    <w:rsid w:val="00952362"/>
    <w:rsid w:val="00952506"/>
    <w:rsid w:val="00952739"/>
    <w:rsid w:val="00952800"/>
    <w:rsid w:val="00952931"/>
    <w:rsid w:val="00952A0C"/>
    <w:rsid w:val="00952B80"/>
    <w:rsid w:val="00952C29"/>
    <w:rsid w:val="00952F75"/>
    <w:rsid w:val="00953114"/>
    <w:rsid w:val="00953369"/>
    <w:rsid w:val="009533E5"/>
    <w:rsid w:val="0095366D"/>
    <w:rsid w:val="009539DA"/>
    <w:rsid w:val="00953A3B"/>
    <w:rsid w:val="00953AF3"/>
    <w:rsid w:val="00953AFA"/>
    <w:rsid w:val="00953C88"/>
    <w:rsid w:val="00953D35"/>
    <w:rsid w:val="00954385"/>
    <w:rsid w:val="00954680"/>
    <w:rsid w:val="00954B91"/>
    <w:rsid w:val="009553F3"/>
    <w:rsid w:val="009556EF"/>
    <w:rsid w:val="00955772"/>
    <w:rsid w:val="00955AD6"/>
    <w:rsid w:val="00955AF5"/>
    <w:rsid w:val="0095602B"/>
    <w:rsid w:val="009563EE"/>
    <w:rsid w:val="00956720"/>
    <w:rsid w:val="00956906"/>
    <w:rsid w:val="00956997"/>
    <w:rsid w:val="00956A61"/>
    <w:rsid w:val="00956BBF"/>
    <w:rsid w:val="00956D7E"/>
    <w:rsid w:val="00956D8F"/>
    <w:rsid w:val="009570DF"/>
    <w:rsid w:val="009571DF"/>
    <w:rsid w:val="00957261"/>
    <w:rsid w:val="009572BC"/>
    <w:rsid w:val="009575DB"/>
    <w:rsid w:val="0095763B"/>
    <w:rsid w:val="00957648"/>
    <w:rsid w:val="00957691"/>
    <w:rsid w:val="0095793E"/>
    <w:rsid w:val="00957943"/>
    <w:rsid w:val="0096010A"/>
    <w:rsid w:val="0096022D"/>
    <w:rsid w:val="0096036F"/>
    <w:rsid w:val="009603DC"/>
    <w:rsid w:val="00960682"/>
    <w:rsid w:val="009609AA"/>
    <w:rsid w:val="00960B74"/>
    <w:rsid w:val="0096103F"/>
    <w:rsid w:val="009612C9"/>
    <w:rsid w:val="009612CB"/>
    <w:rsid w:val="00961508"/>
    <w:rsid w:val="0096174D"/>
    <w:rsid w:val="009619A6"/>
    <w:rsid w:val="00961A41"/>
    <w:rsid w:val="00961D9B"/>
    <w:rsid w:val="00961DE0"/>
    <w:rsid w:val="0096239F"/>
    <w:rsid w:val="009624DA"/>
    <w:rsid w:val="0096283F"/>
    <w:rsid w:val="0096284E"/>
    <w:rsid w:val="00962ADD"/>
    <w:rsid w:val="00962B24"/>
    <w:rsid w:val="00962BC8"/>
    <w:rsid w:val="00962F4C"/>
    <w:rsid w:val="00962F8E"/>
    <w:rsid w:val="0096328C"/>
    <w:rsid w:val="009633C5"/>
    <w:rsid w:val="00963492"/>
    <w:rsid w:val="00963747"/>
    <w:rsid w:val="00963785"/>
    <w:rsid w:val="00963851"/>
    <w:rsid w:val="00963B88"/>
    <w:rsid w:val="00963C44"/>
    <w:rsid w:val="00963DEF"/>
    <w:rsid w:val="00963EF3"/>
    <w:rsid w:val="00964077"/>
    <w:rsid w:val="00964102"/>
    <w:rsid w:val="009647B0"/>
    <w:rsid w:val="00964910"/>
    <w:rsid w:val="009649E4"/>
    <w:rsid w:val="00964ACA"/>
    <w:rsid w:val="00964B68"/>
    <w:rsid w:val="00964CBE"/>
    <w:rsid w:val="00964CEE"/>
    <w:rsid w:val="00964F1E"/>
    <w:rsid w:val="00964FC2"/>
    <w:rsid w:val="00965394"/>
    <w:rsid w:val="009656B8"/>
    <w:rsid w:val="009656DB"/>
    <w:rsid w:val="00965923"/>
    <w:rsid w:val="00965CD6"/>
    <w:rsid w:val="00966032"/>
    <w:rsid w:val="009660E5"/>
    <w:rsid w:val="00966151"/>
    <w:rsid w:val="0096647E"/>
    <w:rsid w:val="00966892"/>
    <w:rsid w:val="00966C40"/>
    <w:rsid w:val="0096725D"/>
    <w:rsid w:val="00967494"/>
    <w:rsid w:val="009677C6"/>
    <w:rsid w:val="009679B4"/>
    <w:rsid w:val="00967A8C"/>
    <w:rsid w:val="00967E4A"/>
    <w:rsid w:val="00967FE8"/>
    <w:rsid w:val="0097025D"/>
    <w:rsid w:val="00970757"/>
    <w:rsid w:val="009707A5"/>
    <w:rsid w:val="009708C9"/>
    <w:rsid w:val="009709C4"/>
    <w:rsid w:val="00970F0E"/>
    <w:rsid w:val="00970F67"/>
    <w:rsid w:val="0097131B"/>
    <w:rsid w:val="0097149B"/>
    <w:rsid w:val="0097174E"/>
    <w:rsid w:val="00971B77"/>
    <w:rsid w:val="00971E5A"/>
    <w:rsid w:val="00971F64"/>
    <w:rsid w:val="00972037"/>
    <w:rsid w:val="009724C8"/>
    <w:rsid w:val="009729DF"/>
    <w:rsid w:val="00972A88"/>
    <w:rsid w:val="00972B7F"/>
    <w:rsid w:val="00972CDC"/>
    <w:rsid w:val="00972E42"/>
    <w:rsid w:val="00972FAD"/>
    <w:rsid w:val="009732AF"/>
    <w:rsid w:val="009734D9"/>
    <w:rsid w:val="00973704"/>
    <w:rsid w:val="00973883"/>
    <w:rsid w:val="00973D89"/>
    <w:rsid w:val="00974266"/>
    <w:rsid w:val="009742EC"/>
    <w:rsid w:val="0097442B"/>
    <w:rsid w:val="00974884"/>
    <w:rsid w:val="009748E4"/>
    <w:rsid w:val="00974AA2"/>
    <w:rsid w:val="00974BA4"/>
    <w:rsid w:val="00974ECD"/>
    <w:rsid w:val="00974F0D"/>
    <w:rsid w:val="009750E7"/>
    <w:rsid w:val="0097534C"/>
    <w:rsid w:val="009754BF"/>
    <w:rsid w:val="00975E84"/>
    <w:rsid w:val="00975F7B"/>
    <w:rsid w:val="00976399"/>
    <w:rsid w:val="009763AE"/>
    <w:rsid w:val="0097647B"/>
    <w:rsid w:val="00976553"/>
    <w:rsid w:val="0097671D"/>
    <w:rsid w:val="00976A2C"/>
    <w:rsid w:val="00976A81"/>
    <w:rsid w:val="00976C49"/>
    <w:rsid w:val="00976C54"/>
    <w:rsid w:val="00976C97"/>
    <w:rsid w:val="009772BD"/>
    <w:rsid w:val="0097784F"/>
    <w:rsid w:val="009779F5"/>
    <w:rsid w:val="00977AE4"/>
    <w:rsid w:val="00977FCC"/>
    <w:rsid w:val="0098017D"/>
    <w:rsid w:val="00980188"/>
    <w:rsid w:val="009802B0"/>
    <w:rsid w:val="0098060B"/>
    <w:rsid w:val="00980636"/>
    <w:rsid w:val="00980809"/>
    <w:rsid w:val="00980C94"/>
    <w:rsid w:val="00980DD7"/>
    <w:rsid w:val="00980E72"/>
    <w:rsid w:val="00980ECA"/>
    <w:rsid w:val="00980F78"/>
    <w:rsid w:val="009813DD"/>
    <w:rsid w:val="009814D2"/>
    <w:rsid w:val="00981530"/>
    <w:rsid w:val="00981A9B"/>
    <w:rsid w:val="00981AC3"/>
    <w:rsid w:val="00981BDB"/>
    <w:rsid w:val="00981D7C"/>
    <w:rsid w:val="00981E2B"/>
    <w:rsid w:val="00981FD9"/>
    <w:rsid w:val="00981FFF"/>
    <w:rsid w:val="009823B2"/>
    <w:rsid w:val="00982532"/>
    <w:rsid w:val="009825E9"/>
    <w:rsid w:val="009829BF"/>
    <w:rsid w:val="00982FB9"/>
    <w:rsid w:val="0098304B"/>
    <w:rsid w:val="00983114"/>
    <w:rsid w:val="0098358D"/>
    <w:rsid w:val="009836DB"/>
    <w:rsid w:val="00983B1C"/>
    <w:rsid w:val="00983EA3"/>
    <w:rsid w:val="00983FEE"/>
    <w:rsid w:val="00983FF5"/>
    <w:rsid w:val="00984044"/>
    <w:rsid w:val="00984066"/>
    <w:rsid w:val="00984208"/>
    <w:rsid w:val="00984247"/>
    <w:rsid w:val="009845F6"/>
    <w:rsid w:val="00984756"/>
    <w:rsid w:val="009847FF"/>
    <w:rsid w:val="009851E0"/>
    <w:rsid w:val="0098582C"/>
    <w:rsid w:val="00985B82"/>
    <w:rsid w:val="00985C28"/>
    <w:rsid w:val="00985CEC"/>
    <w:rsid w:val="00985DD3"/>
    <w:rsid w:val="00985EFF"/>
    <w:rsid w:val="00985F7D"/>
    <w:rsid w:val="009861D0"/>
    <w:rsid w:val="009866BD"/>
    <w:rsid w:val="0098676D"/>
    <w:rsid w:val="00986F88"/>
    <w:rsid w:val="0098725E"/>
    <w:rsid w:val="0098734D"/>
    <w:rsid w:val="00987667"/>
    <w:rsid w:val="009878DE"/>
    <w:rsid w:val="00987FDC"/>
    <w:rsid w:val="009901A4"/>
    <w:rsid w:val="009902A4"/>
    <w:rsid w:val="00990451"/>
    <w:rsid w:val="009904DF"/>
    <w:rsid w:val="009904F0"/>
    <w:rsid w:val="00990761"/>
    <w:rsid w:val="009907F3"/>
    <w:rsid w:val="00990A3A"/>
    <w:rsid w:val="00990A3E"/>
    <w:rsid w:val="00990BB6"/>
    <w:rsid w:val="00991032"/>
    <w:rsid w:val="009913A2"/>
    <w:rsid w:val="009913C1"/>
    <w:rsid w:val="00991411"/>
    <w:rsid w:val="0099160F"/>
    <w:rsid w:val="0099170A"/>
    <w:rsid w:val="00991944"/>
    <w:rsid w:val="00991C7C"/>
    <w:rsid w:val="00992176"/>
    <w:rsid w:val="00992352"/>
    <w:rsid w:val="00992FBB"/>
    <w:rsid w:val="009935A3"/>
    <w:rsid w:val="009937DE"/>
    <w:rsid w:val="00993D21"/>
    <w:rsid w:val="00993F24"/>
    <w:rsid w:val="00993F6C"/>
    <w:rsid w:val="00994099"/>
    <w:rsid w:val="009940B9"/>
    <w:rsid w:val="009944B5"/>
    <w:rsid w:val="00994A74"/>
    <w:rsid w:val="00994B92"/>
    <w:rsid w:val="009950DE"/>
    <w:rsid w:val="009954F9"/>
    <w:rsid w:val="00995A9F"/>
    <w:rsid w:val="00995DD8"/>
    <w:rsid w:val="00995E2C"/>
    <w:rsid w:val="00995E37"/>
    <w:rsid w:val="00995EEE"/>
    <w:rsid w:val="009960A2"/>
    <w:rsid w:val="0099655B"/>
    <w:rsid w:val="009965ED"/>
    <w:rsid w:val="00996630"/>
    <w:rsid w:val="00996748"/>
    <w:rsid w:val="00996753"/>
    <w:rsid w:val="00996B6F"/>
    <w:rsid w:val="00996F85"/>
    <w:rsid w:val="00997182"/>
    <w:rsid w:val="009976C6"/>
    <w:rsid w:val="00997762"/>
    <w:rsid w:val="00997808"/>
    <w:rsid w:val="009978E9"/>
    <w:rsid w:val="00997ABB"/>
    <w:rsid w:val="00997C3F"/>
    <w:rsid w:val="00997D95"/>
    <w:rsid w:val="009A0298"/>
    <w:rsid w:val="009A03B0"/>
    <w:rsid w:val="009A03B6"/>
    <w:rsid w:val="009A0691"/>
    <w:rsid w:val="009A06D8"/>
    <w:rsid w:val="009A098C"/>
    <w:rsid w:val="009A09D7"/>
    <w:rsid w:val="009A0BA6"/>
    <w:rsid w:val="009A0BCB"/>
    <w:rsid w:val="009A0CCB"/>
    <w:rsid w:val="009A0D2B"/>
    <w:rsid w:val="009A0E40"/>
    <w:rsid w:val="009A0EA0"/>
    <w:rsid w:val="009A0EF6"/>
    <w:rsid w:val="009A10E7"/>
    <w:rsid w:val="009A1215"/>
    <w:rsid w:val="009A13EF"/>
    <w:rsid w:val="009A145C"/>
    <w:rsid w:val="009A16DC"/>
    <w:rsid w:val="009A1B76"/>
    <w:rsid w:val="009A1B94"/>
    <w:rsid w:val="009A1C42"/>
    <w:rsid w:val="009A1C45"/>
    <w:rsid w:val="009A1CC1"/>
    <w:rsid w:val="009A234E"/>
    <w:rsid w:val="009A2363"/>
    <w:rsid w:val="009A2406"/>
    <w:rsid w:val="009A25FA"/>
    <w:rsid w:val="009A25FC"/>
    <w:rsid w:val="009A28DC"/>
    <w:rsid w:val="009A2A57"/>
    <w:rsid w:val="009A2A82"/>
    <w:rsid w:val="009A2D92"/>
    <w:rsid w:val="009A30DD"/>
    <w:rsid w:val="009A3363"/>
    <w:rsid w:val="009A33A0"/>
    <w:rsid w:val="009A34A0"/>
    <w:rsid w:val="009A362A"/>
    <w:rsid w:val="009A3673"/>
    <w:rsid w:val="009A394F"/>
    <w:rsid w:val="009A3CF7"/>
    <w:rsid w:val="009A3DA7"/>
    <w:rsid w:val="009A3DBD"/>
    <w:rsid w:val="009A3E58"/>
    <w:rsid w:val="009A42A2"/>
    <w:rsid w:val="009A4382"/>
    <w:rsid w:val="009A4507"/>
    <w:rsid w:val="009A483E"/>
    <w:rsid w:val="009A4923"/>
    <w:rsid w:val="009A494B"/>
    <w:rsid w:val="009A4951"/>
    <w:rsid w:val="009A4A54"/>
    <w:rsid w:val="009A4A77"/>
    <w:rsid w:val="009A4C48"/>
    <w:rsid w:val="009A4E17"/>
    <w:rsid w:val="009A50E0"/>
    <w:rsid w:val="009A5684"/>
    <w:rsid w:val="009A5A02"/>
    <w:rsid w:val="009A5ABD"/>
    <w:rsid w:val="009A6176"/>
    <w:rsid w:val="009A623A"/>
    <w:rsid w:val="009A6291"/>
    <w:rsid w:val="009A63B1"/>
    <w:rsid w:val="009A6413"/>
    <w:rsid w:val="009A67A5"/>
    <w:rsid w:val="009A6868"/>
    <w:rsid w:val="009A6A66"/>
    <w:rsid w:val="009A6EFE"/>
    <w:rsid w:val="009A70B4"/>
    <w:rsid w:val="009A7107"/>
    <w:rsid w:val="009A72C7"/>
    <w:rsid w:val="009A7382"/>
    <w:rsid w:val="009A7408"/>
    <w:rsid w:val="009A7721"/>
    <w:rsid w:val="009A7729"/>
    <w:rsid w:val="009A7ED8"/>
    <w:rsid w:val="009B0109"/>
    <w:rsid w:val="009B02F1"/>
    <w:rsid w:val="009B034E"/>
    <w:rsid w:val="009B03B5"/>
    <w:rsid w:val="009B040A"/>
    <w:rsid w:val="009B07A9"/>
    <w:rsid w:val="009B07CA"/>
    <w:rsid w:val="009B0855"/>
    <w:rsid w:val="009B0B30"/>
    <w:rsid w:val="009B0D9C"/>
    <w:rsid w:val="009B1173"/>
    <w:rsid w:val="009B14B2"/>
    <w:rsid w:val="009B161C"/>
    <w:rsid w:val="009B1774"/>
    <w:rsid w:val="009B18A3"/>
    <w:rsid w:val="009B18C6"/>
    <w:rsid w:val="009B1BCC"/>
    <w:rsid w:val="009B1C6C"/>
    <w:rsid w:val="009B1D95"/>
    <w:rsid w:val="009B246A"/>
    <w:rsid w:val="009B2630"/>
    <w:rsid w:val="009B28D0"/>
    <w:rsid w:val="009B291B"/>
    <w:rsid w:val="009B2D23"/>
    <w:rsid w:val="009B3518"/>
    <w:rsid w:val="009B3583"/>
    <w:rsid w:val="009B36D3"/>
    <w:rsid w:val="009B370D"/>
    <w:rsid w:val="009B3949"/>
    <w:rsid w:val="009B3974"/>
    <w:rsid w:val="009B3DDC"/>
    <w:rsid w:val="009B3F86"/>
    <w:rsid w:val="009B44F4"/>
    <w:rsid w:val="009B4658"/>
    <w:rsid w:val="009B4676"/>
    <w:rsid w:val="009B4716"/>
    <w:rsid w:val="009B48BF"/>
    <w:rsid w:val="009B504F"/>
    <w:rsid w:val="009B5392"/>
    <w:rsid w:val="009B54BC"/>
    <w:rsid w:val="009B5660"/>
    <w:rsid w:val="009B5AEA"/>
    <w:rsid w:val="009B5E3A"/>
    <w:rsid w:val="009B5E5A"/>
    <w:rsid w:val="009B6345"/>
    <w:rsid w:val="009B65DC"/>
    <w:rsid w:val="009B6A00"/>
    <w:rsid w:val="009B6A4C"/>
    <w:rsid w:val="009B6DB4"/>
    <w:rsid w:val="009B7060"/>
    <w:rsid w:val="009B7863"/>
    <w:rsid w:val="009B78D6"/>
    <w:rsid w:val="009C009F"/>
    <w:rsid w:val="009C0140"/>
    <w:rsid w:val="009C01AC"/>
    <w:rsid w:val="009C0585"/>
    <w:rsid w:val="009C08E6"/>
    <w:rsid w:val="009C0D7E"/>
    <w:rsid w:val="009C17CE"/>
    <w:rsid w:val="009C1D90"/>
    <w:rsid w:val="009C20C9"/>
    <w:rsid w:val="009C2145"/>
    <w:rsid w:val="009C230F"/>
    <w:rsid w:val="009C2698"/>
    <w:rsid w:val="009C277E"/>
    <w:rsid w:val="009C2BE4"/>
    <w:rsid w:val="009C2D76"/>
    <w:rsid w:val="009C309B"/>
    <w:rsid w:val="009C355D"/>
    <w:rsid w:val="009C3792"/>
    <w:rsid w:val="009C382B"/>
    <w:rsid w:val="009C3AD4"/>
    <w:rsid w:val="009C3D5D"/>
    <w:rsid w:val="009C3ED8"/>
    <w:rsid w:val="009C44A4"/>
    <w:rsid w:val="009C4D5A"/>
    <w:rsid w:val="009C5344"/>
    <w:rsid w:val="009C5660"/>
    <w:rsid w:val="009C58C3"/>
    <w:rsid w:val="009C59F2"/>
    <w:rsid w:val="009C5A00"/>
    <w:rsid w:val="009C5BDD"/>
    <w:rsid w:val="009C5D0E"/>
    <w:rsid w:val="009C5FFD"/>
    <w:rsid w:val="009C6055"/>
    <w:rsid w:val="009C60D1"/>
    <w:rsid w:val="009C6138"/>
    <w:rsid w:val="009C620E"/>
    <w:rsid w:val="009C6268"/>
    <w:rsid w:val="009C6280"/>
    <w:rsid w:val="009C64D8"/>
    <w:rsid w:val="009C668B"/>
    <w:rsid w:val="009C670A"/>
    <w:rsid w:val="009C6D69"/>
    <w:rsid w:val="009C6E41"/>
    <w:rsid w:val="009C6F4D"/>
    <w:rsid w:val="009C788B"/>
    <w:rsid w:val="009C79ED"/>
    <w:rsid w:val="009C7C1E"/>
    <w:rsid w:val="009D023E"/>
    <w:rsid w:val="009D0734"/>
    <w:rsid w:val="009D0A35"/>
    <w:rsid w:val="009D0B24"/>
    <w:rsid w:val="009D0BC1"/>
    <w:rsid w:val="009D0D38"/>
    <w:rsid w:val="009D0DF1"/>
    <w:rsid w:val="009D0E07"/>
    <w:rsid w:val="009D13B4"/>
    <w:rsid w:val="009D13E2"/>
    <w:rsid w:val="009D174A"/>
    <w:rsid w:val="009D1844"/>
    <w:rsid w:val="009D2501"/>
    <w:rsid w:val="009D25A1"/>
    <w:rsid w:val="009D2C2D"/>
    <w:rsid w:val="009D32FD"/>
    <w:rsid w:val="009D339D"/>
    <w:rsid w:val="009D3883"/>
    <w:rsid w:val="009D3B33"/>
    <w:rsid w:val="009D3BF6"/>
    <w:rsid w:val="009D3E5B"/>
    <w:rsid w:val="009D3FC4"/>
    <w:rsid w:val="009D41EA"/>
    <w:rsid w:val="009D42AD"/>
    <w:rsid w:val="009D482F"/>
    <w:rsid w:val="009D4B4C"/>
    <w:rsid w:val="009D5363"/>
    <w:rsid w:val="009D53D4"/>
    <w:rsid w:val="009D5410"/>
    <w:rsid w:val="009D55C5"/>
    <w:rsid w:val="009D5806"/>
    <w:rsid w:val="009D581E"/>
    <w:rsid w:val="009D59AF"/>
    <w:rsid w:val="009D5A09"/>
    <w:rsid w:val="009D5AA2"/>
    <w:rsid w:val="009D5CDF"/>
    <w:rsid w:val="009D5E37"/>
    <w:rsid w:val="009D63B1"/>
    <w:rsid w:val="009D63E4"/>
    <w:rsid w:val="009D63F2"/>
    <w:rsid w:val="009D6426"/>
    <w:rsid w:val="009D6511"/>
    <w:rsid w:val="009D6612"/>
    <w:rsid w:val="009D6779"/>
    <w:rsid w:val="009D68B4"/>
    <w:rsid w:val="009D6BDA"/>
    <w:rsid w:val="009D6BE0"/>
    <w:rsid w:val="009D700B"/>
    <w:rsid w:val="009D70A7"/>
    <w:rsid w:val="009D7149"/>
    <w:rsid w:val="009D73BC"/>
    <w:rsid w:val="009D7412"/>
    <w:rsid w:val="009D7702"/>
    <w:rsid w:val="009D7BE5"/>
    <w:rsid w:val="009D7E09"/>
    <w:rsid w:val="009D7EEB"/>
    <w:rsid w:val="009E00C8"/>
    <w:rsid w:val="009E0488"/>
    <w:rsid w:val="009E0841"/>
    <w:rsid w:val="009E0888"/>
    <w:rsid w:val="009E0946"/>
    <w:rsid w:val="009E0CF3"/>
    <w:rsid w:val="009E0DA6"/>
    <w:rsid w:val="009E0F5E"/>
    <w:rsid w:val="009E173E"/>
    <w:rsid w:val="009E174A"/>
    <w:rsid w:val="009E1978"/>
    <w:rsid w:val="009E1A3A"/>
    <w:rsid w:val="009E1FD3"/>
    <w:rsid w:val="009E21EF"/>
    <w:rsid w:val="009E23EC"/>
    <w:rsid w:val="009E264E"/>
    <w:rsid w:val="009E2889"/>
    <w:rsid w:val="009E29AC"/>
    <w:rsid w:val="009E2BE4"/>
    <w:rsid w:val="009E2DF3"/>
    <w:rsid w:val="009E2E02"/>
    <w:rsid w:val="009E2E6C"/>
    <w:rsid w:val="009E3054"/>
    <w:rsid w:val="009E31A8"/>
    <w:rsid w:val="009E3269"/>
    <w:rsid w:val="009E3615"/>
    <w:rsid w:val="009E36ED"/>
    <w:rsid w:val="009E37A9"/>
    <w:rsid w:val="009E38D1"/>
    <w:rsid w:val="009E39C0"/>
    <w:rsid w:val="009E3A4B"/>
    <w:rsid w:val="009E3AC4"/>
    <w:rsid w:val="009E3E22"/>
    <w:rsid w:val="009E3EEE"/>
    <w:rsid w:val="009E40F0"/>
    <w:rsid w:val="009E414A"/>
    <w:rsid w:val="009E4860"/>
    <w:rsid w:val="009E4AD1"/>
    <w:rsid w:val="009E4C67"/>
    <w:rsid w:val="009E4E90"/>
    <w:rsid w:val="009E4FE0"/>
    <w:rsid w:val="009E506E"/>
    <w:rsid w:val="009E518A"/>
    <w:rsid w:val="009E52C5"/>
    <w:rsid w:val="009E554D"/>
    <w:rsid w:val="009E56FB"/>
    <w:rsid w:val="009E5A7C"/>
    <w:rsid w:val="009E5C27"/>
    <w:rsid w:val="009E6000"/>
    <w:rsid w:val="009E636A"/>
    <w:rsid w:val="009E66DC"/>
    <w:rsid w:val="009E6788"/>
    <w:rsid w:val="009E6BE8"/>
    <w:rsid w:val="009E6D1A"/>
    <w:rsid w:val="009E6D4D"/>
    <w:rsid w:val="009E6DDE"/>
    <w:rsid w:val="009E6EA0"/>
    <w:rsid w:val="009E6EA3"/>
    <w:rsid w:val="009E723C"/>
    <w:rsid w:val="009E7254"/>
    <w:rsid w:val="009E748F"/>
    <w:rsid w:val="009E7A75"/>
    <w:rsid w:val="009E7CD7"/>
    <w:rsid w:val="009E7E58"/>
    <w:rsid w:val="009F05EF"/>
    <w:rsid w:val="009F091E"/>
    <w:rsid w:val="009F0A57"/>
    <w:rsid w:val="009F0B43"/>
    <w:rsid w:val="009F0C3C"/>
    <w:rsid w:val="009F0D0F"/>
    <w:rsid w:val="009F0FF4"/>
    <w:rsid w:val="009F100F"/>
    <w:rsid w:val="009F1A89"/>
    <w:rsid w:val="009F1F40"/>
    <w:rsid w:val="009F2040"/>
    <w:rsid w:val="009F2216"/>
    <w:rsid w:val="009F25DE"/>
    <w:rsid w:val="009F269F"/>
    <w:rsid w:val="009F2ABA"/>
    <w:rsid w:val="009F2FB0"/>
    <w:rsid w:val="009F3400"/>
    <w:rsid w:val="009F351D"/>
    <w:rsid w:val="009F35A9"/>
    <w:rsid w:val="009F385A"/>
    <w:rsid w:val="009F3A30"/>
    <w:rsid w:val="009F3A34"/>
    <w:rsid w:val="009F3E18"/>
    <w:rsid w:val="009F3EC6"/>
    <w:rsid w:val="009F3F30"/>
    <w:rsid w:val="009F3FB0"/>
    <w:rsid w:val="009F3FEC"/>
    <w:rsid w:val="009F4583"/>
    <w:rsid w:val="009F4678"/>
    <w:rsid w:val="009F4765"/>
    <w:rsid w:val="009F48FA"/>
    <w:rsid w:val="009F4953"/>
    <w:rsid w:val="009F4A03"/>
    <w:rsid w:val="009F4AFD"/>
    <w:rsid w:val="009F4BA2"/>
    <w:rsid w:val="009F520F"/>
    <w:rsid w:val="009F53A3"/>
    <w:rsid w:val="009F541D"/>
    <w:rsid w:val="009F585B"/>
    <w:rsid w:val="009F5933"/>
    <w:rsid w:val="009F5AF0"/>
    <w:rsid w:val="009F5AF4"/>
    <w:rsid w:val="009F5F40"/>
    <w:rsid w:val="009F61B0"/>
    <w:rsid w:val="009F63C5"/>
    <w:rsid w:val="009F64BD"/>
    <w:rsid w:val="009F6581"/>
    <w:rsid w:val="009F65D5"/>
    <w:rsid w:val="009F6835"/>
    <w:rsid w:val="009F6836"/>
    <w:rsid w:val="009F6B5D"/>
    <w:rsid w:val="009F6D43"/>
    <w:rsid w:val="009F739E"/>
    <w:rsid w:val="009F7630"/>
    <w:rsid w:val="009F7653"/>
    <w:rsid w:val="009F78E6"/>
    <w:rsid w:val="009F7C44"/>
    <w:rsid w:val="00A000F5"/>
    <w:rsid w:val="00A001BE"/>
    <w:rsid w:val="00A005DE"/>
    <w:rsid w:val="00A00D79"/>
    <w:rsid w:val="00A0113B"/>
    <w:rsid w:val="00A012D5"/>
    <w:rsid w:val="00A01532"/>
    <w:rsid w:val="00A016FE"/>
    <w:rsid w:val="00A01CD1"/>
    <w:rsid w:val="00A01D2D"/>
    <w:rsid w:val="00A01DE1"/>
    <w:rsid w:val="00A023A9"/>
    <w:rsid w:val="00A0251B"/>
    <w:rsid w:val="00A025BC"/>
    <w:rsid w:val="00A02602"/>
    <w:rsid w:val="00A02613"/>
    <w:rsid w:val="00A02643"/>
    <w:rsid w:val="00A02695"/>
    <w:rsid w:val="00A02C91"/>
    <w:rsid w:val="00A02E1B"/>
    <w:rsid w:val="00A030FE"/>
    <w:rsid w:val="00A03128"/>
    <w:rsid w:val="00A03CCE"/>
    <w:rsid w:val="00A03D9C"/>
    <w:rsid w:val="00A03DE8"/>
    <w:rsid w:val="00A03F66"/>
    <w:rsid w:val="00A041A3"/>
    <w:rsid w:val="00A04695"/>
    <w:rsid w:val="00A04863"/>
    <w:rsid w:val="00A049BE"/>
    <w:rsid w:val="00A04D43"/>
    <w:rsid w:val="00A04DD5"/>
    <w:rsid w:val="00A04E20"/>
    <w:rsid w:val="00A05132"/>
    <w:rsid w:val="00A051BB"/>
    <w:rsid w:val="00A05366"/>
    <w:rsid w:val="00A05374"/>
    <w:rsid w:val="00A054E7"/>
    <w:rsid w:val="00A05549"/>
    <w:rsid w:val="00A0573A"/>
    <w:rsid w:val="00A05A15"/>
    <w:rsid w:val="00A05A53"/>
    <w:rsid w:val="00A05BFD"/>
    <w:rsid w:val="00A05D29"/>
    <w:rsid w:val="00A05D59"/>
    <w:rsid w:val="00A060CB"/>
    <w:rsid w:val="00A06128"/>
    <w:rsid w:val="00A063B3"/>
    <w:rsid w:val="00A0660A"/>
    <w:rsid w:val="00A06AFD"/>
    <w:rsid w:val="00A06E16"/>
    <w:rsid w:val="00A06FDA"/>
    <w:rsid w:val="00A06FF5"/>
    <w:rsid w:val="00A07002"/>
    <w:rsid w:val="00A07C80"/>
    <w:rsid w:val="00A07E63"/>
    <w:rsid w:val="00A07F69"/>
    <w:rsid w:val="00A10010"/>
    <w:rsid w:val="00A10442"/>
    <w:rsid w:val="00A1069D"/>
    <w:rsid w:val="00A108AA"/>
    <w:rsid w:val="00A1090B"/>
    <w:rsid w:val="00A1093E"/>
    <w:rsid w:val="00A10C2D"/>
    <w:rsid w:val="00A10CFB"/>
    <w:rsid w:val="00A1105D"/>
    <w:rsid w:val="00A11CBD"/>
    <w:rsid w:val="00A11E31"/>
    <w:rsid w:val="00A11F91"/>
    <w:rsid w:val="00A12013"/>
    <w:rsid w:val="00A120A7"/>
    <w:rsid w:val="00A122BF"/>
    <w:rsid w:val="00A12B68"/>
    <w:rsid w:val="00A12BE1"/>
    <w:rsid w:val="00A12CD0"/>
    <w:rsid w:val="00A131FE"/>
    <w:rsid w:val="00A13450"/>
    <w:rsid w:val="00A13A62"/>
    <w:rsid w:val="00A13A92"/>
    <w:rsid w:val="00A13B4C"/>
    <w:rsid w:val="00A13BFC"/>
    <w:rsid w:val="00A13E1B"/>
    <w:rsid w:val="00A13EA5"/>
    <w:rsid w:val="00A13F50"/>
    <w:rsid w:val="00A13FB0"/>
    <w:rsid w:val="00A144EB"/>
    <w:rsid w:val="00A14758"/>
    <w:rsid w:val="00A1492A"/>
    <w:rsid w:val="00A14A02"/>
    <w:rsid w:val="00A14A1B"/>
    <w:rsid w:val="00A14CC2"/>
    <w:rsid w:val="00A14D73"/>
    <w:rsid w:val="00A14E7F"/>
    <w:rsid w:val="00A14F71"/>
    <w:rsid w:val="00A1522D"/>
    <w:rsid w:val="00A153A7"/>
    <w:rsid w:val="00A1562E"/>
    <w:rsid w:val="00A157B9"/>
    <w:rsid w:val="00A15A6D"/>
    <w:rsid w:val="00A15AE3"/>
    <w:rsid w:val="00A15BC1"/>
    <w:rsid w:val="00A15FD4"/>
    <w:rsid w:val="00A16425"/>
    <w:rsid w:val="00A16787"/>
    <w:rsid w:val="00A169FF"/>
    <w:rsid w:val="00A16AF1"/>
    <w:rsid w:val="00A16BDD"/>
    <w:rsid w:val="00A16D99"/>
    <w:rsid w:val="00A17044"/>
    <w:rsid w:val="00A17125"/>
    <w:rsid w:val="00A1718E"/>
    <w:rsid w:val="00A172D9"/>
    <w:rsid w:val="00A17860"/>
    <w:rsid w:val="00A17F99"/>
    <w:rsid w:val="00A204C2"/>
    <w:rsid w:val="00A20618"/>
    <w:rsid w:val="00A206D7"/>
    <w:rsid w:val="00A207A4"/>
    <w:rsid w:val="00A20A38"/>
    <w:rsid w:val="00A20B10"/>
    <w:rsid w:val="00A20CC0"/>
    <w:rsid w:val="00A20DC6"/>
    <w:rsid w:val="00A20ECB"/>
    <w:rsid w:val="00A213CF"/>
    <w:rsid w:val="00A21630"/>
    <w:rsid w:val="00A21693"/>
    <w:rsid w:val="00A21973"/>
    <w:rsid w:val="00A21A80"/>
    <w:rsid w:val="00A21C48"/>
    <w:rsid w:val="00A21D68"/>
    <w:rsid w:val="00A21FDF"/>
    <w:rsid w:val="00A22007"/>
    <w:rsid w:val="00A22100"/>
    <w:rsid w:val="00A22137"/>
    <w:rsid w:val="00A2222A"/>
    <w:rsid w:val="00A22271"/>
    <w:rsid w:val="00A222F4"/>
    <w:rsid w:val="00A224CB"/>
    <w:rsid w:val="00A227FD"/>
    <w:rsid w:val="00A2282C"/>
    <w:rsid w:val="00A22CC2"/>
    <w:rsid w:val="00A2312E"/>
    <w:rsid w:val="00A23343"/>
    <w:rsid w:val="00A23642"/>
    <w:rsid w:val="00A23B56"/>
    <w:rsid w:val="00A23EC5"/>
    <w:rsid w:val="00A23F92"/>
    <w:rsid w:val="00A2413F"/>
    <w:rsid w:val="00A2485B"/>
    <w:rsid w:val="00A248D8"/>
    <w:rsid w:val="00A24B00"/>
    <w:rsid w:val="00A24B99"/>
    <w:rsid w:val="00A24C33"/>
    <w:rsid w:val="00A24F17"/>
    <w:rsid w:val="00A25B7E"/>
    <w:rsid w:val="00A25D80"/>
    <w:rsid w:val="00A26542"/>
    <w:rsid w:val="00A26772"/>
    <w:rsid w:val="00A267FC"/>
    <w:rsid w:val="00A268E9"/>
    <w:rsid w:val="00A26A79"/>
    <w:rsid w:val="00A26DE0"/>
    <w:rsid w:val="00A26E66"/>
    <w:rsid w:val="00A271B4"/>
    <w:rsid w:val="00A2730D"/>
    <w:rsid w:val="00A277B6"/>
    <w:rsid w:val="00A27801"/>
    <w:rsid w:val="00A27A38"/>
    <w:rsid w:val="00A27D63"/>
    <w:rsid w:val="00A27F3F"/>
    <w:rsid w:val="00A27F82"/>
    <w:rsid w:val="00A3037B"/>
    <w:rsid w:val="00A30408"/>
    <w:rsid w:val="00A30448"/>
    <w:rsid w:val="00A304C2"/>
    <w:rsid w:val="00A30555"/>
    <w:rsid w:val="00A305BA"/>
    <w:rsid w:val="00A30DFA"/>
    <w:rsid w:val="00A30F1B"/>
    <w:rsid w:val="00A310B0"/>
    <w:rsid w:val="00A3174C"/>
    <w:rsid w:val="00A321DA"/>
    <w:rsid w:val="00A322F7"/>
    <w:rsid w:val="00A3241D"/>
    <w:rsid w:val="00A325D1"/>
    <w:rsid w:val="00A3266E"/>
    <w:rsid w:val="00A32769"/>
    <w:rsid w:val="00A32A4A"/>
    <w:rsid w:val="00A32AC7"/>
    <w:rsid w:val="00A32CA8"/>
    <w:rsid w:val="00A332AA"/>
    <w:rsid w:val="00A33348"/>
    <w:rsid w:val="00A335AC"/>
    <w:rsid w:val="00A338CC"/>
    <w:rsid w:val="00A339E1"/>
    <w:rsid w:val="00A339ED"/>
    <w:rsid w:val="00A33A5E"/>
    <w:rsid w:val="00A3408D"/>
    <w:rsid w:val="00A3491B"/>
    <w:rsid w:val="00A349D6"/>
    <w:rsid w:val="00A34A39"/>
    <w:rsid w:val="00A34A70"/>
    <w:rsid w:val="00A34AB5"/>
    <w:rsid w:val="00A35034"/>
    <w:rsid w:val="00A35577"/>
    <w:rsid w:val="00A356D7"/>
    <w:rsid w:val="00A35EFE"/>
    <w:rsid w:val="00A3603E"/>
    <w:rsid w:val="00A36187"/>
    <w:rsid w:val="00A36387"/>
    <w:rsid w:val="00A364C7"/>
    <w:rsid w:val="00A3670F"/>
    <w:rsid w:val="00A3687F"/>
    <w:rsid w:val="00A36997"/>
    <w:rsid w:val="00A36B8B"/>
    <w:rsid w:val="00A3704A"/>
    <w:rsid w:val="00A3717D"/>
    <w:rsid w:val="00A371C9"/>
    <w:rsid w:val="00A37418"/>
    <w:rsid w:val="00A37929"/>
    <w:rsid w:val="00A37D18"/>
    <w:rsid w:val="00A37D72"/>
    <w:rsid w:val="00A402CA"/>
    <w:rsid w:val="00A40319"/>
    <w:rsid w:val="00A40477"/>
    <w:rsid w:val="00A406D6"/>
    <w:rsid w:val="00A40843"/>
    <w:rsid w:val="00A409A2"/>
    <w:rsid w:val="00A40CA4"/>
    <w:rsid w:val="00A40F9F"/>
    <w:rsid w:val="00A410E7"/>
    <w:rsid w:val="00A413DA"/>
    <w:rsid w:val="00A4210C"/>
    <w:rsid w:val="00A4225A"/>
    <w:rsid w:val="00A425E2"/>
    <w:rsid w:val="00A425FC"/>
    <w:rsid w:val="00A4273C"/>
    <w:rsid w:val="00A42FAC"/>
    <w:rsid w:val="00A43136"/>
    <w:rsid w:val="00A431B4"/>
    <w:rsid w:val="00A433BF"/>
    <w:rsid w:val="00A433DF"/>
    <w:rsid w:val="00A43570"/>
    <w:rsid w:val="00A43828"/>
    <w:rsid w:val="00A43A2C"/>
    <w:rsid w:val="00A43AE2"/>
    <w:rsid w:val="00A43EEB"/>
    <w:rsid w:val="00A44078"/>
    <w:rsid w:val="00A4415C"/>
    <w:rsid w:val="00A4428D"/>
    <w:rsid w:val="00A444CB"/>
    <w:rsid w:val="00A445F7"/>
    <w:rsid w:val="00A4464A"/>
    <w:rsid w:val="00A44807"/>
    <w:rsid w:val="00A448BC"/>
    <w:rsid w:val="00A44C6E"/>
    <w:rsid w:val="00A44EED"/>
    <w:rsid w:val="00A45167"/>
    <w:rsid w:val="00A45409"/>
    <w:rsid w:val="00A45427"/>
    <w:rsid w:val="00A4546E"/>
    <w:rsid w:val="00A457A8"/>
    <w:rsid w:val="00A45A7A"/>
    <w:rsid w:val="00A46144"/>
    <w:rsid w:val="00A46576"/>
    <w:rsid w:val="00A46836"/>
    <w:rsid w:val="00A4696E"/>
    <w:rsid w:val="00A46DD5"/>
    <w:rsid w:val="00A46E77"/>
    <w:rsid w:val="00A46EC0"/>
    <w:rsid w:val="00A47000"/>
    <w:rsid w:val="00A47912"/>
    <w:rsid w:val="00A47B83"/>
    <w:rsid w:val="00A47D05"/>
    <w:rsid w:val="00A47D89"/>
    <w:rsid w:val="00A47FDC"/>
    <w:rsid w:val="00A500AA"/>
    <w:rsid w:val="00A502F1"/>
    <w:rsid w:val="00A50472"/>
    <w:rsid w:val="00A5085E"/>
    <w:rsid w:val="00A508BE"/>
    <w:rsid w:val="00A50A04"/>
    <w:rsid w:val="00A50A19"/>
    <w:rsid w:val="00A50BCA"/>
    <w:rsid w:val="00A50FE8"/>
    <w:rsid w:val="00A51119"/>
    <w:rsid w:val="00A511CC"/>
    <w:rsid w:val="00A5121E"/>
    <w:rsid w:val="00A51456"/>
    <w:rsid w:val="00A5173C"/>
    <w:rsid w:val="00A51924"/>
    <w:rsid w:val="00A51D14"/>
    <w:rsid w:val="00A521EE"/>
    <w:rsid w:val="00A52396"/>
    <w:rsid w:val="00A523E7"/>
    <w:rsid w:val="00A5243D"/>
    <w:rsid w:val="00A52544"/>
    <w:rsid w:val="00A52665"/>
    <w:rsid w:val="00A52707"/>
    <w:rsid w:val="00A52718"/>
    <w:rsid w:val="00A52887"/>
    <w:rsid w:val="00A52B50"/>
    <w:rsid w:val="00A52B9F"/>
    <w:rsid w:val="00A52BA0"/>
    <w:rsid w:val="00A53348"/>
    <w:rsid w:val="00A53783"/>
    <w:rsid w:val="00A5384E"/>
    <w:rsid w:val="00A5391C"/>
    <w:rsid w:val="00A53934"/>
    <w:rsid w:val="00A53A6E"/>
    <w:rsid w:val="00A53CB2"/>
    <w:rsid w:val="00A53E34"/>
    <w:rsid w:val="00A5419E"/>
    <w:rsid w:val="00A542E9"/>
    <w:rsid w:val="00A545BA"/>
    <w:rsid w:val="00A5470A"/>
    <w:rsid w:val="00A548D6"/>
    <w:rsid w:val="00A549C0"/>
    <w:rsid w:val="00A54B5F"/>
    <w:rsid w:val="00A55349"/>
    <w:rsid w:val="00A55561"/>
    <w:rsid w:val="00A55630"/>
    <w:rsid w:val="00A55657"/>
    <w:rsid w:val="00A55C80"/>
    <w:rsid w:val="00A55D29"/>
    <w:rsid w:val="00A560BA"/>
    <w:rsid w:val="00A5681F"/>
    <w:rsid w:val="00A56AB1"/>
    <w:rsid w:val="00A56C6F"/>
    <w:rsid w:val="00A56D5E"/>
    <w:rsid w:val="00A56D7D"/>
    <w:rsid w:val="00A56F7A"/>
    <w:rsid w:val="00A57388"/>
    <w:rsid w:val="00A574D6"/>
    <w:rsid w:val="00A57513"/>
    <w:rsid w:val="00A576A3"/>
    <w:rsid w:val="00A5778C"/>
    <w:rsid w:val="00A5797D"/>
    <w:rsid w:val="00A57A34"/>
    <w:rsid w:val="00A57C28"/>
    <w:rsid w:val="00A57F40"/>
    <w:rsid w:val="00A602FD"/>
    <w:rsid w:val="00A6037E"/>
    <w:rsid w:val="00A60764"/>
    <w:rsid w:val="00A607A8"/>
    <w:rsid w:val="00A6080E"/>
    <w:rsid w:val="00A608D1"/>
    <w:rsid w:val="00A60C23"/>
    <w:rsid w:val="00A60C31"/>
    <w:rsid w:val="00A60C8F"/>
    <w:rsid w:val="00A60ECF"/>
    <w:rsid w:val="00A61114"/>
    <w:rsid w:val="00A6156C"/>
    <w:rsid w:val="00A6184A"/>
    <w:rsid w:val="00A618C8"/>
    <w:rsid w:val="00A6192E"/>
    <w:rsid w:val="00A61958"/>
    <w:rsid w:val="00A62083"/>
    <w:rsid w:val="00A62171"/>
    <w:rsid w:val="00A62335"/>
    <w:rsid w:val="00A6263E"/>
    <w:rsid w:val="00A62989"/>
    <w:rsid w:val="00A62A2F"/>
    <w:rsid w:val="00A62B30"/>
    <w:rsid w:val="00A62C32"/>
    <w:rsid w:val="00A62FC6"/>
    <w:rsid w:val="00A631BD"/>
    <w:rsid w:val="00A6320D"/>
    <w:rsid w:val="00A6364C"/>
    <w:rsid w:val="00A638C7"/>
    <w:rsid w:val="00A63EA6"/>
    <w:rsid w:val="00A64405"/>
    <w:rsid w:val="00A644C7"/>
    <w:rsid w:val="00A645EE"/>
    <w:rsid w:val="00A64A4B"/>
    <w:rsid w:val="00A64D27"/>
    <w:rsid w:val="00A64E43"/>
    <w:rsid w:val="00A653F8"/>
    <w:rsid w:val="00A65583"/>
    <w:rsid w:val="00A657FF"/>
    <w:rsid w:val="00A659F5"/>
    <w:rsid w:val="00A65A6B"/>
    <w:rsid w:val="00A65FBC"/>
    <w:rsid w:val="00A66430"/>
    <w:rsid w:val="00A66714"/>
    <w:rsid w:val="00A667BD"/>
    <w:rsid w:val="00A66991"/>
    <w:rsid w:val="00A669CF"/>
    <w:rsid w:val="00A66E18"/>
    <w:rsid w:val="00A66E3A"/>
    <w:rsid w:val="00A66F5D"/>
    <w:rsid w:val="00A670CA"/>
    <w:rsid w:val="00A67246"/>
    <w:rsid w:val="00A67271"/>
    <w:rsid w:val="00A67311"/>
    <w:rsid w:val="00A6789E"/>
    <w:rsid w:val="00A67F15"/>
    <w:rsid w:val="00A700C5"/>
    <w:rsid w:val="00A706F3"/>
    <w:rsid w:val="00A70AD9"/>
    <w:rsid w:val="00A70BD9"/>
    <w:rsid w:val="00A70BE2"/>
    <w:rsid w:val="00A70C4B"/>
    <w:rsid w:val="00A70ECD"/>
    <w:rsid w:val="00A70F83"/>
    <w:rsid w:val="00A70FF9"/>
    <w:rsid w:val="00A71015"/>
    <w:rsid w:val="00A713CB"/>
    <w:rsid w:val="00A714AB"/>
    <w:rsid w:val="00A715CE"/>
    <w:rsid w:val="00A7164B"/>
    <w:rsid w:val="00A7174A"/>
    <w:rsid w:val="00A71874"/>
    <w:rsid w:val="00A71A8E"/>
    <w:rsid w:val="00A71B63"/>
    <w:rsid w:val="00A71CE1"/>
    <w:rsid w:val="00A72042"/>
    <w:rsid w:val="00A72525"/>
    <w:rsid w:val="00A726CE"/>
    <w:rsid w:val="00A72788"/>
    <w:rsid w:val="00A72C17"/>
    <w:rsid w:val="00A72C2E"/>
    <w:rsid w:val="00A72EED"/>
    <w:rsid w:val="00A73158"/>
    <w:rsid w:val="00A73186"/>
    <w:rsid w:val="00A7319B"/>
    <w:rsid w:val="00A73478"/>
    <w:rsid w:val="00A735A2"/>
    <w:rsid w:val="00A738FA"/>
    <w:rsid w:val="00A73B18"/>
    <w:rsid w:val="00A73C96"/>
    <w:rsid w:val="00A74047"/>
    <w:rsid w:val="00A74108"/>
    <w:rsid w:val="00A74A10"/>
    <w:rsid w:val="00A74A61"/>
    <w:rsid w:val="00A74EBF"/>
    <w:rsid w:val="00A75244"/>
    <w:rsid w:val="00A755D2"/>
    <w:rsid w:val="00A757B7"/>
    <w:rsid w:val="00A75836"/>
    <w:rsid w:val="00A75A49"/>
    <w:rsid w:val="00A75D6D"/>
    <w:rsid w:val="00A75E85"/>
    <w:rsid w:val="00A762C7"/>
    <w:rsid w:val="00A764A8"/>
    <w:rsid w:val="00A7673D"/>
    <w:rsid w:val="00A767A0"/>
    <w:rsid w:val="00A77278"/>
    <w:rsid w:val="00A7754B"/>
    <w:rsid w:val="00A775CF"/>
    <w:rsid w:val="00A7765E"/>
    <w:rsid w:val="00A77716"/>
    <w:rsid w:val="00A77835"/>
    <w:rsid w:val="00A77946"/>
    <w:rsid w:val="00A77B3D"/>
    <w:rsid w:val="00A77D30"/>
    <w:rsid w:val="00A77D93"/>
    <w:rsid w:val="00A77EB8"/>
    <w:rsid w:val="00A8030C"/>
    <w:rsid w:val="00A8044F"/>
    <w:rsid w:val="00A805F6"/>
    <w:rsid w:val="00A80721"/>
    <w:rsid w:val="00A80890"/>
    <w:rsid w:val="00A80F14"/>
    <w:rsid w:val="00A80F70"/>
    <w:rsid w:val="00A8103A"/>
    <w:rsid w:val="00A810AC"/>
    <w:rsid w:val="00A81212"/>
    <w:rsid w:val="00A81656"/>
    <w:rsid w:val="00A816FE"/>
    <w:rsid w:val="00A81751"/>
    <w:rsid w:val="00A81778"/>
    <w:rsid w:val="00A81DF0"/>
    <w:rsid w:val="00A81F12"/>
    <w:rsid w:val="00A8216E"/>
    <w:rsid w:val="00A822C3"/>
    <w:rsid w:val="00A827F3"/>
    <w:rsid w:val="00A8288B"/>
    <w:rsid w:val="00A82B17"/>
    <w:rsid w:val="00A82C6E"/>
    <w:rsid w:val="00A82CA5"/>
    <w:rsid w:val="00A82F25"/>
    <w:rsid w:val="00A82F55"/>
    <w:rsid w:val="00A83353"/>
    <w:rsid w:val="00A83481"/>
    <w:rsid w:val="00A8374D"/>
    <w:rsid w:val="00A83A72"/>
    <w:rsid w:val="00A83E41"/>
    <w:rsid w:val="00A842E7"/>
    <w:rsid w:val="00A842FF"/>
    <w:rsid w:val="00A84301"/>
    <w:rsid w:val="00A844DA"/>
    <w:rsid w:val="00A8483F"/>
    <w:rsid w:val="00A8494C"/>
    <w:rsid w:val="00A849BA"/>
    <w:rsid w:val="00A84A4E"/>
    <w:rsid w:val="00A84C62"/>
    <w:rsid w:val="00A8500B"/>
    <w:rsid w:val="00A8500D"/>
    <w:rsid w:val="00A850D3"/>
    <w:rsid w:val="00A85164"/>
    <w:rsid w:val="00A85190"/>
    <w:rsid w:val="00A851CD"/>
    <w:rsid w:val="00A858B8"/>
    <w:rsid w:val="00A858CA"/>
    <w:rsid w:val="00A859B1"/>
    <w:rsid w:val="00A85BD2"/>
    <w:rsid w:val="00A86130"/>
    <w:rsid w:val="00A8682A"/>
    <w:rsid w:val="00A86889"/>
    <w:rsid w:val="00A869A1"/>
    <w:rsid w:val="00A86B6A"/>
    <w:rsid w:val="00A873DC"/>
    <w:rsid w:val="00A874EA"/>
    <w:rsid w:val="00A8793F"/>
    <w:rsid w:val="00A87D3F"/>
    <w:rsid w:val="00A87DDE"/>
    <w:rsid w:val="00A90263"/>
    <w:rsid w:val="00A9028A"/>
    <w:rsid w:val="00A90423"/>
    <w:rsid w:val="00A90BE6"/>
    <w:rsid w:val="00A90D91"/>
    <w:rsid w:val="00A90E09"/>
    <w:rsid w:val="00A90F23"/>
    <w:rsid w:val="00A91082"/>
    <w:rsid w:val="00A91197"/>
    <w:rsid w:val="00A9132C"/>
    <w:rsid w:val="00A91518"/>
    <w:rsid w:val="00A9187B"/>
    <w:rsid w:val="00A91997"/>
    <w:rsid w:val="00A9199C"/>
    <w:rsid w:val="00A919E5"/>
    <w:rsid w:val="00A91AA7"/>
    <w:rsid w:val="00A91CE5"/>
    <w:rsid w:val="00A9223E"/>
    <w:rsid w:val="00A92580"/>
    <w:rsid w:val="00A92637"/>
    <w:rsid w:val="00A926B6"/>
    <w:rsid w:val="00A92743"/>
    <w:rsid w:val="00A9282D"/>
    <w:rsid w:val="00A928B9"/>
    <w:rsid w:val="00A92CFD"/>
    <w:rsid w:val="00A92D08"/>
    <w:rsid w:val="00A933D8"/>
    <w:rsid w:val="00A93555"/>
    <w:rsid w:val="00A937F7"/>
    <w:rsid w:val="00A9386A"/>
    <w:rsid w:val="00A93930"/>
    <w:rsid w:val="00A93996"/>
    <w:rsid w:val="00A93A3D"/>
    <w:rsid w:val="00A93D1B"/>
    <w:rsid w:val="00A943BA"/>
    <w:rsid w:val="00A949C8"/>
    <w:rsid w:val="00A94ABA"/>
    <w:rsid w:val="00A94FC6"/>
    <w:rsid w:val="00A94FD3"/>
    <w:rsid w:val="00A94FDA"/>
    <w:rsid w:val="00A95279"/>
    <w:rsid w:val="00A95379"/>
    <w:rsid w:val="00A95488"/>
    <w:rsid w:val="00A95510"/>
    <w:rsid w:val="00A95568"/>
    <w:rsid w:val="00A9567E"/>
    <w:rsid w:val="00A95A07"/>
    <w:rsid w:val="00A95ADA"/>
    <w:rsid w:val="00A95BD7"/>
    <w:rsid w:val="00A95E34"/>
    <w:rsid w:val="00A95E6E"/>
    <w:rsid w:val="00A96540"/>
    <w:rsid w:val="00A9670C"/>
    <w:rsid w:val="00A968B2"/>
    <w:rsid w:val="00A969B7"/>
    <w:rsid w:val="00A96D90"/>
    <w:rsid w:val="00A96FE7"/>
    <w:rsid w:val="00A97100"/>
    <w:rsid w:val="00A9714B"/>
    <w:rsid w:val="00A972D6"/>
    <w:rsid w:val="00A973C0"/>
    <w:rsid w:val="00A97496"/>
    <w:rsid w:val="00A9757D"/>
    <w:rsid w:val="00A9769D"/>
    <w:rsid w:val="00A977B6"/>
    <w:rsid w:val="00A979BA"/>
    <w:rsid w:val="00A97A75"/>
    <w:rsid w:val="00A97C7F"/>
    <w:rsid w:val="00A97C9D"/>
    <w:rsid w:val="00A97D2A"/>
    <w:rsid w:val="00A97E86"/>
    <w:rsid w:val="00A97F5C"/>
    <w:rsid w:val="00AA022E"/>
    <w:rsid w:val="00AA02DC"/>
    <w:rsid w:val="00AA0541"/>
    <w:rsid w:val="00AA0A10"/>
    <w:rsid w:val="00AA0B78"/>
    <w:rsid w:val="00AA0BFD"/>
    <w:rsid w:val="00AA0EEB"/>
    <w:rsid w:val="00AA0FCD"/>
    <w:rsid w:val="00AA13B4"/>
    <w:rsid w:val="00AA188E"/>
    <w:rsid w:val="00AA1932"/>
    <w:rsid w:val="00AA1A81"/>
    <w:rsid w:val="00AA1AE2"/>
    <w:rsid w:val="00AA1D13"/>
    <w:rsid w:val="00AA1D41"/>
    <w:rsid w:val="00AA1EDD"/>
    <w:rsid w:val="00AA1FF6"/>
    <w:rsid w:val="00AA2219"/>
    <w:rsid w:val="00AA22EB"/>
    <w:rsid w:val="00AA2407"/>
    <w:rsid w:val="00AA24CC"/>
    <w:rsid w:val="00AA24FA"/>
    <w:rsid w:val="00AA28FC"/>
    <w:rsid w:val="00AA2A82"/>
    <w:rsid w:val="00AA2ECC"/>
    <w:rsid w:val="00AA2EEE"/>
    <w:rsid w:val="00AA3168"/>
    <w:rsid w:val="00AA3480"/>
    <w:rsid w:val="00AA34D5"/>
    <w:rsid w:val="00AA3682"/>
    <w:rsid w:val="00AA37F6"/>
    <w:rsid w:val="00AA4037"/>
    <w:rsid w:val="00AA458C"/>
    <w:rsid w:val="00AA4695"/>
    <w:rsid w:val="00AA46FB"/>
    <w:rsid w:val="00AA476D"/>
    <w:rsid w:val="00AA4812"/>
    <w:rsid w:val="00AA4A6E"/>
    <w:rsid w:val="00AA4A89"/>
    <w:rsid w:val="00AA52B4"/>
    <w:rsid w:val="00AA53B6"/>
    <w:rsid w:val="00AA545A"/>
    <w:rsid w:val="00AA559F"/>
    <w:rsid w:val="00AA57A4"/>
    <w:rsid w:val="00AA5986"/>
    <w:rsid w:val="00AA5CA2"/>
    <w:rsid w:val="00AA5DF6"/>
    <w:rsid w:val="00AA61D7"/>
    <w:rsid w:val="00AA6491"/>
    <w:rsid w:val="00AA6A72"/>
    <w:rsid w:val="00AA708B"/>
    <w:rsid w:val="00AA73E2"/>
    <w:rsid w:val="00AA75A3"/>
    <w:rsid w:val="00AA7688"/>
    <w:rsid w:val="00AA7709"/>
    <w:rsid w:val="00AA774E"/>
    <w:rsid w:val="00AA7A0A"/>
    <w:rsid w:val="00AA7B3F"/>
    <w:rsid w:val="00AA7B6E"/>
    <w:rsid w:val="00AA7BF1"/>
    <w:rsid w:val="00AA7D26"/>
    <w:rsid w:val="00AA7E9D"/>
    <w:rsid w:val="00AB01F4"/>
    <w:rsid w:val="00AB03A1"/>
    <w:rsid w:val="00AB066F"/>
    <w:rsid w:val="00AB0BD6"/>
    <w:rsid w:val="00AB0BE0"/>
    <w:rsid w:val="00AB0CF6"/>
    <w:rsid w:val="00AB0E72"/>
    <w:rsid w:val="00AB0E7F"/>
    <w:rsid w:val="00AB0F10"/>
    <w:rsid w:val="00AB10CB"/>
    <w:rsid w:val="00AB139A"/>
    <w:rsid w:val="00AB194E"/>
    <w:rsid w:val="00AB1BAD"/>
    <w:rsid w:val="00AB1C04"/>
    <w:rsid w:val="00AB1CCC"/>
    <w:rsid w:val="00AB20BA"/>
    <w:rsid w:val="00AB22D0"/>
    <w:rsid w:val="00AB241E"/>
    <w:rsid w:val="00AB265F"/>
    <w:rsid w:val="00AB26A5"/>
    <w:rsid w:val="00AB2A52"/>
    <w:rsid w:val="00AB3087"/>
    <w:rsid w:val="00AB30C7"/>
    <w:rsid w:val="00AB31C4"/>
    <w:rsid w:val="00AB3205"/>
    <w:rsid w:val="00AB3372"/>
    <w:rsid w:val="00AB35F2"/>
    <w:rsid w:val="00AB367D"/>
    <w:rsid w:val="00AB36A7"/>
    <w:rsid w:val="00AB3980"/>
    <w:rsid w:val="00AB3AF9"/>
    <w:rsid w:val="00AB3C56"/>
    <w:rsid w:val="00AB3D12"/>
    <w:rsid w:val="00AB3D3A"/>
    <w:rsid w:val="00AB3D87"/>
    <w:rsid w:val="00AB4135"/>
    <w:rsid w:val="00AB42A0"/>
    <w:rsid w:val="00AB44B0"/>
    <w:rsid w:val="00AB476D"/>
    <w:rsid w:val="00AB48DE"/>
    <w:rsid w:val="00AB4D21"/>
    <w:rsid w:val="00AB4EA8"/>
    <w:rsid w:val="00AB4F77"/>
    <w:rsid w:val="00AB5169"/>
    <w:rsid w:val="00AB5363"/>
    <w:rsid w:val="00AB5B95"/>
    <w:rsid w:val="00AB5D2D"/>
    <w:rsid w:val="00AB5E2F"/>
    <w:rsid w:val="00AB6855"/>
    <w:rsid w:val="00AB69AC"/>
    <w:rsid w:val="00AB6DF8"/>
    <w:rsid w:val="00AB722F"/>
    <w:rsid w:val="00AB7305"/>
    <w:rsid w:val="00AB73C9"/>
    <w:rsid w:val="00AB748B"/>
    <w:rsid w:val="00AB79C9"/>
    <w:rsid w:val="00AB7AEF"/>
    <w:rsid w:val="00AB7E66"/>
    <w:rsid w:val="00AC003F"/>
    <w:rsid w:val="00AC005C"/>
    <w:rsid w:val="00AC0613"/>
    <w:rsid w:val="00AC084C"/>
    <w:rsid w:val="00AC093D"/>
    <w:rsid w:val="00AC099D"/>
    <w:rsid w:val="00AC0C85"/>
    <w:rsid w:val="00AC1053"/>
    <w:rsid w:val="00AC10FB"/>
    <w:rsid w:val="00AC14F1"/>
    <w:rsid w:val="00AC15DE"/>
    <w:rsid w:val="00AC17EB"/>
    <w:rsid w:val="00AC1C68"/>
    <w:rsid w:val="00AC21F6"/>
    <w:rsid w:val="00AC256A"/>
    <w:rsid w:val="00AC26E6"/>
    <w:rsid w:val="00AC28BF"/>
    <w:rsid w:val="00AC2A0B"/>
    <w:rsid w:val="00AC3AC5"/>
    <w:rsid w:val="00AC3B46"/>
    <w:rsid w:val="00AC3B58"/>
    <w:rsid w:val="00AC3BF8"/>
    <w:rsid w:val="00AC3C10"/>
    <w:rsid w:val="00AC3C94"/>
    <w:rsid w:val="00AC3CA0"/>
    <w:rsid w:val="00AC3F90"/>
    <w:rsid w:val="00AC454C"/>
    <w:rsid w:val="00AC4664"/>
    <w:rsid w:val="00AC4C1F"/>
    <w:rsid w:val="00AC4C39"/>
    <w:rsid w:val="00AC4E5A"/>
    <w:rsid w:val="00AC5448"/>
    <w:rsid w:val="00AC56B1"/>
    <w:rsid w:val="00AC5DFA"/>
    <w:rsid w:val="00AC5EA3"/>
    <w:rsid w:val="00AC5F12"/>
    <w:rsid w:val="00AC6016"/>
    <w:rsid w:val="00AC6172"/>
    <w:rsid w:val="00AC61FB"/>
    <w:rsid w:val="00AC6625"/>
    <w:rsid w:val="00AC699F"/>
    <w:rsid w:val="00AC6A23"/>
    <w:rsid w:val="00AC6B43"/>
    <w:rsid w:val="00AC6B4C"/>
    <w:rsid w:val="00AC6FBB"/>
    <w:rsid w:val="00AC731B"/>
    <w:rsid w:val="00AC7420"/>
    <w:rsid w:val="00AC744A"/>
    <w:rsid w:val="00AC7725"/>
    <w:rsid w:val="00AC7856"/>
    <w:rsid w:val="00AC7B40"/>
    <w:rsid w:val="00AC7BC8"/>
    <w:rsid w:val="00AC7C56"/>
    <w:rsid w:val="00AD0093"/>
    <w:rsid w:val="00AD0273"/>
    <w:rsid w:val="00AD03A4"/>
    <w:rsid w:val="00AD05DB"/>
    <w:rsid w:val="00AD066D"/>
    <w:rsid w:val="00AD06A5"/>
    <w:rsid w:val="00AD0769"/>
    <w:rsid w:val="00AD0B73"/>
    <w:rsid w:val="00AD0FFD"/>
    <w:rsid w:val="00AD114C"/>
    <w:rsid w:val="00AD155C"/>
    <w:rsid w:val="00AD177D"/>
    <w:rsid w:val="00AD1AB2"/>
    <w:rsid w:val="00AD1DB7"/>
    <w:rsid w:val="00AD200A"/>
    <w:rsid w:val="00AD2070"/>
    <w:rsid w:val="00AD207C"/>
    <w:rsid w:val="00AD25C5"/>
    <w:rsid w:val="00AD25E7"/>
    <w:rsid w:val="00AD2603"/>
    <w:rsid w:val="00AD2880"/>
    <w:rsid w:val="00AD28B9"/>
    <w:rsid w:val="00AD35FD"/>
    <w:rsid w:val="00AD3812"/>
    <w:rsid w:val="00AD3B29"/>
    <w:rsid w:val="00AD3C05"/>
    <w:rsid w:val="00AD3C8C"/>
    <w:rsid w:val="00AD3D66"/>
    <w:rsid w:val="00AD4003"/>
    <w:rsid w:val="00AD4179"/>
    <w:rsid w:val="00AD45F5"/>
    <w:rsid w:val="00AD49B8"/>
    <w:rsid w:val="00AD4A1E"/>
    <w:rsid w:val="00AD4B19"/>
    <w:rsid w:val="00AD4B37"/>
    <w:rsid w:val="00AD4C30"/>
    <w:rsid w:val="00AD4D09"/>
    <w:rsid w:val="00AD54A8"/>
    <w:rsid w:val="00AD5529"/>
    <w:rsid w:val="00AD55BD"/>
    <w:rsid w:val="00AD55D5"/>
    <w:rsid w:val="00AD57B5"/>
    <w:rsid w:val="00AD5B64"/>
    <w:rsid w:val="00AD5D96"/>
    <w:rsid w:val="00AD5E85"/>
    <w:rsid w:val="00AD6026"/>
    <w:rsid w:val="00AD619C"/>
    <w:rsid w:val="00AD621A"/>
    <w:rsid w:val="00AD63A8"/>
    <w:rsid w:val="00AD686E"/>
    <w:rsid w:val="00AD6A7E"/>
    <w:rsid w:val="00AD6B99"/>
    <w:rsid w:val="00AD6E8D"/>
    <w:rsid w:val="00AD7177"/>
    <w:rsid w:val="00AD75ED"/>
    <w:rsid w:val="00AD7816"/>
    <w:rsid w:val="00AD7EB4"/>
    <w:rsid w:val="00AE0206"/>
    <w:rsid w:val="00AE0830"/>
    <w:rsid w:val="00AE0A4D"/>
    <w:rsid w:val="00AE0DA5"/>
    <w:rsid w:val="00AE10C9"/>
    <w:rsid w:val="00AE127D"/>
    <w:rsid w:val="00AE14EE"/>
    <w:rsid w:val="00AE1847"/>
    <w:rsid w:val="00AE1926"/>
    <w:rsid w:val="00AE1E9D"/>
    <w:rsid w:val="00AE207B"/>
    <w:rsid w:val="00AE2268"/>
    <w:rsid w:val="00AE234F"/>
    <w:rsid w:val="00AE2432"/>
    <w:rsid w:val="00AE2962"/>
    <w:rsid w:val="00AE2A1F"/>
    <w:rsid w:val="00AE2D95"/>
    <w:rsid w:val="00AE2E33"/>
    <w:rsid w:val="00AE2FE9"/>
    <w:rsid w:val="00AE2FEE"/>
    <w:rsid w:val="00AE3171"/>
    <w:rsid w:val="00AE34F8"/>
    <w:rsid w:val="00AE3551"/>
    <w:rsid w:val="00AE40FD"/>
    <w:rsid w:val="00AE42BD"/>
    <w:rsid w:val="00AE4376"/>
    <w:rsid w:val="00AE43B3"/>
    <w:rsid w:val="00AE460C"/>
    <w:rsid w:val="00AE481B"/>
    <w:rsid w:val="00AE4932"/>
    <w:rsid w:val="00AE4FA9"/>
    <w:rsid w:val="00AE5847"/>
    <w:rsid w:val="00AE5853"/>
    <w:rsid w:val="00AE5D3B"/>
    <w:rsid w:val="00AE5EDD"/>
    <w:rsid w:val="00AE5F14"/>
    <w:rsid w:val="00AE5F98"/>
    <w:rsid w:val="00AE5FD6"/>
    <w:rsid w:val="00AE6234"/>
    <w:rsid w:val="00AE6800"/>
    <w:rsid w:val="00AE7108"/>
    <w:rsid w:val="00AE73CA"/>
    <w:rsid w:val="00AE78D5"/>
    <w:rsid w:val="00AE78E5"/>
    <w:rsid w:val="00AF017F"/>
    <w:rsid w:val="00AF01A4"/>
    <w:rsid w:val="00AF041B"/>
    <w:rsid w:val="00AF042F"/>
    <w:rsid w:val="00AF04A0"/>
    <w:rsid w:val="00AF05D7"/>
    <w:rsid w:val="00AF08A9"/>
    <w:rsid w:val="00AF09FB"/>
    <w:rsid w:val="00AF0D85"/>
    <w:rsid w:val="00AF0F33"/>
    <w:rsid w:val="00AF106E"/>
    <w:rsid w:val="00AF1C2F"/>
    <w:rsid w:val="00AF1D00"/>
    <w:rsid w:val="00AF1DFD"/>
    <w:rsid w:val="00AF1EBC"/>
    <w:rsid w:val="00AF1FDA"/>
    <w:rsid w:val="00AF21F1"/>
    <w:rsid w:val="00AF24A2"/>
    <w:rsid w:val="00AF25FA"/>
    <w:rsid w:val="00AF279D"/>
    <w:rsid w:val="00AF287C"/>
    <w:rsid w:val="00AF2BE6"/>
    <w:rsid w:val="00AF2F4F"/>
    <w:rsid w:val="00AF327C"/>
    <w:rsid w:val="00AF3455"/>
    <w:rsid w:val="00AF34E7"/>
    <w:rsid w:val="00AF3885"/>
    <w:rsid w:val="00AF38AC"/>
    <w:rsid w:val="00AF390A"/>
    <w:rsid w:val="00AF39FF"/>
    <w:rsid w:val="00AF3D34"/>
    <w:rsid w:val="00AF3E6A"/>
    <w:rsid w:val="00AF419B"/>
    <w:rsid w:val="00AF421F"/>
    <w:rsid w:val="00AF4958"/>
    <w:rsid w:val="00AF49CC"/>
    <w:rsid w:val="00AF547D"/>
    <w:rsid w:val="00AF5490"/>
    <w:rsid w:val="00AF58AE"/>
    <w:rsid w:val="00AF5C4B"/>
    <w:rsid w:val="00AF5EC8"/>
    <w:rsid w:val="00AF60EF"/>
    <w:rsid w:val="00AF6284"/>
    <w:rsid w:val="00AF6482"/>
    <w:rsid w:val="00AF6525"/>
    <w:rsid w:val="00AF676A"/>
    <w:rsid w:val="00AF6A3B"/>
    <w:rsid w:val="00AF6CCC"/>
    <w:rsid w:val="00AF6E8B"/>
    <w:rsid w:val="00AF7335"/>
    <w:rsid w:val="00AF755B"/>
    <w:rsid w:val="00AF7614"/>
    <w:rsid w:val="00AF783E"/>
    <w:rsid w:val="00AF79D2"/>
    <w:rsid w:val="00AF7B62"/>
    <w:rsid w:val="00AF7D13"/>
    <w:rsid w:val="00AF7FBE"/>
    <w:rsid w:val="00B00285"/>
    <w:rsid w:val="00B002DA"/>
    <w:rsid w:val="00B004A2"/>
    <w:rsid w:val="00B00689"/>
    <w:rsid w:val="00B006AB"/>
    <w:rsid w:val="00B00A7E"/>
    <w:rsid w:val="00B00AB7"/>
    <w:rsid w:val="00B00BFB"/>
    <w:rsid w:val="00B0114C"/>
    <w:rsid w:val="00B011CF"/>
    <w:rsid w:val="00B011D3"/>
    <w:rsid w:val="00B011F7"/>
    <w:rsid w:val="00B01364"/>
    <w:rsid w:val="00B0137E"/>
    <w:rsid w:val="00B01389"/>
    <w:rsid w:val="00B01622"/>
    <w:rsid w:val="00B01959"/>
    <w:rsid w:val="00B01BD6"/>
    <w:rsid w:val="00B01E1E"/>
    <w:rsid w:val="00B01ED0"/>
    <w:rsid w:val="00B023F0"/>
    <w:rsid w:val="00B02C64"/>
    <w:rsid w:val="00B034A3"/>
    <w:rsid w:val="00B035C7"/>
    <w:rsid w:val="00B0371F"/>
    <w:rsid w:val="00B038EC"/>
    <w:rsid w:val="00B03A3D"/>
    <w:rsid w:val="00B03A51"/>
    <w:rsid w:val="00B03C80"/>
    <w:rsid w:val="00B03D41"/>
    <w:rsid w:val="00B04069"/>
    <w:rsid w:val="00B04333"/>
    <w:rsid w:val="00B04575"/>
    <w:rsid w:val="00B046D9"/>
    <w:rsid w:val="00B04959"/>
    <w:rsid w:val="00B055B9"/>
    <w:rsid w:val="00B0584B"/>
    <w:rsid w:val="00B05950"/>
    <w:rsid w:val="00B05B4F"/>
    <w:rsid w:val="00B05CB8"/>
    <w:rsid w:val="00B05E1C"/>
    <w:rsid w:val="00B05EE5"/>
    <w:rsid w:val="00B05F54"/>
    <w:rsid w:val="00B05F9E"/>
    <w:rsid w:val="00B063F4"/>
    <w:rsid w:val="00B068E6"/>
    <w:rsid w:val="00B069C9"/>
    <w:rsid w:val="00B069D5"/>
    <w:rsid w:val="00B06BBE"/>
    <w:rsid w:val="00B06DC8"/>
    <w:rsid w:val="00B0702F"/>
    <w:rsid w:val="00B07820"/>
    <w:rsid w:val="00B07CAC"/>
    <w:rsid w:val="00B07D2C"/>
    <w:rsid w:val="00B07F1D"/>
    <w:rsid w:val="00B07FD7"/>
    <w:rsid w:val="00B1005D"/>
    <w:rsid w:val="00B1011B"/>
    <w:rsid w:val="00B103B9"/>
    <w:rsid w:val="00B10F4C"/>
    <w:rsid w:val="00B110B9"/>
    <w:rsid w:val="00B110D9"/>
    <w:rsid w:val="00B112EB"/>
    <w:rsid w:val="00B11393"/>
    <w:rsid w:val="00B118DD"/>
    <w:rsid w:val="00B11A1E"/>
    <w:rsid w:val="00B11DEB"/>
    <w:rsid w:val="00B12199"/>
    <w:rsid w:val="00B1224E"/>
    <w:rsid w:val="00B12705"/>
    <w:rsid w:val="00B132FA"/>
    <w:rsid w:val="00B133EE"/>
    <w:rsid w:val="00B13AA8"/>
    <w:rsid w:val="00B13DB6"/>
    <w:rsid w:val="00B14592"/>
    <w:rsid w:val="00B14B0B"/>
    <w:rsid w:val="00B14BFE"/>
    <w:rsid w:val="00B14F83"/>
    <w:rsid w:val="00B14FF3"/>
    <w:rsid w:val="00B15161"/>
    <w:rsid w:val="00B15582"/>
    <w:rsid w:val="00B155BF"/>
    <w:rsid w:val="00B15743"/>
    <w:rsid w:val="00B157AC"/>
    <w:rsid w:val="00B1598A"/>
    <w:rsid w:val="00B15B3F"/>
    <w:rsid w:val="00B15BBF"/>
    <w:rsid w:val="00B15F24"/>
    <w:rsid w:val="00B162C1"/>
    <w:rsid w:val="00B162F4"/>
    <w:rsid w:val="00B16464"/>
    <w:rsid w:val="00B16484"/>
    <w:rsid w:val="00B16622"/>
    <w:rsid w:val="00B166E1"/>
    <w:rsid w:val="00B16815"/>
    <w:rsid w:val="00B16AB6"/>
    <w:rsid w:val="00B16B0F"/>
    <w:rsid w:val="00B16B17"/>
    <w:rsid w:val="00B16E0C"/>
    <w:rsid w:val="00B170EB"/>
    <w:rsid w:val="00B1722B"/>
    <w:rsid w:val="00B1757D"/>
    <w:rsid w:val="00B1768F"/>
    <w:rsid w:val="00B17E49"/>
    <w:rsid w:val="00B17F8E"/>
    <w:rsid w:val="00B2055B"/>
    <w:rsid w:val="00B2058E"/>
    <w:rsid w:val="00B20ACA"/>
    <w:rsid w:val="00B20CF0"/>
    <w:rsid w:val="00B20D7B"/>
    <w:rsid w:val="00B21124"/>
    <w:rsid w:val="00B2149A"/>
    <w:rsid w:val="00B21605"/>
    <w:rsid w:val="00B2165D"/>
    <w:rsid w:val="00B2169C"/>
    <w:rsid w:val="00B216F1"/>
    <w:rsid w:val="00B216FF"/>
    <w:rsid w:val="00B218C6"/>
    <w:rsid w:val="00B221CD"/>
    <w:rsid w:val="00B22304"/>
    <w:rsid w:val="00B224F1"/>
    <w:rsid w:val="00B226D9"/>
    <w:rsid w:val="00B22AF7"/>
    <w:rsid w:val="00B22B66"/>
    <w:rsid w:val="00B22D75"/>
    <w:rsid w:val="00B22D99"/>
    <w:rsid w:val="00B22DF9"/>
    <w:rsid w:val="00B22E22"/>
    <w:rsid w:val="00B22EA2"/>
    <w:rsid w:val="00B2333B"/>
    <w:rsid w:val="00B235B1"/>
    <w:rsid w:val="00B2362C"/>
    <w:rsid w:val="00B2399A"/>
    <w:rsid w:val="00B239A7"/>
    <w:rsid w:val="00B23D83"/>
    <w:rsid w:val="00B23E16"/>
    <w:rsid w:val="00B23EFD"/>
    <w:rsid w:val="00B2417F"/>
    <w:rsid w:val="00B24446"/>
    <w:rsid w:val="00B24853"/>
    <w:rsid w:val="00B248B8"/>
    <w:rsid w:val="00B248D3"/>
    <w:rsid w:val="00B248E7"/>
    <w:rsid w:val="00B248F3"/>
    <w:rsid w:val="00B24B71"/>
    <w:rsid w:val="00B24D86"/>
    <w:rsid w:val="00B24E2E"/>
    <w:rsid w:val="00B255F7"/>
    <w:rsid w:val="00B2564F"/>
    <w:rsid w:val="00B257CF"/>
    <w:rsid w:val="00B25874"/>
    <w:rsid w:val="00B258BA"/>
    <w:rsid w:val="00B258ED"/>
    <w:rsid w:val="00B25964"/>
    <w:rsid w:val="00B25AAC"/>
    <w:rsid w:val="00B25BE3"/>
    <w:rsid w:val="00B25C27"/>
    <w:rsid w:val="00B25CC7"/>
    <w:rsid w:val="00B25E9E"/>
    <w:rsid w:val="00B25F04"/>
    <w:rsid w:val="00B26283"/>
    <w:rsid w:val="00B264B3"/>
    <w:rsid w:val="00B264F2"/>
    <w:rsid w:val="00B26689"/>
    <w:rsid w:val="00B26B7A"/>
    <w:rsid w:val="00B26F83"/>
    <w:rsid w:val="00B27343"/>
    <w:rsid w:val="00B273F8"/>
    <w:rsid w:val="00B27564"/>
    <w:rsid w:val="00B275A2"/>
    <w:rsid w:val="00B275B7"/>
    <w:rsid w:val="00B2789C"/>
    <w:rsid w:val="00B27947"/>
    <w:rsid w:val="00B27C1A"/>
    <w:rsid w:val="00B27D48"/>
    <w:rsid w:val="00B27F23"/>
    <w:rsid w:val="00B27F52"/>
    <w:rsid w:val="00B30166"/>
    <w:rsid w:val="00B301CA"/>
    <w:rsid w:val="00B302BC"/>
    <w:rsid w:val="00B3038D"/>
    <w:rsid w:val="00B305F5"/>
    <w:rsid w:val="00B30AC9"/>
    <w:rsid w:val="00B30BD2"/>
    <w:rsid w:val="00B30CB3"/>
    <w:rsid w:val="00B3114A"/>
    <w:rsid w:val="00B311BA"/>
    <w:rsid w:val="00B3144D"/>
    <w:rsid w:val="00B31580"/>
    <w:rsid w:val="00B315EE"/>
    <w:rsid w:val="00B31623"/>
    <w:rsid w:val="00B316A4"/>
    <w:rsid w:val="00B318D2"/>
    <w:rsid w:val="00B3194F"/>
    <w:rsid w:val="00B31A63"/>
    <w:rsid w:val="00B31D35"/>
    <w:rsid w:val="00B32412"/>
    <w:rsid w:val="00B325BA"/>
    <w:rsid w:val="00B32A52"/>
    <w:rsid w:val="00B32BA9"/>
    <w:rsid w:val="00B32DA7"/>
    <w:rsid w:val="00B32E6C"/>
    <w:rsid w:val="00B32F39"/>
    <w:rsid w:val="00B32F5D"/>
    <w:rsid w:val="00B3304D"/>
    <w:rsid w:val="00B3339C"/>
    <w:rsid w:val="00B33857"/>
    <w:rsid w:val="00B33CF7"/>
    <w:rsid w:val="00B33D7B"/>
    <w:rsid w:val="00B33E8E"/>
    <w:rsid w:val="00B34202"/>
    <w:rsid w:val="00B342A3"/>
    <w:rsid w:val="00B344BD"/>
    <w:rsid w:val="00B3478B"/>
    <w:rsid w:val="00B34A96"/>
    <w:rsid w:val="00B34BD9"/>
    <w:rsid w:val="00B34CC8"/>
    <w:rsid w:val="00B34E5D"/>
    <w:rsid w:val="00B34F1C"/>
    <w:rsid w:val="00B34FEA"/>
    <w:rsid w:val="00B34FFD"/>
    <w:rsid w:val="00B35055"/>
    <w:rsid w:val="00B35418"/>
    <w:rsid w:val="00B354B2"/>
    <w:rsid w:val="00B35D2F"/>
    <w:rsid w:val="00B3620F"/>
    <w:rsid w:val="00B3636D"/>
    <w:rsid w:val="00B36683"/>
    <w:rsid w:val="00B368EC"/>
    <w:rsid w:val="00B36B2E"/>
    <w:rsid w:val="00B36E2E"/>
    <w:rsid w:val="00B36EE6"/>
    <w:rsid w:val="00B36F73"/>
    <w:rsid w:val="00B371C6"/>
    <w:rsid w:val="00B37398"/>
    <w:rsid w:val="00B376AD"/>
    <w:rsid w:val="00B377CB"/>
    <w:rsid w:val="00B37A7E"/>
    <w:rsid w:val="00B37AE9"/>
    <w:rsid w:val="00B37CD4"/>
    <w:rsid w:val="00B37D23"/>
    <w:rsid w:val="00B37D66"/>
    <w:rsid w:val="00B37E89"/>
    <w:rsid w:val="00B37F07"/>
    <w:rsid w:val="00B40037"/>
    <w:rsid w:val="00B40367"/>
    <w:rsid w:val="00B404D7"/>
    <w:rsid w:val="00B407CC"/>
    <w:rsid w:val="00B40F08"/>
    <w:rsid w:val="00B40F5B"/>
    <w:rsid w:val="00B413AE"/>
    <w:rsid w:val="00B413FE"/>
    <w:rsid w:val="00B41445"/>
    <w:rsid w:val="00B41608"/>
    <w:rsid w:val="00B4178C"/>
    <w:rsid w:val="00B418C1"/>
    <w:rsid w:val="00B41977"/>
    <w:rsid w:val="00B419CE"/>
    <w:rsid w:val="00B41CC6"/>
    <w:rsid w:val="00B41D00"/>
    <w:rsid w:val="00B41FD6"/>
    <w:rsid w:val="00B42307"/>
    <w:rsid w:val="00B424FB"/>
    <w:rsid w:val="00B42912"/>
    <w:rsid w:val="00B42C5F"/>
    <w:rsid w:val="00B42CA3"/>
    <w:rsid w:val="00B42E96"/>
    <w:rsid w:val="00B435F3"/>
    <w:rsid w:val="00B43A53"/>
    <w:rsid w:val="00B43AE0"/>
    <w:rsid w:val="00B43D78"/>
    <w:rsid w:val="00B442DC"/>
    <w:rsid w:val="00B444A2"/>
    <w:rsid w:val="00B44611"/>
    <w:rsid w:val="00B447C1"/>
    <w:rsid w:val="00B44800"/>
    <w:rsid w:val="00B4496A"/>
    <w:rsid w:val="00B44DC1"/>
    <w:rsid w:val="00B4503F"/>
    <w:rsid w:val="00B45087"/>
    <w:rsid w:val="00B451F6"/>
    <w:rsid w:val="00B4549F"/>
    <w:rsid w:val="00B454CB"/>
    <w:rsid w:val="00B455D6"/>
    <w:rsid w:val="00B4592A"/>
    <w:rsid w:val="00B45A7F"/>
    <w:rsid w:val="00B45B34"/>
    <w:rsid w:val="00B46095"/>
    <w:rsid w:val="00B460F3"/>
    <w:rsid w:val="00B462B0"/>
    <w:rsid w:val="00B46309"/>
    <w:rsid w:val="00B46396"/>
    <w:rsid w:val="00B46507"/>
    <w:rsid w:val="00B4652B"/>
    <w:rsid w:val="00B468DE"/>
    <w:rsid w:val="00B46CB8"/>
    <w:rsid w:val="00B4706E"/>
    <w:rsid w:val="00B47587"/>
    <w:rsid w:val="00B4790F"/>
    <w:rsid w:val="00B47E16"/>
    <w:rsid w:val="00B47E9E"/>
    <w:rsid w:val="00B5006F"/>
    <w:rsid w:val="00B5075E"/>
    <w:rsid w:val="00B507B4"/>
    <w:rsid w:val="00B50AB2"/>
    <w:rsid w:val="00B50ADE"/>
    <w:rsid w:val="00B50EB7"/>
    <w:rsid w:val="00B50FFD"/>
    <w:rsid w:val="00B51090"/>
    <w:rsid w:val="00B511B7"/>
    <w:rsid w:val="00B5143A"/>
    <w:rsid w:val="00B518E1"/>
    <w:rsid w:val="00B51A7D"/>
    <w:rsid w:val="00B51CCF"/>
    <w:rsid w:val="00B521DA"/>
    <w:rsid w:val="00B522A6"/>
    <w:rsid w:val="00B52455"/>
    <w:rsid w:val="00B5264F"/>
    <w:rsid w:val="00B528B5"/>
    <w:rsid w:val="00B52B25"/>
    <w:rsid w:val="00B52E60"/>
    <w:rsid w:val="00B53349"/>
    <w:rsid w:val="00B533D1"/>
    <w:rsid w:val="00B53428"/>
    <w:rsid w:val="00B534BE"/>
    <w:rsid w:val="00B535D8"/>
    <w:rsid w:val="00B5377A"/>
    <w:rsid w:val="00B538DA"/>
    <w:rsid w:val="00B53B6B"/>
    <w:rsid w:val="00B53E29"/>
    <w:rsid w:val="00B53E62"/>
    <w:rsid w:val="00B54068"/>
    <w:rsid w:val="00B54278"/>
    <w:rsid w:val="00B543E9"/>
    <w:rsid w:val="00B54437"/>
    <w:rsid w:val="00B54532"/>
    <w:rsid w:val="00B54628"/>
    <w:rsid w:val="00B54CF5"/>
    <w:rsid w:val="00B54E70"/>
    <w:rsid w:val="00B54E87"/>
    <w:rsid w:val="00B54F9F"/>
    <w:rsid w:val="00B550D9"/>
    <w:rsid w:val="00B55300"/>
    <w:rsid w:val="00B5553E"/>
    <w:rsid w:val="00B5554C"/>
    <w:rsid w:val="00B55CB6"/>
    <w:rsid w:val="00B56486"/>
    <w:rsid w:val="00B564F4"/>
    <w:rsid w:val="00B565A6"/>
    <w:rsid w:val="00B5679E"/>
    <w:rsid w:val="00B567F0"/>
    <w:rsid w:val="00B56814"/>
    <w:rsid w:val="00B56B44"/>
    <w:rsid w:val="00B56C3D"/>
    <w:rsid w:val="00B57010"/>
    <w:rsid w:val="00B5728E"/>
    <w:rsid w:val="00B57362"/>
    <w:rsid w:val="00B573B4"/>
    <w:rsid w:val="00B57469"/>
    <w:rsid w:val="00B574BF"/>
    <w:rsid w:val="00B57639"/>
    <w:rsid w:val="00B5763F"/>
    <w:rsid w:val="00B57737"/>
    <w:rsid w:val="00B57E39"/>
    <w:rsid w:val="00B600E4"/>
    <w:rsid w:val="00B6013A"/>
    <w:rsid w:val="00B603EE"/>
    <w:rsid w:val="00B60434"/>
    <w:rsid w:val="00B607DB"/>
    <w:rsid w:val="00B60E96"/>
    <w:rsid w:val="00B6107B"/>
    <w:rsid w:val="00B61241"/>
    <w:rsid w:val="00B613C1"/>
    <w:rsid w:val="00B613DF"/>
    <w:rsid w:val="00B618B7"/>
    <w:rsid w:val="00B61AD5"/>
    <w:rsid w:val="00B6217C"/>
    <w:rsid w:val="00B62213"/>
    <w:rsid w:val="00B62410"/>
    <w:rsid w:val="00B624B8"/>
    <w:rsid w:val="00B6253B"/>
    <w:rsid w:val="00B62B48"/>
    <w:rsid w:val="00B63335"/>
    <w:rsid w:val="00B6343C"/>
    <w:rsid w:val="00B635BE"/>
    <w:rsid w:val="00B63710"/>
    <w:rsid w:val="00B63AE9"/>
    <w:rsid w:val="00B63C76"/>
    <w:rsid w:val="00B63E94"/>
    <w:rsid w:val="00B63F95"/>
    <w:rsid w:val="00B64056"/>
    <w:rsid w:val="00B64115"/>
    <w:rsid w:val="00B643E9"/>
    <w:rsid w:val="00B644E1"/>
    <w:rsid w:val="00B645C4"/>
    <w:rsid w:val="00B64602"/>
    <w:rsid w:val="00B64822"/>
    <w:rsid w:val="00B649A3"/>
    <w:rsid w:val="00B649BC"/>
    <w:rsid w:val="00B64ACD"/>
    <w:rsid w:val="00B64C18"/>
    <w:rsid w:val="00B64FAC"/>
    <w:rsid w:val="00B65040"/>
    <w:rsid w:val="00B650FF"/>
    <w:rsid w:val="00B651D9"/>
    <w:rsid w:val="00B65277"/>
    <w:rsid w:val="00B657E9"/>
    <w:rsid w:val="00B65AEE"/>
    <w:rsid w:val="00B65CD3"/>
    <w:rsid w:val="00B660E3"/>
    <w:rsid w:val="00B662C1"/>
    <w:rsid w:val="00B663B2"/>
    <w:rsid w:val="00B6685D"/>
    <w:rsid w:val="00B668C9"/>
    <w:rsid w:val="00B66961"/>
    <w:rsid w:val="00B66BEA"/>
    <w:rsid w:val="00B66CD4"/>
    <w:rsid w:val="00B66D78"/>
    <w:rsid w:val="00B66E3F"/>
    <w:rsid w:val="00B66F26"/>
    <w:rsid w:val="00B67923"/>
    <w:rsid w:val="00B67B27"/>
    <w:rsid w:val="00B67BC4"/>
    <w:rsid w:val="00B67C17"/>
    <w:rsid w:val="00B67C29"/>
    <w:rsid w:val="00B67D04"/>
    <w:rsid w:val="00B700B6"/>
    <w:rsid w:val="00B701D5"/>
    <w:rsid w:val="00B70458"/>
    <w:rsid w:val="00B706CA"/>
    <w:rsid w:val="00B7083D"/>
    <w:rsid w:val="00B70F80"/>
    <w:rsid w:val="00B71063"/>
    <w:rsid w:val="00B711EA"/>
    <w:rsid w:val="00B71415"/>
    <w:rsid w:val="00B71603"/>
    <w:rsid w:val="00B717F1"/>
    <w:rsid w:val="00B718E8"/>
    <w:rsid w:val="00B71E72"/>
    <w:rsid w:val="00B72086"/>
    <w:rsid w:val="00B7226E"/>
    <w:rsid w:val="00B722FB"/>
    <w:rsid w:val="00B72639"/>
    <w:rsid w:val="00B72D1C"/>
    <w:rsid w:val="00B72D36"/>
    <w:rsid w:val="00B72E6D"/>
    <w:rsid w:val="00B72ED6"/>
    <w:rsid w:val="00B730A7"/>
    <w:rsid w:val="00B73220"/>
    <w:rsid w:val="00B735BD"/>
    <w:rsid w:val="00B73C0A"/>
    <w:rsid w:val="00B73D43"/>
    <w:rsid w:val="00B74030"/>
    <w:rsid w:val="00B741D1"/>
    <w:rsid w:val="00B74563"/>
    <w:rsid w:val="00B74AC0"/>
    <w:rsid w:val="00B74F72"/>
    <w:rsid w:val="00B74FC3"/>
    <w:rsid w:val="00B754A6"/>
    <w:rsid w:val="00B755B1"/>
    <w:rsid w:val="00B75A35"/>
    <w:rsid w:val="00B75C0A"/>
    <w:rsid w:val="00B75E1C"/>
    <w:rsid w:val="00B75F20"/>
    <w:rsid w:val="00B767BD"/>
    <w:rsid w:val="00B76906"/>
    <w:rsid w:val="00B76971"/>
    <w:rsid w:val="00B76F67"/>
    <w:rsid w:val="00B7705B"/>
    <w:rsid w:val="00B774E4"/>
    <w:rsid w:val="00B7777C"/>
    <w:rsid w:val="00B77C35"/>
    <w:rsid w:val="00B800C6"/>
    <w:rsid w:val="00B80207"/>
    <w:rsid w:val="00B802B5"/>
    <w:rsid w:val="00B80354"/>
    <w:rsid w:val="00B80391"/>
    <w:rsid w:val="00B80711"/>
    <w:rsid w:val="00B80938"/>
    <w:rsid w:val="00B80A04"/>
    <w:rsid w:val="00B80ED2"/>
    <w:rsid w:val="00B80F2A"/>
    <w:rsid w:val="00B81199"/>
    <w:rsid w:val="00B813F8"/>
    <w:rsid w:val="00B816B6"/>
    <w:rsid w:val="00B8176A"/>
    <w:rsid w:val="00B8183C"/>
    <w:rsid w:val="00B81850"/>
    <w:rsid w:val="00B81918"/>
    <w:rsid w:val="00B81A49"/>
    <w:rsid w:val="00B81A7D"/>
    <w:rsid w:val="00B81AC0"/>
    <w:rsid w:val="00B81B05"/>
    <w:rsid w:val="00B81BBF"/>
    <w:rsid w:val="00B81C1F"/>
    <w:rsid w:val="00B81C6C"/>
    <w:rsid w:val="00B81C9A"/>
    <w:rsid w:val="00B81F66"/>
    <w:rsid w:val="00B8268C"/>
    <w:rsid w:val="00B82722"/>
    <w:rsid w:val="00B82BD0"/>
    <w:rsid w:val="00B82DF8"/>
    <w:rsid w:val="00B82F12"/>
    <w:rsid w:val="00B83360"/>
    <w:rsid w:val="00B8352F"/>
    <w:rsid w:val="00B83543"/>
    <w:rsid w:val="00B83613"/>
    <w:rsid w:val="00B8371A"/>
    <w:rsid w:val="00B83A78"/>
    <w:rsid w:val="00B83B48"/>
    <w:rsid w:val="00B83B83"/>
    <w:rsid w:val="00B83CC7"/>
    <w:rsid w:val="00B83E3B"/>
    <w:rsid w:val="00B83EAC"/>
    <w:rsid w:val="00B841A5"/>
    <w:rsid w:val="00B84225"/>
    <w:rsid w:val="00B84B4E"/>
    <w:rsid w:val="00B84D12"/>
    <w:rsid w:val="00B84E03"/>
    <w:rsid w:val="00B850E5"/>
    <w:rsid w:val="00B85139"/>
    <w:rsid w:val="00B85274"/>
    <w:rsid w:val="00B852AC"/>
    <w:rsid w:val="00B85391"/>
    <w:rsid w:val="00B8557D"/>
    <w:rsid w:val="00B85682"/>
    <w:rsid w:val="00B856C5"/>
    <w:rsid w:val="00B857FB"/>
    <w:rsid w:val="00B8587B"/>
    <w:rsid w:val="00B85A00"/>
    <w:rsid w:val="00B85D82"/>
    <w:rsid w:val="00B860BE"/>
    <w:rsid w:val="00B86171"/>
    <w:rsid w:val="00B866AB"/>
    <w:rsid w:val="00B8696E"/>
    <w:rsid w:val="00B86B2A"/>
    <w:rsid w:val="00B86C01"/>
    <w:rsid w:val="00B870AC"/>
    <w:rsid w:val="00B87218"/>
    <w:rsid w:val="00B8739E"/>
    <w:rsid w:val="00B87427"/>
    <w:rsid w:val="00B87642"/>
    <w:rsid w:val="00B87926"/>
    <w:rsid w:val="00B8794A"/>
    <w:rsid w:val="00B87AAE"/>
    <w:rsid w:val="00B87AE1"/>
    <w:rsid w:val="00B87C22"/>
    <w:rsid w:val="00B87C3E"/>
    <w:rsid w:val="00B87E12"/>
    <w:rsid w:val="00B87E8C"/>
    <w:rsid w:val="00B90109"/>
    <w:rsid w:val="00B901DB"/>
    <w:rsid w:val="00B902A4"/>
    <w:rsid w:val="00B90523"/>
    <w:rsid w:val="00B90647"/>
    <w:rsid w:val="00B906CB"/>
    <w:rsid w:val="00B90E1B"/>
    <w:rsid w:val="00B90E78"/>
    <w:rsid w:val="00B90EFB"/>
    <w:rsid w:val="00B91000"/>
    <w:rsid w:val="00B9107A"/>
    <w:rsid w:val="00B910DF"/>
    <w:rsid w:val="00B914BD"/>
    <w:rsid w:val="00B91A98"/>
    <w:rsid w:val="00B91BD9"/>
    <w:rsid w:val="00B91D0B"/>
    <w:rsid w:val="00B91F9D"/>
    <w:rsid w:val="00B92109"/>
    <w:rsid w:val="00B92673"/>
    <w:rsid w:val="00B927DA"/>
    <w:rsid w:val="00B92B75"/>
    <w:rsid w:val="00B92C7F"/>
    <w:rsid w:val="00B92C9A"/>
    <w:rsid w:val="00B9316F"/>
    <w:rsid w:val="00B9328B"/>
    <w:rsid w:val="00B93502"/>
    <w:rsid w:val="00B935BD"/>
    <w:rsid w:val="00B93B3B"/>
    <w:rsid w:val="00B93BF0"/>
    <w:rsid w:val="00B93D16"/>
    <w:rsid w:val="00B93DA9"/>
    <w:rsid w:val="00B93DB1"/>
    <w:rsid w:val="00B93DDE"/>
    <w:rsid w:val="00B93E97"/>
    <w:rsid w:val="00B940C1"/>
    <w:rsid w:val="00B942E8"/>
    <w:rsid w:val="00B94580"/>
    <w:rsid w:val="00B9464A"/>
    <w:rsid w:val="00B959F7"/>
    <w:rsid w:val="00B95ACC"/>
    <w:rsid w:val="00B95B26"/>
    <w:rsid w:val="00B95CD0"/>
    <w:rsid w:val="00B95CE4"/>
    <w:rsid w:val="00B96397"/>
    <w:rsid w:val="00B9648B"/>
    <w:rsid w:val="00B96712"/>
    <w:rsid w:val="00B96FBF"/>
    <w:rsid w:val="00B971E9"/>
    <w:rsid w:val="00B97945"/>
    <w:rsid w:val="00B979B1"/>
    <w:rsid w:val="00B97B37"/>
    <w:rsid w:val="00B97C8A"/>
    <w:rsid w:val="00B97E53"/>
    <w:rsid w:val="00B97F0C"/>
    <w:rsid w:val="00BA0140"/>
    <w:rsid w:val="00BA0377"/>
    <w:rsid w:val="00BA0568"/>
    <w:rsid w:val="00BA05F1"/>
    <w:rsid w:val="00BA05FC"/>
    <w:rsid w:val="00BA06E0"/>
    <w:rsid w:val="00BA0866"/>
    <w:rsid w:val="00BA0AF7"/>
    <w:rsid w:val="00BA0CDC"/>
    <w:rsid w:val="00BA10FB"/>
    <w:rsid w:val="00BA1155"/>
    <w:rsid w:val="00BA1256"/>
    <w:rsid w:val="00BA151F"/>
    <w:rsid w:val="00BA1684"/>
    <w:rsid w:val="00BA16B1"/>
    <w:rsid w:val="00BA1978"/>
    <w:rsid w:val="00BA1D51"/>
    <w:rsid w:val="00BA2259"/>
    <w:rsid w:val="00BA2383"/>
    <w:rsid w:val="00BA2AE3"/>
    <w:rsid w:val="00BA2D2E"/>
    <w:rsid w:val="00BA2D2F"/>
    <w:rsid w:val="00BA2EEA"/>
    <w:rsid w:val="00BA2F4F"/>
    <w:rsid w:val="00BA3047"/>
    <w:rsid w:val="00BA3270"/>
    <w:rsid w:val="00BA345C"/>
    <w:rsid w:val="00BA39D5"/>
    <w:rsid w:val="00BA3A4D"/>
    <w:rsid w:val="00BA3ACF"/>
    <w:rsid w:val="00BA3EE2"/>
    <w:rsid w:val="00BA4084"/>
    <w:rsid w:val="00BA431A"/>
    <w:rsid w:val="00BA4441"/>
    <w:rsid w:val="00BA458A"/>
    <w:rsid w:val="00BA4F47"/>
    <w:rsid w:val="00BA4FA3"/>
    <w:rsid w:val="00BA4FAC"/>
    <w:rsid w:val="00BA51D4"/>
    <w:rsid w:val="00BA5516"/>
    <w:rsid w:val="00BA552D"/>
    <w:rsid w:val="00BA5701"/>
    <w:rsid w:val="00BA5A7F"/>
    <w:rsid w:val="00BA5B1D"/>
    <w:rsid w:val="00BA5B26"/>
    <w:rsid w:val="00BA5BC4"/>
    <w:rsid w:val="00BA5DF5"/>
    <w:rsid w:val="00BA63D7"/>
    <w:rsid w:val="00BA6430"/>
    <w:rsid w:val="00BA6500"/>
    <w:rsid w:val="00BA6580"/>
    <w:rsid w:val="00BA6AA9"/>
    <w:rsid w:val="00BA6B12"/>
    <w:rsid w:val="00BA75B5"/>
    <w:rsid w:val="00BA774C"/>
    <w:rsid w:val="00BA7A47"/>
    <w:rsid w:val="00BA7C7E"/>
    <w:rsid w:val="00BB04D2"/>
    <w:rsid w:val="00BB0687"/>
    <w:rsid w:val="00BB06C4"/>
    <w:rsid w:val="00BB0CEB"/>
    <w:rsid w:val="00BB0D53"/>
    <w:rsid w:val="00BB0F6B"/>
    <w:rsid w:val="00BB1041"/>
    <w:rsid w:val="00BB1070"/>
    <w:rsid w:val="00BB1074"/>
    <w:rsid w:val="00BB1113"/>
    <w:rsid w:val="00BB115B"/>
    <w:rsid w:val="00BB13A7"/>
    <w:rsid w:val="00BB148E"/>
    <w:rsid w:val="00BB168F"/>
    <w:rsid w:val="00BB18B3"/>
    <w:rsid w:val="00BB1B52"/>
    <w:rsid w:val="00BB1C99"/>
    <w:rsid w:val="00BB1CBC"/>
    <w:rsid w:val="00BB23F0"/>
    <w:rsid w:val="00BB2BAE"/>
    <w:rsid w:val="00BB3646"/>
    <w:rsid w:val="00BB3BCA"/>
    <w:rsid w:val="00BB3C18"/>
    <w:rsid w:val="00BB4267"/>
    <w:rsid w:val="00BB452E"/>
    <w:rsid w:val="00BB4547"/>
    <w:rsid w:val="00BB4812"/>
    <w:rsid w:val="00BB4E45"/>
    <w:rsid w:val="00BB5167"/>
    <w:rsid w:val="00BB5244"/>
    <w:rsid w:val="00BB5325"/>
    <w:rsid w:val="00BB53FB"/>
    <w:rsid w:val="00BB53FD"/>
    <w:rsid w:val="00BB543E"/>
    <w:rsid w:val="00BB5558"/>
    <w:rsid w:val="00BB567B"/>
    <w:rsid w:val="00BB57B8"/>
    <w:rsid w:val="00BB58DC"/>
    <w:rsid w:val="00BB5B38"/>
    <w:rsid w:val="00BB5C72"/>
    <w:rsid w:val="00BB60D7"/>
    <w:rsid w:val="00BB628C"/>
    <w:rsid w:val="00BB63C5"/>
    <w:rsid w:val="00BB66FD"/>
    <w:rsid w:val="00BB67C1"/>
    <w:rsid w:val="00BB6833"/>
    <w:rsid w:val="00BB69EC"/>
    <w:rsid w:val="00BB6A89"/>
    <w:rsid w:val="00BB6AA6"/>
    <w:rsid w:val="00BB7053"/>
    <w:rsid w:val="00BB70F1"/>
    <w:rsid w:val="00BB7169"/>
    <w:rsid w:val="00BB7465"/>
    <w:rsid w:val="00BB768E"/>
    <w:rsid w:val="00BB7C19"/>
    <w:rsid w:val="00BB7ECE"/>
    <w:rsid w:val="00BB7F5B"/>
    <w:rsid w:val="00BC00E4"/>
    <w:rsid w:val="00BC0440"/>
    <w:rsid w:val="00BC0502"/>
    <w:rsid w:val="00BC062B"/>
    <w:rsid w:val="00BC0645"/>
    <w:rsid w:val="00BC0D91"/>
    <w:rsid w:val="00BC0DB1"/>
    <w:rsid w:val="00BC1134"/>
    <w:rsid w:val="00BC1141"/>
    <w:rsid w:val="00BC1461"/>
    <w:rsid w:val="00BC1A3E"/>
    <w:rsid w:val="00BC1BD2"/>
    <w:rsid w:val="00BC1D13"/>
    <w:rsid w:val="00BC1FC4"/>
    <w:rsid w:val="00BC26B3"/>
    <w:rsid w:val="00BC26B5"/>
    <w:rsid w:val="00BC2723"/>
    <w:rsid w:val="00BC279D"/>
    <w:rsid w:val="00BC292D"/>
    <w:rsid w:val="00BC2951"/>
    <w:rsid w:val="00BC2A67"/>
    <w:rsid w:val="00BC2B4A"/>
    <w:rsid w:val="00BC2DCC"/>
    <w:rsid w:val="00BC3382"/>
    <w:rsid w:val="00BC3520"/>
    <w:rsid w:val="00BC3589"/>
    <w:rsid w:val="00BC3900"/>
    <w:rsid w:val="00BC3AAE"/>
    <w:rsid w:val="00BC3B59"/>
    <w:rsid w:val="00BC3C25"/>
    <w:rsid w:val="00BC3C51"/>
    <w:rsid w:val="00BC3DF3"/>
    <w:rsid w:val="00BC3E36"/>
    <w:rsid w:val="00BC4620"/>
    <w:rsid w:val="00BC462C"/>
    <w:rsid w:val="00BC4647"/>
    <w:rsid w:val="00BC4851"/>
    <w:rsid w:val="00BC48DF"/>
    <w:rsid w:val="00BC4B1B"/>
    <w:rsid w:val="00BC4C54"/>
    <w:rsid w:val="00BC5787"/>
    <w:rsid w:val="00BC5A18"/>
    <w:rsid w:val="00BC5CA6"/>
    <w:rsid w:val="00BC5D81"/>
    <w:rsid w:val="00BC60AA"/>
    <w:rsid w:val="00BC64E9"/>
    <w:rsid w:val="00BC6791"/>
    <w:rsid w:val="00BC697B"/>
    <w:rsid w:val="00BC69B1"/>
    <w:rsid w:val="00BC6A33"/>
    <w:rsid w:val="00BC6A3E"/>
    <w:rsid w:val="00BC6A76"/>
    <w:rsid w:val="00BC6BCF"/>
    <w:rsid w:val="00BC6C6E"/>
    <w:rsid w:val="00BC6D0F"/>
    <w:rsid w:val="00BC6DE6"/>
    <w:rsid w:val="00BC6E1C"/>
    <w:rsid w:val="00BC7107"/>
    <w:rsid w:val="00BC73C4"/>
    <w:rsid w:val="00BC75EF"/>
    <w:rsid w:val="00BC763E"/>
    <w:rsid w:val="00BC79EB"/>
    <w:rsid w:val="00BC7FBB"/>
    <w:rsid w:val="00BD0110"/>
    <w:rsid w:val="00BD02D8"/>
    <w:rsid w:val="00BD0601"/>
    <w:rsid w:val="00BD0643"/>
    <w:rsid w:val="00BD0777"/>
    <w:rsid w:val="00BD0A33"/>
    <w:rsid w:val="00BD12A6"/>
    <w:rsid w:val="00BD164C"/>
    <w:rsid w:val="00BD197C"/>
    <w:rsid w:val="00BD1984"/>
    <w:rsid w:val="00BD1BAC"/>
    <w:rsid w:val="00BD1CF7"/>
    <w:rsid w:val="00BD1DA8"/>
    <w:rsid w:val="00BD21CF"/>
    <w:rsid w:val="00BD2237"/>
    <w:rsid w:val="00BD242B"/>
    <w:rsid w:val="00BD27DB"/>
    <w:rsid w:val="00BD280F"/>
    <w:rsid w:val="00BD28E8"/>
    <w:rsid w:val="00BD29C2"/>
    <w:rsid w:val="00BD2AA1"/>
    <w:rsid w:val="00BD2E2B"/>
    <w:rsid w:val="00BD2E76"/>
    <w:rsid w:val="00BD3307"/>
    <w:rsid w:val="00BD3329"/>
    <w:rsid w:val="00BD373C"/>
    <w:rsid w:val="00BD3A22"/>
    <w:rsid w:val="00BD3A77"/>
    <w:rsid w:val="00BD3B20"/>
    <w:rsid w:val="00BD3C2A"/>
    <w:rsid w:val="00BD3D7B"/>
    <w:rsid w:val="00BD3E51"/>
    <w:rsid w:val="00BD3E82"/>
    <w:rsid w:val="00BD3ED9"/>
    <w:rsid w:val="00BD3EEA"/>
    <w:rsid w:val="00BD3F51"/>
    <w:rsid w:val="00BD42E9"/>
    <w:rsid w:val="00BD4439"/>
    <w:rsid w:val="00BD4D07"/>
    <w:rsid w:val="00BD5181"/>
    <w:rsid w:val="00BD535F"/>
    <w:rsid w:val="00BD5399"/>
    <w:rsid w:val="00BD53EA"/>
    <w:rsid w:val="00BD543A"/>
    <w:rsid w:val="00BD545C"/>
    <w:rsid w:val="00BD55FE"/>
    <w:rsid w:val="00BD593D"/>
    <w:rsid w:val="00BD5BF0"/>
    <w:rsid w:val="00BD5CD8"/>
    <w:rsid w:val="00BD6112"/>
    <w:rsid w:val="00BD6140"/>
    <w:rsid w:val="00BD639E"/>
    <w:rsid w:val="00BD689D"/>
    <w:rsid w:val="00BD6B46"/>
    <w:rsid w:val="00BD6B79"/>
    <w:rsid w:val="00BD6C37"/>
    <w:rsid w:val="00BD6D4E"/>
    <w:rsid w:val="00BD6DD2"/>
    <w:rsid w:val="00BD713D"/>
    <w:rsid w:val="00BD73CB"/>
    <w:rsid w:val="00BD73D7"/>
    <w:rsid w:val="00BD746E"/>
    <w:rsid w:val="00BD7774"/>
    <w:rsid w:val="00BD7950"/>
    <w:rsid w:val="00BD7D89"/>
    <w:rsid w:val="00BD7F25"/>
    <w:rsid w:val="00BE012E"/>
    <w:rsid w:val="00BE0206"/>
    <w:rsid w:val="00BE031D"/>
    <w:rsid w:val="00BE05B5"/>
    <w:rsid w:val="00BE07D2"/>
    <w:rsid w:val="00BE0892"/>
    <w:rsid w:val="00BE0C25"/>
    <w:rsid w:val="00BE0E31"/>
    <w:rsid w:val="00BE12BD"/>
    <w:rsid w:val="00BE16FF"/>
    <w:rsid w:val="00BE183F"/>
    <w:rsid w:val="00BE1844"/>
    <w:rsid w:val="00BE1916"/>
    <w:rsid w:val="00BE1B04"/>
    <w:rsid w:val="00BE2061"/>
    <w:rsid w:val="00BE2142"/>
    <w:rsid w:val="00BE2267"/>
    <w:rsid w:val="00BE2463"/>
    <w:rsid w:val="00BE2C17"/>
    <w:rsid w:val="00BE2DC6"/>
    <w:rsid w:val="00BE2E54"/>
    <w:rsid w:val="00BE3752"/>
    <w:rsid w:val="00BE39D3"/>
    <w:rsid w:val="00BE4184"/>
    <w:rsid w:val="00BE46AC"/>
    <w:rsid w:val="00BE4712"/>
    <w:rsid w:val="00BE48AF"/>
    <w:rsid w:val="00BE49F6"/>
    <w:rsid w:val="00BE4AB8"/>
    <w:rsid w:val="00BE4ECD"/>
    <w:rsid w:val="00BE54B3"/>
    <w:rsid w:val="00BE5661"/>
    <w:rsid w:val="00BE593A"/>
    <w:rsid w:val="00BE597D"/>
    <w:rsid w:val="00BE5C66"/>
    <w:rsid w:val="00BE5CD8"/>
    <w:rsid w:val="00BE5D2F"/>
    <w:rsid w:val="00BE5F7B"/>
    <w:rsid w:val="00BE6202"/>
    <w:rsid w:val="00BE678C"/>
    <w:rsid w:val="00BE682B"/>
    <w:rsid w:val="00BE6AEF"/>
    <w:rsid w:val="00BE6BAC"/>
    <w:rsid w:val="00BE6E9C"/>
    <w:rsid w:val="00BE735C"/>
    <w:rsid w:val="00BE765E"/>
    <w:rsid w:val="00BE76F6"/>
    <w:rsid w:val="00BE7AF4"/>
    <w:rsid w:val="00BE7B08"/>
    <w:rsid w:val="00BE7E0D"/>
    <w:rsid w:val="00BE7E3B"/>
    <w:rsid w:val="00BE7E7E"/>
    <w:rsid w:val="00BF0099"/>
    <w:rsid w:val="00BF0305"/>
    <w:rsid w:val="00BF0433"/>
    <w:rsid w:val="00BF0514"/>
    <w:rsid w:val="00BF08F1"/>
    <w:rsid w:val="00BF0A27"/>
    <w:rsid w:val="00BF0A44"/>
    <w:rsid w:val="00BF0F4A"/>
    <w:rsid w:val="00BF12ED"/>
    <w:rsid w:val="00BF12FA"/>
    <w:rsid w:val="00BF14F2"/>
    <w:rsid w:val="00BF1759"/>
    <w:rsid w:val="00BF1B27"/>
    <w:rsid w:val="00BF1B43"/>
    <w:rsid w:val="00BF1F0B"/>
    <w:rsid w:val="00BF200A"/>
    <w:rsid w:val="00BF230F"/>
    <w:rsid w:val="00BF25A1"/>
    <w:rsid w:val="00BF26FC"/>
    <w:rsid w:val="00BF276B"/>
    <w:rsid w:val="00BF2BBD"/>
    <w:rsid w:val="00BF3161"/>
    <w:rsid w:val="00BF33D6"/>
    <w:rsid w:val="00BF33D7"/>
    <w:rsid w:val="00BF3610"/>
    <w:rsid w:val="00BF367D"/>
    <w:rsid w:val="00BF36E7"/>
    <w:rsid w:val="00BF37E2"/>
    <w:rsid w:val="00BF38BC"/>
    <w:rsid w:val="00BF3B6A"/>
    <w:rsid w:val="00BF3BDC"/>
    <w:rsid w:val="00BF3BE6"/>
    <w:rsid w:val="00BF3C06"/>
    <w:rsid w:val="00BF3D08"/>
    <w:rsid w:val="00BF3DC8"/>
    <w:rsid w:val="00BF3DEC"/>
    <w:rsid w:val="00BF4081"/>
    <w:rsid w:val="00BF46B7"/>
    <w:rsid w:val="00BF4B7B"/>
    <w:rsid w:val="00BF4BE9"/>
    <w:rsid w:val="00BF4BEB"/>
    <w:rsid w:val="00BF4C71"/>
    <w:rsid w:val="00BF51B4"/>
    <w:rsid w:val="00BF52E2"/>
    <w:rsid w:val="00BF5396"/>
    <w:rsid w:val="00BF542D"/>
    <w:rsid w:val="00BF552D"/>
    <w:rsid w:val="00BF5A40"/>
    <w:rsid w:val="00BF5C11"/>
    <w:rsid w:val="00BF608E"/>
    <w:rsid w:val="00BF60D5"/>
    <w:rsid w:val="00BF612C"/>
    <w:rsid w:val="00BF63B6"/>
    <w:rsid w:val="00BF6402"/>
    <w:rsid w:val="00BF651A"/>
    <w:rsid w:val="00BF67B9"/>
    <w:rsid w:val="00BF692A"/>
    <w:rsid w:val="00BF6A76"/>
    <w:rsid w:val="00BF6D01"/>
    <w:rsid w:val="00BF6FC2"/>
    <w:rsid w:val="00BF7049"/>
    <w:rsid w:val="00BF7051"/>
    <w:rsid w:val="00BF7790"/>
    <w:rsid w:val="00BF78F0"/>
    <w:rsid w:val="00BF7C74"/>
    <w:rsid w:val="00BF7CE9"/>
    <w:rsid w:val="00BF7E91"/>
    <w:rsid w:val="00BF7EF1"/>
    <w:rsid w:val="00C00109"/>
    <w:rsid w:val="00C00473"/>
    <w:rsid w:val="00C008CE"/>
    <w:rsid w:val="00C01168"/>
    <w:rsid w:val="00C017C9"/>
    <w:rsid w:val="00C017CC"/>
    <w:rsid w:val="00C019B7"/>
    <w:rsid w:val="00C01D06"/>
    <w:rsid w:val="00C01D15"/>
    <w:rsid w:val="00C020B6"/>
    <w:rsid w:val="00C023CC"/>
    <w:rsid w:val="00C02926"/>
    <w:rsid w:val="00C02C8F"/>
    <w:rsid w:val="00C02DC2"/>
    <w:rsid w:val="00C02DF0"/>
    <w:rsid w:val="00C02E56"/>
    <w:rsid w:val="00C0310D"/>
    <w:rsid w:val="00C0315B"/>
    <w:rsid w:val="00C03300"/>
    <w:rsid w:val="00C03C69"/>
    <w:rsid w:val="00C03E64"/>
    <w:rsid w:val="00C040D9"/>
    <w:rsid w:val="00C0418C"/>
    <w:rsid w:val="00C04761"/>
    <w:rsid w:val="00C047F0"/>
    <w:rsid w:val="00C0485D"/>
    <w:rsid w:val="00C04B1C"/>
    <w:rsid w:val="00C04D65"/>
    <w:rsid w:val="00C0525E"/>
    <w:rsid w:val="00C056CC"/>
    <w:rsid w:val="00C058EE"/>
    <w:rsid w:val="00C05B68"/>
    <w:rsid w:val="00C05F4A"/>
    <w:rsid w:val="00C060FA"/>
    <w:rsid w:val="00C062DE"/>
    <w:rsid w:val="00C065AF"/>
    <w:rsid w:val="00C0675E"/>
    <w:rsid w:val="00C06799"/>
    <w:rsid w:val="00C06B27"/>
    <w:rsid w:val="00C06B5A"/>
    <w:rsid w:val="00C06CB0"/>
    <w:rsid w:val="00C06CFC"/>
    <w:rsid w:val="00C06E0D"/>
    <w:rsid w:val="00C06EEB"/>
    <w:rsid w:val="00C07228"/>
    <w:rsid w:val="00C076F0"/>
    <w:rsid w:val="00C078C6"/>
    <w:rsid w:val="00C07D44"/>
    <w:rsid w:val="00C07D97"/>
    <w:rsid w:val="00C07F49"/>
    <w:rsid w:val="00C101B9"/>
    <w:rsid w:val="00C102A4"/>
    <w:rsid w:val="00C106A9"/>
    <w:rsid w:val="00C10823"/>
    <w:rsid w:val="00C108C4"/>
    <w:rsid w:val="00C109B9"/>
    <w:rsid w:val="00C10C86"/>
    <w:rsid w:val="00C10EB8"/>
    <w:rsid w:val="00C115A8"/>
    <w:rsid w:val="00C11B4D"/>
    <w:rsid w:val="00C11CE2"/>
    <w:rsid w:val="00C121AB"/>
    <w:rsid w:val="00C1282E"/>
    <w:rsid w:val="00C12A4F"/>
    <w:rsid w:val="00C12B83"/>
    <w:rsid w:val="00C12BC6"/>
    <w:rsid w:val="00C12CF6"/>
    <w:rsid w:val="00C1349D"/>
    <w:rsid w:val="00C134E6"/>
    <w:rsid w:val="00C135AE"/>
    <w:rsid w:val="00C1364F"/>
    <w:rsid w:val="00C136D7"/>
    <w:rsid w:val="00C1387C"/>
    <w:rsid w:val="00C13E88"/>
    <w:rsid w:val="00C1427D"/>
    <w:rsid w:val="00C14AD4"/>
    <w:rsid w:val="00C14BA1"/>
    <w:rsid w:val="00C14CB1"/>
    <w:rsid w:val="00C14CCE"/>
    <w:rsid w:val="00C14DEC"/>
    <w:rsid w:val="00C14DEE"/>
    <w:rsid w:val="00C14DF4"/>
    <w:rsid w:val="00C157C9"/>
    <w:rsid w:val="00C159DB"/>
    <w:rsid w:val="00C15B26"/>
    <w:rsid w:val="00C15C2D"/>
    <w:rsid w:val="00C15FE4"/>
    <w:rsid w:val="00C1619B"/>
    <w:rsid w:val="00C163BF"/>
    <w:rsid w:val="00C16700"/>
    <w:rsid w:val="00C1689D"/>
    <w:rsid w:val="00C16CC9"/>
    <w:rsid w:val="00C16E68"/>
    <w:rsid w:val="00C17279"/>
    <w:rsid w:val="00C172EB"/>
    <w:rsid w:val="00C173C0"/>
    <w:rsid w:val="00C175ED"/>
    <w:rsid w:val="00C178B9"/>
    <w:rsid w:val="00C17D23"/>
    <w:rsid w:val="00C200B1"/>
    <w:rsid w:val="00C20417"/>
    <w:rsid w:val="00C2098C"/>
    <w:rsid w:val="00C20C01"/>
    <w:rsid w:val="00C20DFD"/>
    <w:rsid w:val="00C21002"/>
    <w:rsid w:val="00C213DE"/>
    <w:rsid w:val="00C2160C"/>
    <w:rsid w:val="00C21662"/>
    <w:rsid w:val="00C2179C"/>
    <w:rsid w:val="00C217C2"/>
    <w:rsid w:val="00C21879"/>
    <w:rsid w:val="00C21A46"/>
    <w:rsid w:val="00C21DAE"/>
    <w:rsid w:val="00C21DDA"/>
    <w:rsid w:val="00C21F08"/>
    <w:rsid w:val="00C222ED"/>
    <w:rsid w:val="00C223CB"/>
    <w:rsid w:val="00C22853"/>
    <w:rsid w:val="00C22AE7"/>
    <w:rsid w:val="00C22C1E"/>
    <w:rsid w:val="00C22D99"/>
    <w:rsid w:val="00C22E10"/>
    <w:rsid w:val="00C22FBD"/>
    <w:rsid w:val="00C22FF9"/>
    <w:rsid w:val="00C2317A"/>
    <w:rsid w:val="00C23575"/>
    <w:rsid w:val="00C238B8"/>
    <w:rsid w:val="00C23F28"/>
    <w:rsid w:val="00C244EC"/>
    <w:rsid w:val="00C24752"/>
    <w:rsid w:val="00C24808"/>
    <w:rsid w:val="00C24A1E"/>
    <w:rsid w:val="00C24CCB"/>
    <w:rsid w:val="00C24F53"/>
    <w:rsid w:val="00C2501E"/>
    <w:rsid w:val="00C25044"/>
    <w:rsid w:val="00C251FE"/>
    <w:rsid w:val="00C257AB"/>
    <w:rsid w:val="00C25BC8"/>
    <w:rsid w:val="00C25E49"/>
    <w:rsid w:val="00C26161"/>
    <w:rsid w:val="00C261DD"/>
    <w:rsid w:val="00C26324"/>
    <w:rsid w:val="00C2642E"/>
    <w:rsid w:val="00C2659A"/>
    <w:rsid w:val="00C267C7"/>
    <w:rsid w:val="00C267D6"/>
    <w:rsid w:val="00C26811"/>
    <w:rsid w:val="00C26AEB"/>
    <w:rsid w:val="00C277F6"/>
    <w:rsid w:val="00C2785B"/>
    <w:rsid w:val="00C27A24"/>
    <w:rsid w:val="00C301C0"/>
    <w:rsid w:val="00C305D5"/>
    <w:rsid w:val="00C30847"/>
    <w:rsid w:val="00C30A3A"/>
    <w:rsid w:val="00C30B73"/>
    <w:rsid w:val="00C30D1A"/>
    <w:rsid w:val="00C30E49"/>
    <w:rsid w:val="00C3102E"/>
    <w:rsid w:val="00C311EC"/>
    <w:rsid w:val="00C312D5"/>
    <w:rsid w:val="00C314AA"/>
    <w:rsid w:val="00C3180A"/>
    <w:rsid w:val="00C318F5"/>
    <w:rsid w:val="00C31AB2"/>
    <w:rsid w:val="00C31C24"/>
    <w:rsid w:val="00C31C68"/>
    <w:rsid w:val="00C31CB1"/>
    <w:rsid w:val="00C31F41"/>
    <w:rsid w:val="00C320A0"/>
    <w:rsid w:val="00C32284"/>
    <w:rsid w:val="00C32434"/>
    <w:rsid w:val="00C3267C"/>
    <w:rsid w:val="00C32788"/>
    <w:rsid w:val="00C328B3"/>
    <w:rsid w:val="00C329BD"/>
    <w:rsid w:val="00C32AA0"/>
    <w:rsid w:val="00C32ADC"/>
    <w:rsid w:val="00C32CCB"/>
    <w:rsid w:val="00C33016"/>
    <w:rsid w:val="00C33226"/>
    <w:rsid w:val="00C332F0"/>
    <w:rsid w:val="00C333E8"/>
    <w:rsid w:val="00C336D3"/>
    <w:rsid w:val="00C33825"/>
    <w:rsid w:val="00C339D1"/>
    <w:rsid w:val="00C33AB5"/>
    <w:rsid w:val="00C33FBD"/>
    <w:rsid w:val="00C340C0"/>
    <w:rsid w:val="00C340C9"/>
    <w:rsid w:val="00C3410C"/>
    <w:rsid w:val="00C342AD"/>
    <w:rsid w:val="00C348D2"/>
    <w:rsid w:val="00C34946"/>
    <w:rsid w:val="00C34BB2"/>
    <w:rsid w:val="00C34C11"/>
    <w:rsid w:val="00C34D66"/>
    <w:rsid w:val="00C34FD4"/>
    <w:rsid w:val="00C350F1"/>
    <w:rsid w:val="00C353B2"/>
    <w:rsid w:val="00C35510"/>
    <w:rsid w:val="00C3555F"/>
    <w:rsid w:val="00C355C1"/>
    <w:rsid w:val="00C35613"/>
    <w:rsid w:val="00C358F9"/>
    <w:rsid w:val="00C35922"/>
    <w:rsid w:val="00C35BD8"/>
    <w:rsid w:val="00C35CA9"/>
    <w:rsid w:val="00C35D30"/>
    <w:rsid w:val="00C35DFC"/>
    <w:rsid w:val="00C35FA4"/>
    <w:rsid w:val="00C363CE"/>
    <w:rsid w:val="00C3646F"/>
    <w:rsid w:val="00C367C5"/>
    <w:rsid w:val="00C36820"/>
    <w:rsid w:val="00C36B73"/>
    <w:rsid w:val="00C36B9F"/>
    <w:rsid w:val="00C36EE1"/>
    <w:rsid w:val="00C3709B"/>
    <w:rsid w:val="00C372C1"/>
    <w:rsid w:val="00C37443"/>
    <w:rsid w:val="00C37531"/>
    <w:rsid w:val="00C37633"/>
    <w:rsid w:val="00C37B09"/>
    <w:rsid w:val="00C37B30"/>
    <w:rsid w:val="00C37B72"/>
    <w:rsid w:val="00C37FBA"/>
    <w:rsid w:val="00C401C4"/>
    <w:rsid w:val="00C4021E"/>
    <w:rsid w:val="00C403F0"/>
    <w:rsid w:val="00C4055C"/>
    <w:rsid w:val="00C406DC"/>
    <w:rsid w:val="00C40825"/>
    <w:rsid w:val="00C4097D"/>
    <w:rsid w:val="00C40A2D"/>
    <w:rsid w:val="00C40D52"/>
    <w:rsid w:val="00C414C5"/>
    <w:rsid w:val="00C41851"/>
    <w:rsid w:val="00C41FB3"/>
    <w:rsid w:val="00C42052"/>
    <w:rsid w:val="00C42239"/>
    <w:rsid w:val="00C42526"/>
    <w:rsid w:val="00C4260C"/>
    <w:rsid w:val="00C42F3D"/>
    <w:rsid w:val="00C4314C"/>
    <w:rsid w:val="00C431C8"/>
    <w:rsid w:val="00C43228"/>
    <w:rsid w:val="00C43746"/>
    <w:rsid w:val="00C437FE"/>
    <w:rsid w:val="00C4397B"/>
    <w:rsid w:val="00C43CF4"/>
    <w:rsid w:val="00C43E59"/>
    <w:rsid w:val="00C43E7F"/>
    <w:rsid w:val="00C44005"/>
    <w:rsid w:val="00C44399"/>
    <w:rsid w:val="00C44445"/>
    <w:rsid w:val="00C44552"/>
    <w:rsid w:val="00C447D6"/>
    <w:rsid w:val="00C4493D"/>
    <w:rsid w:val="00C44AF2"/>
    <w:rsid w:val="00C44C53"/>
    <w:rsid w:val="00C44C95"/>
    <w:rsid w:val="00C44CF6"/>
    <w:rsid w:val="00C44E36"/>
    <w:rsid w:val="00C44F20"/>
    <w:rsid w:val="00C45071"/>
    <w:rsid w:val="00C45364"/>
    <w:rsid w:val="00C4550B"/>
    <w:rsid w:val="00C45989"/>
    <w:rsid w:val="00C45B29"/>
    <w:rsid w:val="00C45B35"/>
    <w:rsid w:val="00C45BEF"/>
    <w:rsid w:val="00C45CAA"/>
    <w:rsid w:val="00C45DCD"/>
    <w:rsid w:val="00C45F03"/>
    <w:rsid w:val="00C46159"/>
    <w:rsid w:val="00C46277"/>
    <w:rsid w:val="00C46423"/>
    <w:rsid w:val="00C464B1"/>
    <w:rsid w:val="00C46695"/>
    <w:rsid w:val="00C46988"/>
    <w:rsid w:val="00C46A95"/>
    <w:rsid w:val="00C46DAF"/>
    <w:rsid w:val="00C472A5"/>
    <w:rsid w:val="00C4757A"/>
    <w:rsid w:val="00C4760F"/>
    <w:rsid w:val="00C47945"/>
    <w:rsid w:val="00C47CDB"/>
    <w:rsid w:val="00C47E27"/>
    <w:rsid w:val="00C47EDA"/>
    <w:rsid w:val="00C5005A"/>
    <w:rsid w:val="00C501FB"/>
    <w:rsid w:val="00C50265"/>
    <w:rsid w:val="00C50A05"/>
    <w:rsid w:val="00C50DD6"/>
    <w:rsid w:val="00C50E27"/>
    <w:rsid w:val="00C50FF2"/>
    <w:rsid w:val="00C5112A"/>
    <w:rsid w:val="00C51457"/>
    <w:rsid w:val="00C516E5"/>
    <w:rsid w:val="00C51741"/>
    <w:rsid w:val="00C51A23"/>
    <w:rsid w:val="00C51E6E"/>
    <w:rsid w:val="00C51F61"/>
    <w:rsid w:val="00C521DE"/>
    <w:rsid w:val="00C521FF"/>
    <w:rsid w:val="00C52520"/>
    <w:rsid w:val="00C52644"/>
    <w:rsid w:val="00C52A52"/>
    <w:rsid w:val="00C52B3E"/>
    <w:rsid w:val="00C53134"/>
    <w:rsid w:val="00C5316C"/>
    <w:rsid w:val="00C5328E"/>
    <w:rsid w:val="00C5343E"/>
    <w:rsid w:val="00C5348A"/>
    <w:rsid w:val="00C535A6"/>
    <w:rsid w:val="00C53843"/>
    <w:rsid w:val="00C53A99"/>
    <w:rsid w:val="00C53B5F"/>
    <w:rsid w:val="00C541DE"/>
    <w:rsid w:val="00C542F2"/>
    <w:rsid w:val="00C546B0"/>
    <w:rsid w:val="00C54929"/>
    <w:rsid w:val="00C549E4"/>
    <w:rsid w:val="00C54B34"/>
    <w:rsid w:val="00C5504A"/>
    <w:rsid w:val="00C55102"/>
    <w:rsid w:val="00C55111"/>
    <w:rsid w:val="00C551CD"/>
    <w:rsid w:val="00C55667"/>
    <w:rsid w:val="00C55746"/>
    <w:rsid w:val="00C558D1"/>
    <w:rsid w:val="00C55DDF"/>
    <w:rsid w:val="00C55FB1"/>
    <w:rsid w:val="00C56015"/>
    <w:rsid w:val="00C56300"/>
    <w:rsid w:val="00C56614"/>
    <w:rsid w:val="00C568D7"/>
    <w:rsid w:val="00C573E3"/>
    <w:rsid w:val="00C574A7"/>
    <w:rsid w:val="00C577A3"/>
    <w:rsid w:val="00C577AE"/>
    <w:rsid w:val="00C577CF"/>
    <w:rsid w:val="00C57892"/>
    <w:rsid w:val="00C57C4B"/>
    <w:rsid w:val="00C57E62"/>
    <w:rsid w:val="00C57F41"/>
    <w:rsid w:val="00C600D7"/>
    <w:rsid w:val="00C602D8"/>
    <w:rsid w:val="00C6049C"/>
    <w:rsid w:val="00C60658"/>
    <w:rsid w:val="00C606AE"/>
    <w:rsid w:val="00C606D9"/>
    <w:rsid w:val="00C60B08"/>
    <w:rsid w:val="00C60D2C"/>
    <w:rsid w:val="00C60E06"/>
    <w:rsid w:val="00C60EE2"/>
    <w:rsid w:val="00C60F65"/>
    <w:rsid w:val="00C61144"/>
    <w:rsid w:val="00C615CD"/>
    <w:rsid w:val="00C615F3"/>
    <w:rsid w:val="00C61B2B"/>
    <w:rsid w:val="00C6247E"/>
    <w:rsid w:val="00C62831"/>
    <w:rsid w:val="00C62853"/>
    <w:rsid w:val="00C62A72"/>
    <w:rsid w:val="00C62D72"/>
    <w:rsid w:val="00C63119"/>
    <w:rsid w:val="00C63341"/>
    <w:rsid w:val="00C6348F"/>
    <w:rsid w:val="00C6381E"/>
    <w:rsid w:val="00C6386C"/>
    <w:rsid w:val="00C63F56"/>
    <w:rsid w:val="00C64056"/>
    <w:rsid w:val="00C64202"/>
    <w:rsid w:val="00C64506"/>
    <w:rsid w:val="00C64B71"/>
    <w:rsid w:val="00C64BAE"/>
    <w:rsid w:val="00C64BC5"/>
    <w:rsid w:val="00C64E3F"/>
    <w:rsid w:val="00C651CF"/>
    <w:rsid w:val="00C65680"/>
    <w:rsid w:val="00C65882"/>
    <w:rsid w:val="00C65975"/>
    <w:rsid w:val="00C65A5C"/>
    <w:rsid w:val="00C65EB2"/>
    <w:rsid w:val="00C65EE6"/>
    <w:rsid w:val="00C65F4C"/>
    <w:rsid w:val="00C65F83"/>
    <w:rsid w:val="00C660B8"/>
    <w:rsid w:val="00C661A0"/>
    <w:rsid w:val="00C6667E"/>
    <w:rsid w:val="00C66761"/>
    <w:rsid w:val="00C66988"/>
    <w:rsid w:val="00C66F9E"/>
    <w:rsid w:val="00C672DC"/>
    <w:rsid w:val="00C67326"/>
    <w:rsid w:val="00C67375"/>
    <w:rsid w:val="00C67622"/>
    <w:rsid w:val="00C67831"/>
    <w:rsid w:val="00C6787B"/>
    <w:rsid w:val="00C67A6C"/>
    <w:rsid w:val="00C67A6F"/>
    <w:rsid w:val="00C67AD3"/>
    <w:rsid w:val="00C67EFB"/>
    <w:rsid w:val="00C67F4B"/>
    <w:rsid w:val="00C67FF9"/>
    <w:rsid w:val="00C70399"/>
    <w:rsid w:val="00C705B1"/>
    <w:rsid w:val="00C705C3"/>
    <w:rsid w:val="00C7064F"/>
    <w:rsid w:val="00C707C9"/>
    <w:rsid w:val="00C70A2F"/>
    <w:rsid w:val="00C711FA"/>
    <w:rsid w:val="00C71589"/>
    <w:rsid w:val="00C7177E"/>
    <w:rsid w:val="00C718C4"/>
    <w:rsid w:val="00C7190F"/>
    <w:rsid w:val="00C71923"/>
    <w:rsid w:val="00C719B3"/>
    <w:rsid w:val="00C71A64"/>
    <w:rsid w:val="00C71BD8"/>
    <w:rsid w:val="00C71D41"/>
    <w:rsid w:val="00C72044"/>
    <w:rsid w:val="00C720D3"/>
    <w:rsid w:val="00C724EF"/>
    <w:rsid w:val="00C7250D"/>
    <w:rsid w:val="00C725A5"/>
    <w:rsid w:val="00C725BD"/>
    <w:rsid w:val="00C72752"/>
    <w:rsid w:val="00C72754"/>
    <w:rsid w:val="00C727BE"/>
    <w:rsid w:val="00C728B9"/>
    <w:rsid w:val="00C729DA"/>
    <w:rsid w:val="00C72A6F"/>
    <w:rsid w:val="00C72B8C"/>
    <w:rsid w:val="00C72C29"/>
    <w:rsid w:val="00C72C5A"/>
    <w:rsid w:val="00C72D7A"/>
    <w:rsid w:val="00C73027"/>
    <w:rsid w:val="00C73183"/>
    <w:rsid w:val="00C7375D"/>
    <w:rsid w:val="00C73938"/>
    <w:rsid w:val="00C73A14"/>
    <w:rsid w:val="00C73AB7"/>
    <w:rsid w:val="00C73C7D"/>
    <w:rsid w:val="00C73D32"/>
    <w:rsid w:val="00C73FB2"/>
    <w:rsid w:val="00C74147"/>
    <w:rsid w:val="00C747E3"/>
    <w:rsid w:val="00C74834"/>
    <w:rsid w:val="00C74AA0"/>
    <w:rsid w:val="00C75144"/>
    <w:rsid w:val="00C751AA"/>
    <w:rsid w:val="00C75659"/>
    <w:rsid w:val="00C75734"/>
    <w:rsid w:val="00C75C7D"/>
    <w:rsid w:val="00C75F0E"/>
    <w:rsid w:val="00C75FE3"/>
    <w:rsid w:val="00C760D8"/>
    <w:rsid w:val="00C7661C"/>
    <w:rsid w:val="00C768E3"/>
    <w:rsid w:val="00C7693F"/>
    <w:rsid w:val="00C76C64"/>
    <w:rsid w:val="00C76ED4"/>
    <w:rsid w:val="00C7721E"/>
    <w:rsid w:val="00C77242"/>
    <w:rsid w:val="00C772EC"/>
    <w:rsid w:val="00C775FE"/>
    <w:rsid w:val="00C776A7"/>
    <w:rsid w:val="00C7772F"/>
    <w:rsid w:val="00C777A1"/>
    <w:rsid w:val="00C77ADD"/>
    <w:rsid w:val="00C77D64"/>
    <w:rsid w:val="00C805C2"/>
    <w:rsid w:val="00C80715"/>
    <w:rsid w:val="00C80865"/>
    <w:rsid w:val="00C808E0"/>
    <w:rsid w:val="00C80941"/>
    <w:rsid w:val="00C80AB0"/>
    <w:rsid w:val="00C80D2A"/>
    <w:rsid w:val="00C80D37"/>
    <w:rsid w:val="00C80D9A"/>
    <w:rsid w:val="00C80F61"/>
    <w:rsid w:val="00C81009"/>
    <w:rsid w:val="00C8146E"/>
    <w:rsid w:val="00C819B1"/>
    <w:rsid w:val="00C81AF6"/>
    <w:rsid w:val="00C81EB4"/>
    <w:rsid w:val="00C82011"/>
    <w:rsid w:val="00C821E1"/>
    <w:rsid w:val="00C823FD"/>
    <w:rsid w:val="00C8240C"/>
    <w:rsid w:val="00C826D2"/>
    <w:rsid w:val="00C82771"/>
    <w:rsid w:val="00C828E8"/>
    <w:rsid w:val="00C82EF8"/>
    <w:rsid w:val="00C83474"/>
    <w:rsid w:val="00C834CD"/>
    <w:rsid w:val="00C834EE"/>
    <w:rsid w:val="00C8360C"/>
    <w:rsid w:val="00C836EE"/>
    <w:rsid w:val="00C83D20"/>
    <w:rsid w:val="00C83FF6"/>
    <w:rsid w:val="00C84286"/>
    <w:rsid w:val="00C842AD"/>
    <w:rsid w:val="00C84636"/>
    <w:rsid w:val="00C84688"/>
    <w:rsid w:val="00C84A1C"/>
    <w:rsid w:val="00C84D9B"/>
    <w:rsid w:val="00C84FA2"/>
    <w:rsid w:val="00C8539D"/>
    <w:rsid w:val="00C8573A"/>
    <w:rsid w:val="00C85A25"/>
    <w:rsid w:val="00C85BA1"/>
    <w:rsid w:val="00C85CE5"/>
    <w:rsid w:val="00C85E28"/>
    <w:rsid w:val="00C85E81"/>
    <w:rsid w:val="00C86122"/>
    <w:rsid w:val="00C8627F"/>
    <w:rsid w:val="00C863FB"/>
    <w:rsid w:val="00C86439"/>
    <w:rsid w:val="00C86666"/>
    <w:rsid w:val="00C86B7D"/>
    <w:rsid w:val="00C86CBD"/>
    <w:rsid w:val="00C86D13"/>
    <w:rsid w:val="00C86DD2"/>
    <w:rsid w:val="00C86DEF"/>
    <w:rsid w:val="00C86EFD"/>
    <w:rsid w:val="00C86F26"/>
    <w:rsid w:val="00C87257"/>
    <w:rsid w:val="00C87333"/>
    <w:rsid w:val="00C8749B"/>
    <w:rsid w:val="00C875A3"/>
    <w:rsid w:val="00C876E7"/>
    <w:rsid w:val="00C87712"/>
    <w:rsid w:val="00C87CCC"/>
    <w:rsid w:val="00C87EB5"/>
    <w:rsid w:val="00C901E3"/>
    <w:rsid w:val="00C90312"/>
    <w:rsid w:val="00C904C8"/>
    <w:rsid w:val="00C90793"/>
    <w:rsid w:val="00C90887"/>
    <w:rsid w:val="00C90CCB"/>
    <w:rsid w:val="00C90D94"/>
    <w:rsid w:val="00C90E6E"/>
    <w:rsid w:val="00C9129A"/>
    <w:rsid w:val="00C912DE"/>
    <w:rsid w:val="00C915C9"/>
    <w:rsid w:val="00C91817"/>
    <w:rsid w:val="00C91A9C"/>
    <w:rsid w:val="00C91B99"/>
    <w:rsid w:val="00C91BB5"/>
    <w:rsid w:val="00C91BFA"/>
    <w:rsid w:val="00C91E9F"/>
    <w:rsid w:val="00C92015"/>
    <w:rsid w:val="00C92328"/>
    <w:rsid w:val="00C92336"/>
    <w:rsid w:val="00C923AF"/>
    <w:rsid w:val="00C9243F"/>
    <w:rsid w:val="00C92535"/>
    <w:rsid w:val="00C9269B"/>
    <w:rsid w:val="00C928E0"/>
    <w:rsid w:val="00C929D0"/>
    <w:rsid w:val="00C92A9B"/>
    <w:rsid w:val="00C92C1A"/>
    <w:rsid w:val="00C92DA0"/>
    <w:rsid w:val="00C930CB"/>
    <w:rsid w:val="00C931D9"/>
    <w:rsid w:val="00C937B1"/>
    <w:rsid w:val="00C9399E"/>
    <w:rsid w:val="00C93AC4"/>
    <w:rsid w:val="00C93F04"/>
    <w:rsid w:val="00C93FAF"/>
    <w:rsid w:val="00C9435D"/>
    <w:rsid w:val="00C946E1"/>
    <w:rsid w:val="00C9478E"/>
    <w:rsid w:val="00C94847"/>
    <w:rsid w:val="00C948B9"/>
    <w:rsid w:val="00C94A3D"/>
    <w:rsid w:val="00C94B23"/>
    <w:rsid w:val="00C94ECF"/>
    <w:rsid w:val="00C95003"/>
    <w:rsid w:val="00C9502D"/>
    <w:rsid w:val="00C9509E"/>
    <w:rsid w:val="00C954D0"/>
    <w:rsid w:val="00C95617"/>
    <w:rsid w:val="00C95AC1"/>
    <w:rsid w:val="00C95E41"/>
    <w:rsid w:val="00C96005"/>
    <w:rsid w:val="00C96185"/>
    <w:rsid w:val="00C9639A"/>
    <w:rsid w:val="00C963A3"/>
    <w:rsid w:val="00C964C3"/>
    <w:rsid w:val="00C966E2"/>
    <w:rsid w:val="00C9698D"/>
    <w:rsid w:val="00C96E10"/>
    <w:rsid w:val="00C97042"/>
    <w:rsid w:val="00C97321"/>
    <w:rsid w:val="00C97518"/>
    <w:rsid w:val="00C9753F"/>
    <w:rsid w:val="00C976C9"/>
    <w:rsid w:val="00C977EA"/>
    <w:rsid w:val="00C97815"/>
    <w:rsid w:val="00C97A94"/>
    <w:rsid w:val="00C97A9E"/>
    <w:rsid w:val="00C97B48"/>
    <w:rsid w:val="00C97E57"/>
    <w:rsid w:val="00C97E96"/>
    <w:rsid w:val="00CA0096"/>
    <w:rsid w:val="00CA014F"/>
    <w:rsid w:val="00CA01BB"/>
    <w:rsid w:val="00CA023D"/>
    <w:rsid w:val="00CA0385"/>
    <w:rsid w:val="00CA0667"/>
    <w:rsid w:val="00CA069D"/>
    <w:rsid w:val="00CA09E6"/>
    <w:rsid w:val="00CA0CC4"/>
    <w:rsid w:val="00CA0E51"/>
    <w:rsid w:val="00CA0ED6"/>
    <w:rsid w:val="00CA0FA2"/>
    <w:rsid w:val="00CA1057"/>
    <w:rsid w:val="00CA10A8"/>
    <w:rsid w:val="00CA17F8"/>
    <w:rsid w:val="00CA1CA0"/>
    <w:rsid w:val="00CA1D05"/>
    <w:rsid w:val="00CA22E4"/>
    <w:rsid w:val="00CA2398"/>
    <w:rsid w:val="00CA2400"/>
    <w:rsid w:val="00CA250D"/>
    <w:rsid w:val="00CA2769"/>
    <w:rsid w:val="00CA29E3"/>
    <w:rsid w:val="00CA2A92"/>
    <w:rsid w:val="00CA2ACC"/>
    <w:rsid w:val="00CA2CE8"/>
    <w:rsid w:val="00CA3083"/>
    <w:rsid w:val="00CA3090"/>
    <w:rsid w:val="00CA316C"/>
    <w:rsid w:val="00CA3224"/>
    <w:rsid w:val="00CA351F"/>
    <w:rsid w:val="00CA38BC"/>
    <w:rsid w:val="00CA3A97"/>
    <w:rsid w:val="00CA3E96"/>
    <w:rsid w:val="00CA3F10"/>
    <w:rsid w:val="00CA3FE2"/>
    <w:rsid w:val="00CA405F"/>
    <w:rsid w:val="00CA40E7"/>
    <w:rsid w:val="00CA430F"/>
    <w:rsid w:val="00CA4491"/>
    <w:rsid w:val="00CA46B8"/>
    <w:rsid w:val="00CA4998"/>
    <w:rsid w:val="00CA49DC"/>
    <w:rsid w:val="00CA4A4E"/>
    <w:rsid w:val="00CA4BEA"/>
    <w:rsid w:val="00CA4FD1"/>
    <w:rsid w:val="00CA52F9"/>
    <w:rsid w:val="00CA56D9"/>
    <w:rsid w:val="00CA5BD1"/>
    <w:rsid w:val="00CA5D9E"/>
    <w:rsid w:val="00CA5E1E"/>
    <w:rsid w:val="00CA5F9F"/>
    <w:rsid w:val="00CA60DE"/>
    <w:rsid w:val="00CA6255"/>
    <w:rsid w:val="00CA645B"/>
    <w:rsid w:val="00CA661C"/>
    <w:rsid w:val="00CA68A1"/>
    <w:rsid w:val="00CA6A8C"/>
    <w:rsid w:val="00CA6BFC"/>
    <w:rsid w:val="00CA6F4B"/>
    <w:rsid w:val="00CA744E"/>
    <w:rsid w:val="00CA7562"/>
    <w:rsid w:val="00CA7620"/>
    <w:rsid w:val="00CA7631"/>
    <w:rsid w:val="00CA77C0"/>
    <w:rsid w:val="00CA786A"/>
    <w:rsid w:val="00CA7995"/>
    <w:rsid w:val="00CA7D88"/>
    <w:rsid w:val="00CA7EBE"/>
    <w:rsid w:val="00CB02E4"/>
    <w:rsid w:val="00CB05E6"/>
    <w:rsid w:val="00CB06BA"/>
    <w:rsid w:val="00CB06DA"/>
    <w:rsid w:val="00CB0787"/>
    <w:rsid w:val="00CB0963"/>
    <w:rsid w:val="00CB0A28"/>
    <w:rsid w:val="00CB0BE1"/>
    <w:rsid w:val="00CB0D18"/>
    <w:rsid w:val="00CB0D60"/>
    <w:rsid w:val="00CB106C"/>
    <w:rsid w:val="00CB11AA"/>
    <w:rsid w:val="00CB1484"/>
    <w:rsid w:val="00CB1B53"/>
    <w:rsid w:val="00CB1BCA"/>
    <w:rsid w:val="00CB1EF1"/>
    <w:rsid w:val="00CB2049"/>
    <w:rsid w:val="00CB20B6"/>
    <w:rsid w:val="00CB2186"/>
    <w:rsid w:val="00CB222D"/>
    <w:rsid w:val="00CB24DC"/>
    <w:rsid w:val="00CB26F6"/>
    <w:rsid w:val="00CB2913"/>
    <w:rsid w:val="00CB2A64"/>
    <w:rsid w:val="00CB2A8A"/>
    <w:rsid w:val="00CB2AB9"/>
    <w:rsid w:val="00CB2BCE"/>
    <w:rsid w:val="00CB2E2D"/>
    <w:rsid w:val="00CB2FC6"/>
    <w:rsid w:val="00CB30BB"/>
    <w:rsid w:val="00CB32B6"/>
    <w:rsid w:val="00CB33F5"/>
    <w:rsid w:val="00CB3431"/>
    <w:rsid w:val="00CB3473"/>
    <w:rsid w:val="00CB349B"/>
    <w:rsid w:val="00CB3CB5"/>
    <w:rsid w:val="00CB3DF0"/>
    <w:rsid w:val="00CB3EBF"/>
    <w:rsid w:val="00CB4063"/>
    <w:rsid w:val="00CB4072"/>
    <w:rsid w:val="00CB4353"/>
    <w:rsid w:val="00CB43BA"/>
    <w:rsid w:val="00CB4812"/>
    <w:rsid w:val="00CB49D6"/>
    <w:rsid w:val="00CB4DEB"/>
    <w:rsid w:val="00CB50EC"/>
    <w:rsid w:val="00CB5195"/>
    <w:rsid w:val="00CB5204"/>
    <w:rsid w:val="00CB55B5"/>
    <w:rsid w:val="00CB55F3"/>
    <w:rsid w:val="00CB564D"/>
    <w:rsid w:val="00CB57EF"/>
    <w:rsid w:val="00CB5839"/>
    <w:rsid w:val="00CB58B5"/>
    <w:rsid w:val="00CB5AD2"/>
    <w:rsid w:val="00CB5DE6"/>
    <w:rsid w:val="00CB5FE6"/>
    <w:rsid w:val="00CB6077"/>
    <w:rsid w:val="00CB6289"/>
    <w:rsid w:val="00CB62E5"/>
    <w:rsid w:val="00CB62E7"/>
    <w:rsid w:val="00CB62ED"/>
    <w:rsid w:val="00CB6558"/>
    <w:rsid w:val="00CB663A"/>
    <w:rsid w:val="00CB67EA"/>
    <w:rsid w:val="00CB6A9F"/>
    <w:rsid w:val="00CB6ADE"/>
    <w:rsid w:val="00CB6CF4"/>
    <w:rsid w:val="00CB6D08"/>
    <w:rsid w:val="00CB6DC0"/>
    <w:rsid w:val="00CB6EE0"/>
    <w:rsid w:val="00CB7172"/>
    <w:rsid w:val="00CB73F9"/>
    <w:rsid w:val="00CB744E"/>
    <w:rsid w:val="00CB7516"/>
    <w:rsid w:val="00CB762C"/>
    <w:rsid w:val="00CB7A73"/>
    <w:rsid w:val="00CB7BA0"/>
    <w:rsid w:val="00CC008D"/>
    <w:rsid w:val="00CC0208"/>
    <w:rsid w:val="00CC045B"/>
    <w:rsid w:val="00CC04B9"/>
    <w:rsid w:val="00CC06C9"/>
    <w:rsid w:val="00CC10D8"/>
    <w:rsid w:val="00CC11B3"/>
    <w:rsid w:val="00CC14CF"/>
    <w:rsid w:val="00CC1615"/>
    <w:rsid w:val="00CC195D"/>
    <w:rsid w:val="00CC1C9B"/>
    <w:rsid w:val="00CC1F5B"/>
    <w:rsid w:val="00CC2095"/>
    <w:rsid w:val="00CC23C5"/>
    <w:rsid w:val="00CC23E7"/>
    <w:rsid w:val="00CC2496"/>
    <w:rsid w:val="00CC2613"/>
    <w:rsid w:val="00CC27C0"/>
    <w:rsid w:val="00CC2A60"/>
    <w:rsid w:val="00CC2B77"/>
    <w:rsid w:val="00CC2D9D"/>
    <w:rsid w:val="00CC2ED4"/>
    <w:rsid w:val="00CC2F21"/>
    <w:rsid w:val="00CC2F22"/>
    <w:rsid w:val="00CC3108"/>
    <w:rsid w:val="00CC33FB"/>
    <w:rsid w:val="00CC377C"/>
    <w:rsid w:val="00CC3991"/>
    <w:rsid w:val="00CC3AAE"/>
    <w:rsid w:val="00CC3D9F"/>
    <w:rsid w:val="00CC3DBC"/>
    <w:rsid w:val="00CC3E24"/>
    <w:rsid w:val="00CC4045"/>
    <w:rsid w:val="00CC41B8"/>
    <w:rsid w:val="00CC424C"/>
    <w:rsid w:val="00CC448F"/>
    <w:rsid w:val="00CC469B"/>
    <w:rsid w:val="00CC4D2B"/>
    <w:rsid w:val="00CC54C3"/>
    <w:rsid w:val="00CC5558"/>
    <w:rsid w:val="00CC5D21"/>
    <w:rsid w:val="00CC5E08"/>
    <w:rsid w:val="00CC6AC6"/>
    <w:rsid w:val="00CC6B66"/>
    <w:rsid w:val="00CC6DB4"/>
    <w:rsid w:val="00CC6ECE"/>
    <w:rsid w:val="00CC6F49"/>
    <w:rsid w:val="00CC73AD"/>
    <w:rsid w:val="00CC73BF"/>
    <w:rsid w:val="00CC7468"/>
    <w:rsid w:val="00CC7647"/>
    <w:rsid w:val="00CC78FA"/>
    <w:rsid w:val="00CC7BDD"/>
    <w:rsid w:val="00CD035A"/>
    <w:rsid w:val="00CD0453"/>
    <w:rsid w:val="00CD09CE"/>
    <w:rsid w:val="00CD0A55"/>
    <w:rsid w:val="00CD0A6F"/>
    <w:rsid w:val="00CD0EB9"/>
    <w:rsid w:val="00CD0F2D"/>
    <w:rsid w:val="00CD12E2"/>
    <w:rsid w:val="00CD14A7"/>
    <w:rsid w:val="00CD15EA"/>
    <w:rsid w:val="00CD1644"/>
    <w:rsid w:val="00CD1B10"/>
    <w:rsid w:val="00CD1BCC"/>
    <w:rsid w:val="00CD1DA2"/>
    <w:rsid w:val="00CD1E07"/>
    <w:rsid w:val="00CD1E81"/>
    <w:rsid w:val="00CD214A"/>
    <w:rsid w:val="00CD2307"/>
    <w:rsid w:val="00CD2337"/>
    <w:rsid w:val="00CD2388"/>
    <w:rsid w:val="00CD2BA7"/>
    <w:rsid w:val="00CD2E48"/>
    <w:rsid w:val="00CD30E8"/>
    <w:rsid w:val="00CD3253"/>
    <w:rsid w:val="00CD35A8"/>
    <w:rsid w:val="00CD35DA"/>
    <w:rsid w:val="00CD35EC"/>
    <w:rsid w:val="00CD36EC"/>
    <w:rsid w:val="00CD37E6"/>
    <w:rsid w:val="00CD3A74"/>
    <w:rsid w:val="00CD3B69"/>
    <w:rsid w:val="00CD3CE8"/>
    <w:rsid w:val="00CD3D10"/>
    <w:rsid w:val="00CD3D80"/>
    <w:rsid w:val="00CD4416"/>
    <w:rsid w:val="00CD46E4"/>
    <w:rsid w:val="00CD4868"/>
    <w:rsid w:val="00CD4A56"/>
    <w:rsid w:val="00CD5035"/>
    <w:rsid w:val="00CD517A"/>
    <w:rsid w:val="00CD560E"/>
    <w:rsid w:val="00CD576A"/>
    <w:rsid w:val="00CD58DF"/>
    <w:rsid w:val="00CD5AC1"/>
    <w:rsid w:val="00CD5CEA"/>
    <w:rsid w:val="00CD5D38"/>
    <w:rsid w:val="00CD5DFF"/>
    <w:rsid w:val="00CD6124"/>
    <w:rsid w:val="00CD612F"/>
    <w:rsid w:val="00CD633A"/>
    <w:rsid w:val="00CD646B"/>
    <w:rsid w:val="00CD658F"/>
    <w:rsid w:val="00CD68A4"/>
    <w:rsid w:val="00CD6A9C"/>
    <w:rsid w:val="00CD6B7F"/>
    <w:rsid w:val="00CD6CD0"/>
    <w:rsid w:val="00CD6EE6"/>
    <w:rsid w:val="00CD7308"/>
    <w:rsid w:val="00CD7BE2"/>
    <w:rsid w:val="00CE0074"/>
    <w:rsid w:val="00CE0399"/>
    <w:rsid w:val="00CE06E0"/>
    <w:rsid w:val="00CE06E9"/>
    <w:rsid w:val="00CE0A40"/>
    <w:rsid w:val="00CE0FC3"/>
    <w:rsid w:val="00CE112A"/>
    <w:rsid w:val="00CE1277"/>
    <w:rsid w:val="00CE1372"/>
    <w:rsid w:val="00CE1427"/>
    <w:rsid w:val="00CE15D5"/>
    <w:rsid w:val="00CE16D0"/>
    <w:rsid w:val="00CE1ABE"/>
    <w:rsid w:val="00CE1B31"/>
    <w:rsid w:val="00CE2136"/>
    <w:rsid w:val="00CE247F"/>
    <w:rsid w:val="00CE26CF"/>
    <w:rsid w:val="00CE2873"/>
    <w:rsid w:val="00CE2BAD"/>
    <w:rsid w:val="00CE2C01"/>
    <w:rsid w:val="00CE2F00"/>
    <w:rsid w:val="00CE317B"/>
    <w:rsid w:val="00CE3246"/>
    <w:rsid w:val="00CE3280"/>
    <w:rsid w:val="00CE32B6"/>
    <w:rsid w:val="00CE3593"/>
    <w:rsid w:val="00CE3623"/>
    <w:rsid w:val="00CE36CD"/>
    <w:rsid w:val="00CE37EB"/>
    <w:rsid w:val="00CE39AD"/>
    <w:rsid w:val="00CE3A9A"/>
    <w:rsid w:val="00CE3AF8"/>
    <w:rsid w:val="00CE3BE2"/>
    <w:rsid w:val="00CE3CC3"/>
    <w:rsid w:val="00CE3D18"/>
    <w:rsid w:val="00CE3EA1"/>
    <w:rsid w:val="00CE4012"/>
    <w:rsid w:val="00CE425C"/>
    <w:rsid w:val="00CE42C1"/>
    <w:rsid w:val="00CE42CC"/>
    <w:rsid w:val="00CE42E1"/>
    <w:rsid w:val="00CE43C6"/>
    <w:rsid w:val="00CE4530"/>
    <w:rsid w:val="00CE453A"/>
    <w:rsid w:val="00CE45C6"/>
    <w:rsid w:val="00CE49C3"/>
    <w:rsid w:val="00CE4A1E"/>
    <w:rsid w:val="00CE4A99"/>
    <w:rsid w:val="00CE4B5F"/>
    <w:rsid w:val="00CE4DC9"/>
    <w:rsid w:val="00CE4E8C"/>
    <w:rsid w:val="00CE51C9"/>
    <w:rsid w:val="00CE5757"/>
    <w:rsid w:val="00CE57B9"/>
    <w:rsid w:val="00CE5F6E"/>
    <w:rsid w:val="00CE62F9"/>
    <w:rsid w:val="00CE639F"/>
    <w:rsid w:val="00CE6459"/>
    <w:rsid w:val="00CE65B1"/>
    <w:rsid w:val="00CE663C"/>
    <w:rsid w:val="00CE683C"/>
    <w:rsid w:val="00CE68AF"/>
    <w:rsid w:val="00CE6CE2"/>
    <w:rsid w:val="00CE6E40"/>
    <w:rsid w:val="00CE6E53"/>
    <w:rsid w:val="00CE6F21"/>
    <w:rsid w:val="00CE707B"/>
    <w:rsid w:val="00CE7690"/>
    <w:rsid w:val="00CE781C"/>
    <w:rsid w:val="00CE785A"/>
    <w:rsid w:val="00CE7D74"/>
    <w:rsid w:val="00CF00CA"/>
    <w:rsid w:val="00CF013D"/>
    <w:rsid w:val="00CF035F"/>
    <w:rsid w:val="00CF04DC"/>
    <w:rsid w:val="00CF08B5"/>
    <w:rsid w:val="00CF0963"/>
    <w:rsid w:val="00CF0A38"/>
    <w:rsid w:val="00CF0AC3"/>
    <w:rsid w:val="00CF0B19"/>
    <w:rsid w:val="00CF0CA8"/>
    <w:rsid w:val="00CF1077"/>
    <w:rsid w:val="00CF1134"/>
    <w:rsid w:val="00CF1562"/>
    <w:rsid w:val="00CF168D"/>
    <w:rsid w:val="00CF16DF"/>
    <w:rsid w:val="00CF18D4"/>
    <w:rsid w:val="00CF19EB"/>
    <w:rsid w:val="00CF1A94"/>
    <w:rsid w:val="00CF1F15"/>
    <w:rsid w:val="00CF2B63"/>
    <w:rsid w:val="00CF302C"/>
    <w:rsid w:val="00CF317C"/>
    <w:rsid w:val="00CF31A5"/>
    <w:rsid w:val="00CF32A6"/>
    <w:rsid w:val="00CF37ED"/>
    <w:rsid w:val="00CF381D"/>
    <w:rsid w:val="00CF386F"/>
    <w:rsid w:val="00CF393E"/>
    <w:rsid w:val="00CF3E3E"/>
    <w:rsid w:val="00CF3EE1"/>
    <w:rsid w:val="00CF4245"/>
    <w:rsid w:val="00CF4349"/>
    <w:rsid w:val="00CF44A3"/>
    <w:rsid w:val="00CF46A7"/>
    <w:rsid w:val="00CF47F9"/>
    <w:rsid w:val="00CF4A9F"/>
    <w:rsid w:val="00CF4C83"/>
    <w:rsid w:val="00CF4D73"/>
    <w:rsid w:val="00CF4EDD"/>
    <w:rsid w:val="00CF5494"/>
    <w:rsid w:val="00CF5D5A"/>
    <w:rsid w:val="00CF5E58"/>
    <w:rsid w:val="00CF6642"/>
    <w:rsid w:val="00CF67B3"/>
    <w:rsid w:val="00CF67DB"/>
    <w:rsid w:val="00CF7094"/>
    <w:rsid w:val="00CF7112"/>
    <w:rsid w:val="00CF71DD"/>
    <w:rsid w:val="00CF7287"/>
    <w:rsid w:val="00CF79DD"/>
    <w:rsid w:val="00CF7AC3"/>
    <w:rsid w:val="00CF7B59"/>
    <w:rsid w:val="00CF7D9F"/>
    <w:rsid w:val="00D00086"/>
    <w:rsid w:val="00D001A5"/>
    <w:rsid w:val="00D00897"/>
    <w:rsid w:val="00D00901"/>
    <w:rsid w:val="00D009D0"/>
    <w:rsid w:val="00D00C3B"/>
    <w:rsid w:val="00D01070"/>
    <w:rsid w:val="00D0128C"/>
    <w:rsid w:val="00D0148C"/>
    <w:rsid w:val="00D014BC"/>
    <w:rsid w:val="00D01712"/>
    <w:rsid w:val="00D01798"/>
    <w:rsid w:val="00D01A25"/>
    <w:rsid w:val="00D01B78"/>
    <w:rsid w:val="00D01B9D"/>
    <w:rsid w:val="00D01EC1"/>
    <w:rsid w:val="00D01F76"/>
    <w:rsid w:val="00D020E5"/>
    <w:rsid w:val="00D023E5"/>
    <w:rsid w:val="00D027FA"/>
    <w:rsid w:val="00D028F5"/>
    <w:rsid w:val="00D0290B"/>
    <w:rsid w:val="00D029CB"/>
    <w:rsid w:val="00D02A2D"/>
    <w:rsid w:val="00D02D03"/>
    <w:rsid w:val="00D030D7"/>
    <w:rsid w:val="00D0331F"/>
    <w:rsid w:val="00D03689"/>
    <w:rsid w:val="00D036AC"/>
    <w:rsid w:val="00D0372E"/>
    <w:rsid w:val="00D03836"/>
    <w:rsid w:val="00D0384F"/>
    <w:rsid w:val="00D038E6"/>
    <w:rsid w:val="00D03990"/>
    <w:rsid w:val="00D03A21"/>
    <w:rsid w:val="00D03C90"/>
    <w:rsid w:val="00D03E1A"/>
    <w:rsid w:val="00D040E1"/>
    <w:rsid w:val="00D0428D"/>
    <w:rsid w:val="00D04581"/>
    <w:rsid w:val="00D045D1"/>
    <w:rsid w:val="00D04819"/>
    <w:rsid w:val="00D048F2"/>
    <w:rsid w:val="00D04C22"/>
    <w:rsid w:val="00D04CCE"/>
    <w:rsid w:val="00D04D64"/>
    <w:rsid w:val="00D04DD3"/>
    <w:rsid w:val="00D0500D"/>
    <w:rsid w:val="00D0502B"/>
    <w:rsid w:val="00D05667"/>
    <w:rsid w:val="00D05A24"/>
    <w:rsid w:val="00D05AC3"/>
    <w:rsid w:val="00D05B30"/>
    <w:rsid w:val="00D05B9D"/>
    <w:rsid w:val="00D05D89"/>
    <w:rsid w:val="00D0601B"/>
    <w:rsid w:val="00D06619"/>
    <w:rsid w:val="00D068F5"/>
    <w:rsid w:val="00D06C00"/>
    <w:rsid w:val="00D07095"/>
    <w:rsid w:val="00D0710B"/>
    <w:rsid w:val="00D07180"/>
    <w:rsid w:val="00D07619"/>
    <w:rsid w:val="00D07C26"/>
    <w:rsid w:val="00D07CE7"/>
    <w:rsid w:val="00D07D3D"/>
    <w:rsid w:val="00D07E01"/>
    <w:rsid w:val="00D100CF"/>
    <w:rsid w:val="00D10281"/>
    <w:rsid w:val="00D107F6"/>
    <w:rsid w:val="00D10B10"/>
    <w:rsid w:val="00D11494"/>
    <w:rsid w:val="00D115A2"/>
    <w:rsid w:val="00D115BB"/>
    <w:rsid w:val="00D11636"/>
    <w:rsid w:val="00D11740"/>
    <w:rsid w:val="00D11A1B"/>
    <w:rsid w:val="00D11A5C"/>
    <w:rsid w:val="00D11ACD"/>
    <w:rsid w:val="00D11EC8"/>
    <w:rsid w:val="00D11F3B"/>
    <w:rsid w:val="00D120D9"/>
    <w:rsid w:val="00D12299"/>
    <w:rsid w:val="00D125E8"/>
    <w:rsid w:val="00D12708"/>
    <w:rsid w:val="00D12930"/>
    <w:rsid w:val="00D12CE4"/>
    <w:rsid w:val="00D12F79"/>
    <w:rsid w:val="00D12FD8"/>
    <w:rsid w:val="00D13109"/>
    <w:rsid w:val="00D1323D"/>
    <w:rsid w:val="00D135DB"/>
    <w:rsid w:val="00D13781"/>
    <w:rsid w:val="00D13BBF"/>
    <w:rsid w:val="00D13F50"/>
    <w:rsid w:val="00D140AB"/>
    <w:rsid w:val="00D14117"/>
    <w:rsid w:val="00D14183"/>
    <w:rsid w:val="00D141A2"/>
    <w:rsid w:val="00D141B9"/>
    <w:rsid w:val="00D14333"/>
    <w:rsid w:val="00D144EA"/>
    <w:rsid w:val="00D145B5"/>
    <w:rsid w:val="00D14C08"/>
    <w:rsid w:val="00D14C44"/>
    <w:rsid w:val="00D14F1B"/>
    <w:rsid w:val="00D1501F"/>
    <w:rsid w:val="00D155FF"/>
    <w:rsid w:val="00D15D26"/>
    <w:rsid w:val="00D15D7C"/>
    <w:rsid w:val="00D15E39"/>
    <w:rsid w:val="00D16209"/>
    <w:rsid w:val="00D16305"/>
    <w:rsid w:val="00D1632C"/>
    <w:rsid w:val="00D163BD"/>
    <w:rsid w:val="00D16477"/>
    <w:rsid w:val="00D16CCC"/>
    <w:rsid w:val="00D16D34"/>
    <w:rsid w:val="00D16D7C"/>
    <w:rsid w:val="00D16DDA"/>
    <w:rsid w:val="00D16E6A"/>
    <w:rsid w:val="00D16F6D"/>
    <w:rsid w:val="00D17453"/>
    <w:rsid w:val="00D177B8"/>
    <w:rsid w:val="00D177DA"/>
    <w:rsid w:val="00D17874"/>
    <w:rsid w:val="00D179F8"/>
    <w:rsid w:val="00D17AEE"/>
    <w:rsid w:val="00D17B89"/>
    <w:rsid w:val="00D17BE2"/>
    <w:rsid w:val="00D17E08"/>
    <w:rsid w:val="00D17F32"/>
    <w:rsid w:val="00D17FDE"/>
    <w:rsid w:val="00D202BB"/>
    <w:rsid w:val="00D204B0"/>
    <w:rsid w:val="00D20769"/>
    <w:rsid w:val="00D2086A"/>
    <w:rsid w:val="00D2093B"/>
    <w:rsid w:val="00D20E9A"/>
    <w:rsid w:val="00D21018"/>
    <w:rsid w:val="00D211C4"/>
    <w:rsid w:val="00D21287"/>
    <w:rsid w:val="00D2138E"/>
    <w:rsid w:val="00D213A4"/>
    <w:rsid w:val="00D2175A"/>
    <w:rsid w:val="00D2199A"/>
    <w:rsid w:val="00D21B36"/>
    <w:rsid w:val="00D21C91"/>
    <w:rsid w:val="00D21CCE"/>
    <w:rsid w:val="00D21D36"/>
    <w:rsid w:val="00D21E81"/>
    <w:rsid w:val="00D21F8C"/>
    <w:rsid w:val="00D220D9"/>
    <w:rsid w:val="00D222BC"/>
    <w:rsid w:val="00D226AC"/>
    <w:rsid w:val="00D226F5"/>
    <w:rsid w:val="00D22A92"/>
    <w:rsid w:val="00D22AE4"/>
    <w:rsid w:val="00D22CA8"/>
    <w:rsid w:val="00D22DCB"/>
    <w:rsid w:val="00D22F57"/>
    <w:rsid w:val="00D23212"/>
    <w:rsid w:val="00D23266"/>
    <w:rsid w:val="00D233FD"/>
    <w:rsid w:val="00D2375E"/>
    <w:rsid w:val="00D239AA"/>
    <w:rsid w:val="00D23BF7"/>
    <w:rsid w:val="00D24245"/>
    <w:rsid w:val="00D24367"/>
    <w:rsid w:val="00D24704"/>
    <w:rsid w:val="00D24980"/>
    <w:rsid w:val="00D24A96"/>
    <w:rsid w:val="00D24B0D"/>
    <w:rsid w:val="00D24B7B"/>
    <w:rsid w:val="00D24E80"/>
    <w:rsid w:val="00D24F78"/>
    <w:rsid w:val="00D2506E"/>
    <w:rsid w:val="00D250E3"/>
    <w:rsid w:val="00D250E4"/>
    <w:rsid w:val="00D2510D"/>
    <w:rsid w:val="00D25415"/>
    <w:rsid w:val="00D2549F"/>
    <w:rsid w:val="00D254FE"/>
    <w:rsid w:val="00D255E6"/>
    <w:rsid w:val="00D2578A"/>
    <w:rsid w:val="00D258E1"/>
    <w:rsid w:val="00D25EA9"/>
    <w:rsid w:val="00D260AF"/>
    <w:rsid w:val="00D261BF"/>
    <w:rsid w:val="00D262BE"/>
    <w:rsid w:val="00D26695"/>
    <w:rsid w:val="00D266CE"/>
    <w:rsid w:val="00D26966"/>
    <w:rsid w:val="00D26A88"/>
    <w:rsid w:val="00D27406"/>
    <w:rsid w:val="00D27427"/>
    <w:rsid w:val="00D274D7"/>
    <w:rsid w:val="00D2763F"/>
    <w:rsid w:val="00D277ED"/>
    <w:rsid w:val="00D27AD1"/>
    <w:rsid w:val="00D27C42"/>
    <w:rsid w:val="00D27DA0"/>
    <w:rsid w:val="00D30058"/>
    <w:rsid w:val="00D30921"/>
    <w:rsid w:val="00D30A83"/>
    <w:rsid w:val="00D30B0F"/>
    <w:rsid w:val="00D30C39"/>
    <w:rsid w:val="00D30FF6"/>
    <w:rsid w:val="00D3114F"/>
    <w:rsid w:val="00D31405"/>
    <w:rsid w:val="00D3144A"/>
    <w:rsid w:val="00D31490"/>
    <w:rsid w:val="00D31538"/>
    <w:rsid w:val="00D3161F"/>
    <w:rsid w:val="00D3164D"/>
    <w:rsid w:val="00D3186B"/>
    <w:rsid w:val="00D31BAC"/>
    <w:rsid w:val="00D31D47"/>
    <w:rsid w:val="00D32399"/>
    <w:rsid w:val="00D3259B"/>
    <w:rsid w:val="00D3269A"/>
    <w:rsid w:val="00D32E1E"/>
    <w:rsid w:val="00D3333A"/>
    <w:rsid w:val="00D336A7"/>
    <w:rsid w:val="00D33D04"/>
    <w:rsid w:val="00D3428A"/>
    <w:rsid w:val="00D34299"/>
    <w:rsid w:val="00D3446F"/>
    <w:rsid w:val="00D344BF"/>
    <w:rsid w:val="00D344EE"/>
    <w:rsid w:val="00D34774"/>
    <w:rsid w:val="00D34A42"/>
    <w:rsid w:val="00D34AB3"/>
    <w:rsid w:val="00D34F74"/>
    <w:rsid w:val="00D3510D"/>
    <w:rsid w:val="00D351DE"/>
    <w:rsid w:val="00D3521F"/>
    <w:rsid w:val="00D3574D"/>
    <w:rsid w:val="00D35C6A"/>
    <w:rsid w:val="00D35F15"/>
    <w:rsid w:val="00D360D5"/>
    <w:rsid w:val="00D363B3"/>
    <w:rsid w:val="00D363F4"/>
    <w:rsid w:val="00D366CE"/>
    <w:rsid w:val="00D3679F"/>
    <w:rsid w:val="00D36BB1"/>
    <w:rsid w:val="00D36CCD"/>
    <w:rsid w:val="00D36CF3"/>
    <w:rsid w:val="00D36F2F"/>
    <w:rsid w:val="00D36FD3"/>
    <w:rsid w:val="00D3723C"/>
    <w:rsid w:val="00D374F4"/>
    <w:rsid w:val="00D37662"/>
    <w:rsid w:val="00D37756"/>
    <w:rsid w:val="00D37A94"/>
    <w:rsid w:val="00D37FEC"/>
    <w:rsid w:val="00D4002C"/>
    <w:rsid w:val="00D40033"/>
    <w:rsid w:val="00D403DA"/>
    <w:rsid w:val="00D403E6"/>
    <w:rsid w:val="00D40585"/>
    <w:rsid w:val="00D407BB"/>
    <w:rsid w:val="00D40B64"/>
    <w:rsid w:val="00D40C44"/>
    <w:rsid w:val="00D40F8C"/>
    <w:rsid w:val="00D40FC5"/>
    <w:rsid w:val="00D4101C"/>
    <w:rsid w:val="00D41081"/>
    <w:rsid w:val="00D4113D"/>
    <w:rsid w:val="00D41179"/>
    <w:rsid w:val="00D413E5"/>
    <w:rsid w:val="00D4157C"/>
    <w:rsid w:val="00D41646"/>
    <w:rsid w:val="00D41A53"/>
    <w:rsid w:val="00D41BDB"/>
    <w:rsid w:val="00D42013"/>
    <w:rsid w:val="00D42395"/>
    <w:rsid w:val="00D4245F"/>
    <w:rsid w:val="00D4249E"/>
    <w:rsid w:val="00D424D8"/>
    <w:rsid w:val="00D424F7"/>
    <w:rsid w:val="00D4267E"/>
    <w:rsid w:val="00D42887"/>
    <w:rsid w:val="00D4291C"/>
    <w:rsid w:val="00D42B1A"/>
    <w:rsid w:val="00D42CF2"/>
    <w:rsid w:val="00D42FA1"/>
    <w:rsid w:val="00D434AC"/>
    <w:rsid w:val="00D43E02"/>
    <w:rsid w:val="00D43F4D"/>
    <w:rsid w:val="00D43FD1"/>
    <w:rsid w:val="00D44224"/>
    <w:rsid w:val="00D4488D"/>
    <w:rsid w:val="00D44C8E"/>
    <w:rsid w:val="00D4500C"/>
    <w:rsid w:val="00D45143"/>
    <w:rsid w:val="00D451C4"/>
    <w:rsid w:val="00D4526B"/>
    <w:rsid w:val="00D452FE"/>
    <w:rsid w:val="00D45315"/>
    <w:rsid w:val="00D4552E"/>
    <w:rsid w:val="00D457F6"/>
    <w:rsid w:val="00D4581A"/>
    <w:rsid w:val="00D4585F"/>
    <w:rsid w:val="00D45B79"/>
    <w:rsid w:val="00D45E66"/>
    <w:rsid w:val="00D460BD"/>
    <w:rsid w:val="00D46327"/>
    <w:rsid w:val="00D4642B"/>
    <w:rsid w:val="00D46BA0"/>
    <w:rsid w:val="00D46CB1"/>
    <w:rsid w:val="00D46D40"/>
    <w:rsid w:val="00D46FA9"/>
    <w:rsid w:val="00D4715A"/>
    <w:rsid w:val="00D47237"/>
    <w:rsid w:val="00D473FD"/>
    <w:rsid w:val="00D4750B"/>
    <w:rsid w:val="00D479F7"/>
    <w:rsid w:val="00D47BD2"/>
    <w:rsid w:val="00D47D1C"/>
    <w:rsid w:val="00D5001B"/>
    <w:rsid w:val="00D50455"/>
    <w:rsid w:val="00D505C2"/>
    <w:rsid w:val="00D506B3"/>
    <w:rsid w:val="00D50750"/>
    <w:rsid w:val="00D50DEF"/>
    <w:rsid w:val="00D50E3A"/>
    <w:rsid w:val="00D511EE"/>
    <w:rsid w:val="00D51249"/>
    <w:rsid w:val="00D51367"/>
    <w:rsid w:val="00D5156B"/>
    <w:rsid w:val="00D515AB"/>
    <w:rsid w:val="00D5160D"/>
    <w:rsid w:val="00D51677"/>
    <w:rsid w:val="00D51855"/>
    <w:rsid w:val="00D51983"/>
    <w:rsid w:val="00D519A7"/>
    <w:rsid w:val="00D51A34"/>
    <w:rsid w:val="00D51DB0"/>
    <w:rsid w:val="00D52299"/>
    <w:rsid w:val="00D52442"/>
    <w:rsid w:val="00D52447"/>
    <w:rsid w:val="00D5245C"/>
    <w:rsid w:val="00D524DE"/>
    <w:rsid w:val="00D52573"/>
    <w:rsid w:val="00D52727"/>
    <w:rsid w:val="00D528B3"/>
    <w:rsid w:val="00D52A2F"/>
    <w:rsid w:val="00D5314C"/>
    <w:rsid w:val="00D53226"/>
    <w:rsid w:val="00D53327"/>
    <w:rsid w:val="00D53383"/>
    <w:rsid w:val="00D5345A"/>
    <w:rsid w:val="00D53999"/>
    <w:rsid w:val="00D53A36"/>
    <w:rsid w:val="00D53C23"/>
    <w:rsid w:val="00D53DA9"/>
    <w:rsid w:val="00D54867"/>
    <w:rsid w:val="00D548DB"/>
    <w:rsid w:val="00D54956"/>
    <w:rsid w:val="00D54A05"/>
    <w:rsid w:val="00D54B2A"/>
    <w:rsid w:val="00D54EF3"/>
    <w:rsid w:val="00D55049"/>
    <w:rsid w:val="00D55143"/>
    <w:rsid w:val="00D55344"/>
    <w:rsid w:val="00D5585A"/>
    <w:rsid w:val="00D55A49"/>
    <w:rsid w:val="00D55B25"/>
    <w:rsid w:val="00D55BB5"/>
    <w:rsid w:val="00D55BC4"/>
    <w:rsid w:val="00D55F4C"/>
    <w:rsid w:val="00D55F93"/>
    <w:rsid w:val="00D561A0"/>
    <w:rsid w:val="00D565EE"/>
    <w:rsid w:val="00D5668E"/>
    <w:rsid w:val="00D569D2"/>
    <w:rsid w:val="00D56A85"/>
    <w:rsid w:val="00D56AA8"/>
    <w:rsid w:val="00D56B38"/>
    <w:rsid w:val="00D56BAC"/>
    <w:rsid w:val="00D56F9B"/>
    <w:rsid w:val="00D5700B"/>
    <w:rsid w:val="00D5712A"/>
    <w:rsid w:val="00D571D9"/>
    <w:rsid w:val="00D5722A"/>
    <w:rsid w:val="00D57271"/>
    <w:rsid w:val="00D5743B"/>
    <w:rsid w:val="00D57563"/>
    <w:rsid w:val="00D576B0"/>
    <w:rsid w:val="00D5774E"/>
    <w:rsid w:val="00D5791F"/>
    <w:rsid w:val="00D5796C"/>
    <w:rsid w:val="00D57A19"/>
    <w:rsid w:val="00D57C9F"/>
    <w:rsid w:val="00D57CA0"/>
    <w:rsid w:val="00D57EB5"/>
    <w:rsid w:val="00D60432"/>
    <w:rsid w:val="00D605CC"/>
    <w:rsid w:val="00D60983"/>
    <w:rsid w:val="00D60B7B"/>
    <w:rsid w:val="00D611E1"/>
    <w:rsid w:val="00D61479"/>
    <w:rsid w:val="00D61846"/>
    <w:rsid w:val="00D61E47"/>
    <w:rsid w:val="00D61F42"/>
    <w:rsid w:val="00D625DB"/>
    <w:rsid w:val="00D6282E"/>
    <w:rsid w:val="00D62A2E"/>
    <w:rsid w:val="00D62C30"/>
    <w:rsid w:val="00D62DD0"/>
    <w:rsid w:val="00D62E88"/>
    <w:rsid w:val="00D63176"/>
    <w:rsid w:val="00D632FE"/>
    <w:rsid w:val="00D63489"/>
    <w:rsid w:val="00D635D9"/>
    <w:rsid w:val="00D63664"/>
    <w:rsid w:val="00D63687"/>
    <w:rsid w:val="00D6373B"/>
    <w:rsid w:val="00D6398A"/>
    <w:rsid w:val="00D63DE4"/>
    <w:rsid w:val="00D63DF7"/>
    <w:rsid w:val="00D64151"/>
    <w:rsid w:val="00D643A3"/>
    <w:rsid w:val="00D64676"/>
    <w:rsid w:val="00D64AFC"/>
    <w:rsid w:val="00D64F6A"/>
    <w:rsid w:val="00D65123"/>
    <w:rsid w:val="00D65134"/>
    <w:rsid w:val="00D655D0"/>
    <w:rsid w:val="00D6585E"/>
    <w:rsid w:val="00D65B06"/>
    <w:rsid w:val="00D65D32"/>
    <w:rsid w:val="00D65ED4"/>
    <w:rsid w:val="00D65F36"/>
    <w:rsid w:val="00D66002"/>
    <w:rsid w:val="00D661D0"/>
    <w:rsid w:val="00D661EA"/>
    <w:rsid w:val="00D6620E"/>
    <w:rsid w:val="00D66211"/>
    <w:rsid w:val="00D666A8"/>
    <w:rsid w:val="00D668A6"/>
    <w:rsid w:val="00D6697F"/>
    <w:rsid w:val="00D66A8A"/>
    <w:rsid w:val="00D66E16"/>
    <w:rsid w:val="00D67092"/>
    <w:rsid w:val="00D670F5"/>
    <w:rsid w:val="00D6712D"/>
    <w:rsid w:val="00D6713F"/>
    <w:rsid w:val="00D672C8"/>
    <w:rsid w:val="00D673AB"/>
    <w:rsid w:val="00D6796F"/>
    <w:rsid w:val="00D679DD"/>
    <w:rsid w:val="00D67B4B"/>
    <w:rsid w:val="00D67FA5"/>
    <w:rsid w:val="00D70088"/>
    <w:rsid w:val="00D701C3"/>
    <w:rsid w:val="00D7030A"/>
    <w:rsid w:val="00D70464"/>
    <w:rsid w:val="00D7068E"/>
    <w:rsid w:val="00D70A6E"/>
    <w:rsid w:val="00D70E4C"/>
    <w:rsid w:val="00D70FAB"/>
    <w:rsid w:val="00D7130E"/>
    <w:rsid w:val="00D7162A"/>
    <w:rsid w:val="00D717B9"/>
    <w:rsid w:val="00D71CA5"/>
    <w:rsid w:val="00D71E0D"/>
    <w:rsid w:val="00D71E6A"/>
    <w:rsid w:val="00D720CC"/>
    <w:rsid w:val="00D720FC"/>
    <w:rsid w:val="00D7217E"/>
    <w:rsid w:val="00D721C6"/>
    <w:rsid w:val="00D72426"/>
    <w:rsid w:val="00D725B7"/>
    <w:rsid w:val="00D72C39"/>
    <w:rsid w:val="00D72DA3"/>
    <w:rsid w:val="00D72F4F"/>
    <w:rsid w:val="00D7300C"/>
    <w:rsid w:val="00D73014"/>
    <w:rsid w:val="00D730E8"/>
    <w:rsid w:val="00D731CF"/>
    <w:rsid w:val="00D733D8"/>
    <w:rsid w:val="00D735F7"/>
    <w:rsid w:val="00D7381B"/>
    <w:rsid w:val="00D73844"/>
    <w:rsid w:val="00D73F39"/>
    <w:rsid w:val="00D7419E"/>
    <w:rsid w:val="00D741A6"/>
    <w:rsid w:val="00D742E6"/>
    <w:rsid w:val="00D74335"/>
    <w:rsid w:val="00D7444A"/>
    <w:rsid w:val="00D7445B"/>
    <w:rsid w:val="00D74473"/>
    <w:rsid w:val="00D7452F"/>
    <w:rsid w:val="00D747DE"/>
    <w:rsid w:val="00D74AA3"/>
    <w:rsid w:val="00D74B01"/>
    <w:rsid w:val="00D74DB5"/>
    <w:rsid w:val="00D754AB"/>
    <w:rsid w:val="00D7577C"/>
    <w:rsid w:val="00D75831"/>
    <w:rsid w:val="00D7583D"/>
    <w:rsid w:val="00D75B4A"/>
    <w:rsid w:val="00D7609F"/>
    <w:rsid w:val="00D7644F"/>
    <w:rsid w:val="00D767FC"/>
    <w:rsid w:val="00D76A62"/>
    <w:rsid w:val="00D76CA0"/>
    <w:rsid w:val="00D76F70"/>
    <w:rsid w:val="00D773F8"/>
    <w:rsid w:val="00D77496"/>
    <w:rsid w:val="00D778B3"/>
    <w:rsid w:val="00D778BA"/>
    <w:rsid w:val="00D7792B"/>
    <w:rsid w:val="00D779AB"/>
    <w:rsid w:val="00D77A4F"/>
    <w:rsid w:val="00D77C73"/>
    <w:rsid w:val="00D77CEE"/>
    <w:rsid w:val="00D77EE8"/>
    <w:rsid w:val="00D8061E"/>
    <w:rsid w:val="00D8065E"/>
    <w:rsid w:val="00D80B82"/>
    <w:rsid w:val="00D80BD3"/>
    <w:rsid w:val="00D80DCE"/>
    <w:rsid w:val="00D80DF1"/>
    <w:rsid w:val="00D80E9F"/>
    <w:rsid w:val="00D80EBF"/>
    <w:rsid w:val="00D80FA7"/>
    <w:rsid w:val="00D81207"/>
    <w:rsid w:val="00D8127A"/>
    <w:rsid w:val="00D812E2"/>
    <w:rsid w:val="00D81628"/>
    <w:rsid w:val="00D81805"/>
    <w:rsid w:val="00D81B06"/>
    <w:rsid w:val="00D81E5C"/>
    <w:rsid w:val="00D81EED"/>
    <w:rsid w:val="00D81F0F"/>
    <w:rsid w:val="00D81F53"/>
    <w:rsid w:val="00D823FD"/>
    <w:rsid w:val="00D82492"/>
    <w:rsid w:val="00D8266A"/>
    <w:rsid w:val="00D826F4"/>
    <w:rsid w:val="00D8276D"/>
    <w:rsid w:val="00D82E75"/>
    <w:rsid w:val="00D83293"/>
    <w:rsid w:val="00D8341D"/>
    <w:rsid w:val="00D8376A"/>
    <w:rsid w:val="00D837B8"/>
    <w:rsid w:val="00D837F0"/>
    <w:rsid w:val="00D839FB"/>
    <w:rsid w:val="00D83B4E"/>
    <w:rsid w:val="00D83C5D"/>
    <w:rsid w:val="00D83C77"/>
    <w:rsid w:val="00D83D48"/>
    <w:rsid w:val="00D83FB8"/>
    <w:rsid w:val="00D840DC"/>
    <w:rsid w:val="00D846D0"/>
    <w:rsid w:val="00D846D6"/>
    <w:rsid w:val="00D84799"/>
    <w:rsid w:val="00D84962"/>
    <w:rsid w:val="00D84C92"/>
    <w:rsid w:val="00D850C0"/>
    <w:rsid w:val="00D852F9"/>
    <w:rsid w:val="00D854A5"/>
    <w:rsid w:val="00D85667"/>
    <w:rsid w:val="00D857E8"/>
    <w:rsid w:val="00D85C2C"/>
    <w:rsid w:val="00D8608F"/>
    <w:rsid w:val="00D860EF"/>
    <w:rsid w:val="00D86512"/>
    <w:rsid w:val="00D865DF"/>
    <w:rsid w:val="00D86676"/>
    <w:rsid w:val="00D8670E"/>
    <w:rsid w:val="00D86905"/>
    <w:rsid w:val="00D86D62"/>
    <w:rsid w:val="00D86F3F"/>
    <w:rsid w:val="00D87036"/>
    <w:rsid w:val="00D87047"/>
    <w:rsid w:val="00D87143"/>
    <w:rsid w:val="00D871ED"/>
    <w:rsid w:val="00D8749C"/>
    <w:rsid w:val="00D874B9"/>
    <w:rsid w:val="00D874E8"/>
    <w:rsid w:val="00D875F4"/>
    <w:rsid w:val="00D87826"/>
    <w:rsid w:val="00D87D18"/>
    <w:rsid w:val="00D87F16"/>
    <w:rsid w:val="00D87F37"/>
    <w:rsid w:val="00D87FB9"/>
    <w:rsid w:val="00D87FC2"/>
    <w:rsid w:val="00D908E7"/>
    <w:rsid w:val="00D90A29"/>
    <w:rsid w:val="00D90ADB"/>
    <w:rsid w:val="00D90B69"/>
    <w:rsid w:val="00D90BE1"/>
    <w:rsid w:val="00D90FE9"/>
    <w:rsid w:val="00D91048"/>
    <w:rsid w:val="00D91665"/>
    <w:rsid w:val="00D91A09"/>
    <w:rsid w:val="00D91ABA"/>
    <w:rsid w:val="00D91B3C"/>
    <w:rsid w:val="00D91EAA"/>
    <w:rsid w:val="00D91F9C"/>
    <w:rsid w:val="00D920BC"/>
    <w:rsid w:val="00D922EE"/>
    <w:rsid w:val="00D92500"/>
    <w:rsid w:val="00D92816"/>
    <w:rsid w:val="00D92854"/>
    <w:rsid w:val="00D929EA"/>
    <w:rsid w:val="00D92E42"/>
    <w:rsid w:val="00D93028"/>
    <w:rsid w:val="00D9317E"/>
    <w:rsid w:val="00D9321E"/>
    <w:rsid w:val="00D93409"/>
    <w:rsid w:val="00D93685"/>
    <w:rsid w:val="00D93814"/>
    <w:rsid w:val="00D93962"/>
    <w:rsid w:val="00D93A56"/>
    <w:rsid w:val="00D93AA5"/>
    <w:rsid w:val="00D93EDD"/>
    <w:rsid w:val="00D94173"/>
    <w:rsid w:val="00D941DE"/>
    <w:rsid w:val="00D94BE5"/>
    <w:rsid w:val="00D94DA9"/>
    <w:rsid w:val="00D94FB0"/>
    <w:rsid w:val="00D9503B"/>
    <w:rsid w:val="00D950AE"/>
    <w:rsid w:val="00D952A6"/>
    <w:rsid w:val="00D953E9"/>
    <w:rsid w:val="00D95DC6"/>
    <w:rsid w:val="00D95E87"/>
    <w:rsid w:val="00D96337"/>
    <w:rsid w:val="00D9693D"/>
    <w:rsid w:val="00D969CC"/>
    <w:rsid w:val="00D97126"/>
    <w:rsid w:val="00D9755B"/>
    <w:rsid w:val="00D97569"/>
    <w:rsid w:val="00D9757D"/>
    <w:rsid w:val="00D97881"/>
    <w:rsid w:val="00D979F8"/>
    <w:rsid w:val="00D97A90"/>
    <w:rsid w:val="00D97F2D"/>
    <w:rsid w:val="00DA02EB"/>
    <w:rsid w:val="00DA039D"/>
    <w:rsid w:val="00DA0513"/>
    <w:rsid w:val="00DA0540"/>
    <w:rsid w:val="00DA0A10"/>
    <w:rsid w:val="00DA0F96"/>
    <w:rsid w:val="00DA1035"/>
    <w:rsid w:val="00DA14AC"/>
    <w:rsid w:val="00DA1578"/>
    <w:rsid w:val="00DA171A"/>
    <w:rsid w:val="00DA1906"/>
    <w:rsid w:val="00DA1F8C"/>
    <w:rsid w:val="00DA1FF5"/>
    <w:rsid w:val="00DA245F"/>
    <w:rsid w:val="00DA2732"/>
    <w:rsid w:val="00DA29B2"/>
    <w:rsid w:val="00DA2F12"/>
    <w:rsid w:val="00DA32B2"/>
    <w:rsid w:val="00DA3374"/>
    <w:rsid w:val="00DA34F4"/>
    <w:rsid w:val="00DA3647"/>
    <w:rsid w:val="00DA3B6B"/>
    <w:rsid w:val="00DA3CAA"/>
    <w:rsid w:val="00DA3D72"/>
    <w:rsid w:val="00DA4261"/>
    <w:rsid w:val="00DA4309"/>
    <w:rsid w:val="00DA43E4"/>
    <w:rsid w:val="00DA48BD"/>
    <w:rsid w:val="00DA48F4"/>
    <w:rsid w:val="00DA4B5C"/>
    <w:rsid w:val="00DA4B5E"/>
    <w:rsid w:val="00DA4CBC"/>
    <w:rsid w:val="00DA4F2F"/>
    <w:rsid w:val="00DA5666"/>
    <w:rsid w:val="00DA5BEF"/>
    <w:rsid w:val="00DA5D41"/>
    <w:rsid w:val="00DA5E5D"/>
    <w:rsid w:val="00DA5FBC"/>
    <w:rsid w:val="00DA60D0"/>
    <w:rsid w:val="00DA61B7"/>
    <w:rsid w:val="00DA61F8"/>
    <w:rsid w:val="00DA6283"/>
    <w:rsid w:val="00DA63AD"/>
    <w:rsid w:val="00DA66DA"/>
    <w:rsid w:val="00DA67BB"/>
    <w:rsid w:val="00DA6870"/>
    <w:rsid w:val="00DA6BCD"/>
    <w:rsid w:val="00DA6BD1"/>
    <w:rsid w:val="00DA72EA"/>
    <w:rsid w:val="00DA7422"/>
    <w:rsid w:val="00DA7769"/>
    <w:rsid w:val="00DB001B"/>
    <w:rsid w:val="00DB0662"/>
    <w:rsid w:val="00DB08B6"/>
    <w:rsid w:val="00DB0A19"/>
    <w:rsid w:val="00DB0A2F"/>
    <w:rsid w:val="00DB0A63"/>
    <w:rsid w:val="00DB0D17"/>
    <w:rsid w:val="00DB0D70"/>
    <w:rsid w:val="00DB1087"/>
    <w:rsid w:val="00DB1259"/>
    <w:rsid w:val="00DB139E"/>
    <w:rsid w:val="00DB154B"/>
    <w:rsid w:val="00DB161D"/>
    <w:rsid w:val="00DB17E0"/>
    <w:rsid w:val="00DB1C11"/>
    <w:rsid w:val="00DB2132"/>
    <w:rsid w:val="00DB2409"/>
    <w:rsid w:val="00DB255A"/>
    <w:rsid w:val="00DB2805"/>
    <w:rsid w:val="00DB280C"/>
    <w:rsid w:val="00DB2C5A"/>
    <w:rsid w:val="00DB2DD2"/>
    <w:rsid w:val="00DB2FF0"/>
    <w:rsid w:val="00DB36DF"/>
    <w:rsid w:val="00DB379F"/>
    <w:rsid w:val="00DB38E6"/>
    <w:rsid w:val="00DB3FC9"/>
    <w:rsid w:val="00DB412C"/>
    <w:rsid w:val="00DB414C"/>
    <w:rsid w:val="00DB4152"/>
    <w:rsid w:val="00DB4328"/>
    <w:rsid w:val="00DB4502"/>
    <w:rsid w:val="00DB450F"/>
    <w:rsid w:val="00DB4B1F"/>
    <w:rsid w:val="00DB4D57"/>
    <w:rsid w:val="00DB4DA5"/>
    <w:rsid w:val="00DB5467"/>
    <w:rsid w:val="00DB54AF"/>
    <w:rsid w:val="00DB57FE"/>
    <w:rsid w:val="00DB5813"/>
    <w:rsid w:val="00DB5A4F"/>
    <w:rsid w:val="00DB5C49"/>
    <w:rsid w:val="00DB6021"/>
    <w:rsid w:val="00DB624C"/>
    <w:rsid w:val="00DB62C8"/>
    <w:rsid w:val="00DB68F4"/>
    <w:rsid w:val="00DB6967"/>
    <w:rsid w:val="00DB6ACB"/>
    <w:rsid w:val="00DB6E3A"/>
    <w:rsid w:val="00DB730A"/>
    <w:rsid w:val="00DB73F3"/>
    <w:rsid w:val="00DB73FB"/>
    <w:rsid w:val="00DB752E"/>
    <w:rsid w:val="00DB794D"/>
    <w:rsid w:val="00DB7B5A"/>
    <w:rsid w:val="00DB7BEB"/>
    <w:rsid w:val="00DB7D69"/>
    <w:rsid w:val="00DB7F7F"/>
    <w:rsid w:val="00DC02A5"/>
    <w:rsid w:val="00DC063A"/>
    <w:rsid w:val="00DC0DA8"/>
    <w:rsid w:val="00DC0E52"/>
    <w:rsid w:val="00DC1747"/>
    <w:rsid w:val="00DC1ADA"/>
    <w:rsid w:val="00DC1B27"/>
    <w:rsid w:val="00DC1B2E"/>
    <w:rsid w:val="00DC1F06"/>
    <w:rsid w:val="00DC2020"/>
    <w:rsid w:val="00DC2034"/>
    <w:rsid w:val="00DC2057"/>
    <w:rsid w:val="00DC2182"/>
    <w:rsid w:val="00DC227E"/>
    <w:rsid w:val="00DC22E4"/>
    <w:rsid w:val="00DC246C"/>
    <w:rsid w:val="00DC262D"/>
    <w:rsid w:val="00DC289A"/>
    <w:rsid w:val="00DC29C6"/>
    <w:rsid w:val="00DC2B14"/>
    <w:rsid w:val="00DC2BC3"/>
    <w:rsid w:val="00DC2FC8"/>
    <w:rsid w:val="00DC38B2"/>
    <w:rsid w:val="00DC3A99"/>
    <w:rsid w:val="00DC3F10"/>
    <w:rsid w:val="00DC4071"/>
    <w:rsid w:val="00DC4176"/>
    <w:rsid w:val="00DC4316"/>
    <w:rsid w:val="00DC4390"/>
    <w:rsid w:val="00DC4554"/>
    <w:rsid w:val="00DC4834"/>
    <w:rsid w:val="00DC4AE0"/>
    <w:rsid w:val="00DC4C12"/>
    <w:rsid w:val="00DC4E72"/>
    <w:rsid w:val="00DC50FE"/>
    <w:rsid w:val="00DC53AF"/>
    <w:rsid w:val="00DC57AC"/>
    <w:rsid w:val="00DC58A0"/>
    <w:rsid w:val="00DC5DE2"/>
    <w:rsid w:val="00DC671B"/>
    <w:rsid w:val="00DC6C04"/>
    <w:rsid w:val="00DC6DF1"/>
    <w:rsid w:val="00DC6EB6"/>
    <w:rsid w:val="00DC6FC5"/>
    <w:rsid w:val="00DC7154"/>
    <w:rsid w:val="00DC74D4"/>
    <w:rsid w:val="00DC7622"/>
    <w:rsid w:val="00DC7634"/>
    <w:rsid w:val="00DC76A7"/>
    <w:rsid w:val="00DC78E7"/>
    <w:rsid w:val="00DC7917"/>
    <w:rsid w:val="00DC7928"/>
    <w:rsid w:val="00DC7A1B"/>
    <w:rsid w:val="00DC7D26"/>
    <w:rsid w:val="00DD0025"/>
    <w:rsid w:val="00DD0285"/>
    <w:rsid w:val="00DD0290"/>
    <w:rsid w:val="00DD03DF"/>
    <w:rsid w:val="00DD05EC"/>
    <w:rsid w:val="00DD073E"/>
    <w:rsid w:val="00DD08F1"/>
    <w:rsid w:val="00DD094A"/>
    <w:rsid w:val="00DD0D66"/>
    <w:rsid w:val="00DD0DA3"/>
    <w:rsid w:val="00DD1041"/>
    <w:rsid w:val="00DD1089"/>
    <w:rsid w:val="00DD1183"/>
    <w:rsid w:val="00DD14C7"/>
    <w:rsid w:val="00DD16A6"/>
    <w:rsid w:val="00DD1EB0"/>
    <w:rsid w:val="00DD1FEB"/>
    <w:rsid w:val="00DD21FE"/>
    <w:rsid w:val="00DD23BD"/>
    <w:rsid w:val="00DD2871"/>
    <w:rsid w:val="00DD29B5"/>
    <w:rsid w:val="00DD2C79"/>
    <w:rsid w:val="00DD38BF"/>
    <w:rsid w:val="00DD393B"/>
    <w:rsid w:val="00DD3B92"/>
    <w:rsid w:val="00DD4469"/>
    <w:rsid w:val="00DD4CC2"/>
    <w:rsid w:val="00DD51E5"/>
    <w:rsid w:val="00DD5349"/>
    <w:rsid w:val="00DD55C4"/>
    <w:rsid w:val="00DD5894"/>
    <w:rsid w:val="00DD5BDD"/>
    <w:rsid w:val="00DD61C1"/>
    <w:rsid w:val="00DD61D1"/>
    <w:rsid w:val="00DD6433"/>
    <w:rsid w:val="00DD668E"/>
    <w:rsid w:val="00DD67FF"/>
    <w:rsid w:val="00DD6C3C"/>
    <w:rsid w:val="00DD6E78"/>
    <w:rsid w:val="00DD7291"/>
    <w:rsid w:val="00DD7304"/>
    <w:rsid w:val="00DD746F"/>
    <w:rsid w:val="00DD7508"/>
    <w:rsid w:val="00DD76AD"/>
    <w:rsid w:val="00DD79E9"/>
    <w:rsid w:val="00DD7A26"/>
    <w:rsid w:val="00DD7F22"/>
    <w:rsid w:val="00DE02B3"/>
    <w:rsid w:val="00DE033B"/>
    <w:rsid w:val="00DE0466"/>
    <w:rsid w:val="00DE06D6"/>
    <w:rsid w:val="00DE1455"/>
    <w:rsid w:val="00DE1691"/>
    <w:rsid w:val="00DE19CA"/>
    <w:rsid w:val="00DE1AB7"/>
    <w:rsid w:val="00DE1E95"/>
    <w:rsid w:val="00DE2178"/>
    <w:rsid w:val="00DE22B1"/>
    <w:rsid w:val="00DE23D0"/>
    <w:rsid w:val="00DE24E1"/>
    <w:rsid w:val="00DE24F4"/>
    <w:rsid w:val="00DE28A1"/>
    <w:rsid w:val="00DE28CF"/>
    <w:rsid w:val="00DE2ADD"/>
    <w:rsid w:val="00DE2FEC"/>
    <w:rsid w:val="00DE32A8"/>
    <w:rsid w:val="00DE351D"/>
    <w:rsid w:val="00DE3566"/>
    <w:rsid w:val="00DE38FD"/>
    <w:rsid w:val="00DE429D"/>
    <w:rsid w:val="00DE4392"/>
    <w:rsid w:val="00DE43D3"/>
    <w:rsid w:val="00DE47BF"/>
    <w:rsid w:val="00DE47FA"/>
    <w:rsid w:val="00DE4CB9"/>
    <w:rsid w:val="00DE4CEF"/>
    <w:rsid w:val="00DE5694"/>
    <w:rsid w:val="00DE5B57"/>
    <w:rsid w:val="00DE5F5D"/>
    <w:rsid w:val="00DE64F6"/>
    <w:rsid w:val="00DE6804"/>
    <w:rsid w:val="00DE6978"/>
    <w:rsid w:val="00DE71AE"/>
    <w:rsid w:val="00DE739E"/>
    <w:rsid w:val="00DE7431"/>
    <w:rsid w:val="00DE7434"/>
    <w:rsid w:val="00DE748E"/>
    <w:rsid w:val="00DE7C80"/>
    <w:rsid w:val="00DE7E29"/>
    <w:rsid w:val="00DE7F06"/>
    <w:rsid w:val="00DF0131"/>
    <w:rsid w:val="00DF0190"/>
    <w:rsid w:val="00DF01CF"/>
    <w:rsid w:val="00DF0697"/>
    <w:rsid w:val="00DF0941"/>
    <w:rsid w:val="00DF0A1D"/>
    <w:rsid w:val="00DF0A31"/>
    <w:rsid w:val="00DF0D96"/>
    <w:rsid w:val="00DF0DF4"/>
    <w:rsid w:val="00DF0F85"/>
    <w:rsid w:val="00DF1510"/>
    <w:rsid w:val="00DF1870"/>
    <w:rsid w:val="00DF1BE1"/>
    <w:rsid w:val="00DF1CF5"/>
    <w:rsid w:val="00DF1DD2"/>
    <w:rsid w:val="00DF216D"/>
    <w:rsid w:val="00DF22F1"/>
    <w:rsid w:val="00DF293D"/>
    <w:rsid w:val="00DF29B8"/>
    <w:rsid w:val="00DF2DE9"/>
    <w:rsid w:val="00DF3073"/>
    <w:rsid w:val="00DF3075"/>
    <w:rsid w:val="00DF3143"/>
    <w:rsid w:val="00DF31A3"/>
    <w:rsid w:val="00DF3500"/>
    <w:rsid w:val="00DF38B1"/>
    <w:rsid w:val="00DF390D"/>
    <w:rsid w:val="00DF3B1A"/>
    <w:rsid w:val="00DF3B4C"/>
    <w:rsid w:val="00DF3C51"/>
    <w:rsid w:val="00DF3D76"/>
    <w:rsid w:val="00DF3ECC"/>
    <w:rsid w:val="00DF418B"/>
    <w:rsid w:val="00DF45A6"/>
    <w:rsid w:val="00DF4A36"/>
    <w:rsid w:val="00DF4B2F"/>
    <w:rsid w:val="00DF4B70"/>
    <w:rsid w:val="00DF4EE7"/>
    <w:rsid w:val="00DF58B6"/>
    <w:rsid w:val="00DF5B51"/>
    <w:rsid w:val="00DF5C93"/>
    <w:rsid w:val="00DF5DC9"/>
    <w:rsid w:val="00DF5DEA"/>
    <w:rsid w:val="00DF6241"/>
    <w:rsid w:val="00DF62CB"/>
    <w:rsid w:val="00DF656F"/>
    <w:rsid w:val="00DF670E"/>
    <w:rsid w:val="00DF6724"/>
    <w:rsid w:val="00DF68C1"/>
    <w:rsid w:val="00DF6956"/>
    <w:rsid w:val="00DF698F"/>
    <w:rsid w:val="00DF6994"/>
    <w:rsid w:val="00DF6C24"/>
    <w:rsid w:val="00DF6D0F"/>
    <w:rsid w:val="00DF6F02"/>
    <w:rsid w:val="00DF7169"/>
    <w:rsid w:val="00DF71C7"/>
    <w:rsid w:val="00DF746E"/>
    <w:rsid w:val="00DF749E"/>
    <w:rsid w:val="00DF772A"/>
    <w:rsid w:val="00DF7926"/>
    <w:rsid w:val="00DF7BC6"/>
    <w:rsid w:val="00DF7D82"/>
    <w:rsid w:val="00DF7E6A"/>
    <w:rsid w:val="00E0054F"/>
    <w:rsid w:val="00E008B7"/>
    <w:rsid w:val="00E00B5E"/>
    <w:rsid w:val="00E00E53"/>
    <w:rsid w:val="00E00FE3"/>
    <w:rsid w:val="00E01076"/>
    <w:rsid w:val="00E01168"/>
    <w:rsid w:val="00E01283"/>
    <w:rsid w:val="00E013ED"/>
    <w:rsid w:val="00E01616"/>
    <w:rsid w:val="00E01673"/>
    <w:rsid w:val="00E017FD"/>
    <w:rsid w:val="00E01830"/>
    <w:rsid w:val="00E018F3"/>
    <w:rsid w:val="00E01B21"/>
    <w:rsid w:val="00E01C4E"/>
    <w:rsid w:val="00E02245"/>
    <w:rsid w:val="00E022A3"/>
    <w:rsid w:val="00E02300"/>
    <w:rsid w:val="00E025A8"/>
    <w:rsid w:val="00E0274F"/>
    <w:rsid w:val="00E02792"/>
    <w:rsid w:val="00E027DE"/>
    <w:rsid w:val="00E03310"/>
    <w:rsid w:val="00E03C17"/>
    <w:rsid w:val="00E03FCF"/>
    <w:rsid w:val="00E0466D"/>
    <w:rsid w:val="00E046C4"/>
    <w:rsid w:val="00E0481D"/>
    <w:rsid w:val="00E04B15"/>
    <w:rsid w:val="00E04C11"/>
    <w:rsid w:val="00E04DC6"/>
    <w:rsid w:val="00E04E05"/>
    <w:rsid w:val="00E0527F"/>
    <w:rsid w:val="00E05B5A"/>
    <w:rsid w:val="00E05D27"/>
    <w:rsid w:val="00E05DB7"/>
    <w:rsid w:val="00E06441"/>
    <w:rsid w:val="00E06CE1"/>
    <w:rsid w:val="00E06FC9"/>
    <w:rsid w:val="00E0740E"/>
    <w:rsid w:val="00E07558"/>
    <w:rsid w:val="00E078EE"/>
    <w:rsid w:val="00E078F8"/>
    <w:rsid w:val="00E07BE9"/>
    <w:rsid w:val="00E07CBC"/>
    <w:rsid w:val="00E07F6B"/>
    <w:rsid w:val="00E07FBB"/>
    <w:rsid w:val="00E1016A"/>
    <w:rsid w:val="00E105F1"/>
    <w:rsid w:val="00E10C1D"/>
    <w:rsid w:val="00E10E45"/>
    <w:rsid w:val="00E10E82"/>
    <w:rsid w:val="00E110B2"/>
    <w:rsid w:val="00E114AE"/>
    <w:rsid w:val="00E114C3"/>
    <w:rsid w:val="00E114F6"/>
    <w:rsid w:val="00E11657"/>
    <w:rsid w:val="00E11B07"/>
    <w:rsid w:val="00E11EE4"/>
    <w:rsid w:val="00E11FAD"/>
    <w:rsid w:val="00E11FD6"/>
    <w:rsid w:val="00E11FE9"/>
    <w:rsid w:val="00E123A9"/>
    <w:rsid w:val="00E1241D"/>
    <w:rsid w:val="00E12446"/>
    <w:rsid w:val="00E1249B"/>
    <w:rsid w:val="00E12585"/>
    <w:rsid w:val="00E127EA"/>
    <w:rsid w:val="00E1286A"/>
    <w:rsid w:val="00E12A41"/>
    <w:rsid w:val="00E12AB4"/>
    <w:rsid w:val="00E130FE"/>
    <w:rsid w:val="00E134C5"/>
    <w:rsid w:val="00E135FA"/>
    <w:rsid w:val="00E13E03"/>
    <w:rsid w:val="00E13F2F"/>
    <w:rsid w:val="00E13F98"/>
    <w:rsid w:val="00E147F5"/>
    <w:rsid w:val="00E14CDD"/>
    <w:rsid w:val="00E14ECA"/>
    <w:rsid w:val="00E15571"/>
    <w:rsid w:val="00E15673"/>
    <w:rsid w:val="00E15931"/>
    <w:rsid w:val="00E15B54"/>
    <w:rsid w:val="00E15CA3"/>
    <w:rsid w:val="00E15EC8"/>
    <w:rsid w:val="00E16039"/>
    <w:rsid w:val="00E164AA"/>
    <w:rsid w:val="00E16526"/>
    <w:rsid w:val="00E165BA"/>
    <w:rsid w:val="00E16715"/>
    <w:rsid w:val="00E1682F"/>
    <w:rsid w:val="00E16A54"/>
    <w:rsid w:val="00E16AD5"/>
    <w:rsid w:val="00E16D49"/>
    <w:rsid w:val="00E16DF2"/>
    <w:rsid w:val="00E16ED7"/>
    <w:rsid w:val="00E16F21"/>
    <w:rsid w:val="00E17304"/>
    <w:rsid w:val="00E17458"/>
    <w:rsid w:val="00E1755B"/>
    <w:rsid w:val="00E17643"/>
    <w:rsid w:val="00E17962"/>
    <w:rsid w:val="00E17AEB"/>
    <w:rsid w:val="00E17B08"/>
    <w:rsid w:val="00E17DC1"/>
    <w:rsid w:val="00E17EA2"/>
    <w:rsid w:val="00E204B0"/>
    <w:rsid w:val="00E206E0"/>
    <w:rsid w:val="00E2072F"/>
    <w:rsid w:val="00E20734"/>
    <w:rsid w:val="00E20910"/>
    <w:rsid w:val="00E2098C"/>
    <w:rsid w:val="00E20A6C"/>
    <w:rsid w:val="00E20AEE"/>
    <w:rsid w:val="00E20B5B"/>
    <w:rsid w:val="00E20C28"/>
    <w:rsid w:val="00E20D0F"/>
    <w:rsid w:val="00E20D45"/>
    <w:rsid w:val="00E20D8B"/>
    <w:rsid w:val="00E20DD0"/>
    <w:rsid w:val="00E20E39"/>
    <w:rsid w:val="00E20F11"/>
    <w:rsid w:val="00E210B6"/>
    <w:rsid w:val="00E210D7"/>
    <w:rsid w:val="00E215DB"/>
    <w:rsid w:val="00E217E6"/>
    <w:rsid w:val="00E219EE"/>
    <w:rsid w:val="00E21A3F"/>
    <w:rsid w:val="00E21F84"/>
    <w:rsid w:val="00E22378"/>
    <w:rsid w:val="00E22630"/>
    <w:rsid w:val="00E226F0"/>
    <w:rsid w:val="00E2286E"/>
    <w:rsid w:val="00E2290B"/>
    <w:rsid w:val="00E22964"/>
    <w:rsid w:val="00E22B1E"/>
    <w:rsid w:val="00E22C03"/>
    <w:rsid w:val="00E22DB4"/>
    <w:rsid w:val="00E22DBC"/>
    <w:rsid w:val="00E22DD2"/>
    <w:rsid w:val="00E22DDF"/>
    <w:rsid w:val="00E2338F"/>
    <w:rsid w:val="00E23427"/>
    <w:rsid w:val="00E2372D"/>
    <w:rsid w:val="00E23AEF"/>
    <w:rsid w:val="00E23B5D"/>
    <w:rsid w:val="00E23BBC"/>
    <w:rsid w:val="00E23CB9"/>
    <w:rsid w:val="00E23D8A"/>
    <w:rsid w:val="00E23F2E"/>
    <w:rsid w:val="00E24240"/>
    <w:rsid w:val="00E24290"/>
    <w:rsid w:val="00E24296"/>
    <w:rsid w:val="00E242B3"/>
    <w:rsid w:val="00E24462"/>
    <w:rsid w:val="00E2462D"/>
    <w:rsid w:val="00E248E1"/>
    <w:rsid w:val="00E249AE"/>
    <w:rsid w:val="00E24F86"/>
    <w:rsid w:val="00E250D2"/>
    <w:rsid w:val="00E257A6"/>
    <w:rsid w:val="00E2595D"/>
    <w:rsid w:val="00E25AA3"/>
    <w:rsid w:val="00E25BBB"/>
    <w:rsid w:val="00E25F97"/>
    <w:rsid w:val="00E260A4"/>
    <w:rsid w:val="00E2620E"/>
    <w:rsid w:val="00E26325"/>
    <w:rsid w:val="00E2639C"/>
    <w:rsid w:val="00E269C9"/>
    <w:rsid w:val="00E269CB"/>
    <w:rsid w:val="00E26A2E"/>
    <w:rsid w:val="00E26AB5"/>
    <w:rsid w:val="00E26D95"/>
    <w:rsid w:val="00E26FEE"/>
    <w:rsid w:val="00E27097"/>
    <w:rsid w:val="00E2773D"/>
    <w:rsid w:val="00E2793B"/>
    <w:rsid w:val="00E27948"/>
    <w:rsid w:val="00E27B0A"/>
    <w:rsid w:val="00E27BA6"/>
    <w:rsid w:val="00E27C00"/>
    <w:rsid w:val="00E27CE5"/>
    <w:rsid w:val="00E301F7"/>
    <w:rsid w:val="00E302D4"/>
    <w:rsid w:val="00E302E8"/>
    <w:rsid w:val="00E306A8"/>
    <w:rsid w:val="00E3073C"/>
    <w:rsid w:val="00E3080C"/>
    <w:rsid w:val="00E30EEA"/>
    <w:rsid w:val="00E315B3"/>
    <w:rsid w:val="00E315DD"/>
    <w:rsid w:val="00E31662"/>
    <w:rsid w:val="00E3171D"/>
    <w:rsid w:val="00E3200B"/>
    <w:rsid w:val="00E3213B"/>
    <w:rsid w:val="00E32290"/>
    <w:rsid w:val="00E32485"/>
    <w:rsid w:val="00E3250A"/>
    <w:rsid w:val="00E32700"/>
    <w:rsid w:val="00E32CCF"/>
    <w:rsid w:val="00E32F38"/>
    <w:rsid w:val="00E32F4B"/>
    <w:rsid w:val="00E335B1"/>
    <w:rsid w:val="00E3380E"/>
    <w:rsid w:val="00E3386F"/>
    <w:rsid w:val="00E339F4"/>
    <w:rsid w:val="00E33FCC"/>
    <w:rsid w:val="00E3408E"/>
    <w:rsid w:val="00E3420C"/>
    <w:rsid w:val="00E342EA"/>
    <w:rsid w:val="00E344A2"/>
    <w:rsid w:val="00E346F4"/>
    <w:rsid w:val="00E3490D"/>
    <w:rsid w:val="00E34B96"/>
    <w:rsid w:val="00E34DF0"/>
    <w:rsid w:val="00E34E20"/>
    <w:rsid w:val="00E34E4E"/>
    <w:rsid w:val="00E34E54"/>
    <w:rsid w:val="00E34E55"/>
    <w:rsid w:val="00E34F5B"/>
    <w:rsid w:val="00E351CE"/>
    <w:rsid w:val="00E352E0"/>
    <w:rsid w:val="00E35939"/>
    <w:rsid w:val="00E35BE1"/>
    <w:rsid w:val="00E35C39"/>
    <w:rsid w:val="00E36025"/>
    <w:rsid w:val="00E3664C"/>
    <w:rsid w:val="00E36724"/>
    <w:rsid w:val="00E3694D"/>
    <w:rsid w:val="00E369B2"/>
    <w:rsid w:val="00E3700B"/>
    <w:rsid w:val="00E37268"/>
    <w:rsid w:val="00E375E9"/>
    <w:rsid w:val="00E37671"/>
    <w:rsid w:val="00E37AAD"/>
    <w:rsid w:val="00E37E65"/>
    <w:rsid w:val="00E403F3"/>
    <w:rsid w:val="00E404DC"/>
    <w:rsid w:val="00E40560"/>
    <w:rsid w:val="00E40624"/>
    <w:rsid w:val="00E407E6"/>
    <w:rsid w:val="00E40936"/>
    <w:rsid w:val="00E40963"/>
    <w:rsid w:val="00E40B9A"/>
    <w:rsid w:val="00E40D1D"/>
    <w:rsid w:val="00E40D80"/>
    <w:rsid w:val="00E40F18"/>
    <w:rsid w:val="00E412B4"/>
    <w:rsid w:val="00E412DD"/>
    <w:rsid w:val="00E4130A"/>
    <w:rsid w:val="00E415D1"/>
    <w:rsid w:val="00E41699"/>
    <w:rsid w:val="00E417C5"/>
    <w:rsid w:val="00E41901"/>
    <w:rsid w:val="00E4199D"/>
    <w:rsid w:val="00E41B6C"/>
    <w:rsid w:val="00E41F97"/>
    <w:rsid w:val="00E42030"/>
    <w:rsid w:val="00E4215A"/>
    <w:rsid w:val="00E42540"/>
    <w:rsid w:val="00E42562"/>
    <w:rsid w:val="00E42CDC"/>
    <w:rsid w:val="00E42D14"/>
    <w:rsid w:val="00E42EEE"/>
    <w:rsid w:val="00E432FC"/>
    <w:rsid w:val="00E4388B"/>
    <w:rsid w:val="00E43A90"/>
    <w:rsid w:val="00E43A9E"/>
    <w:rsid w:val="00E43B56"/>
    <w:rsid w:val="00E43D66"/>
    <w:rsid w:val="00E43D79"/>
    <w:rsid w:val="00E4432F"/>
    <w:rsid w:val="00E443F1"/>
    <w:rsid w:val="00E44421"/>
    <w:rsid w:val="00E4452E"/>
    <w:rsid w:val="00E44888"/>
    <w:rsid w:val="00E44A97"/>
    <w:rsid w:val="00E44BED"/>
    <w:rsid w:val="00E44C58"/>
    <w:rsid w:val="00E44F40"/>
    <w:rsid w:val="00E45504"/>
    <w:rsid w:val="00E455D7"/>
    <w:rsid w:val="00E458F3"/>
    <w:rsid w:val="00E458FA"/>
    <w:rsid w:val="00E45AA4"/>
    <w:rsid w:val="00E45B28"/>
    <w:rsid w:val="00E45B2D"/>
    <w:rsid w:val="00E45F60"/>
    <w:rsid w:val="00E46146"/>
    <w:rsid w:val="00E4632D"/>
    <w:rsid w:val="00E464EA"/>
    <w:rsid w:val="00E465B6"/>
    <w:rsid w:val="00E46649"/>
    <w:rsid w:val="00E4665E"/>
    <w:rsid w:val="00E46886"/>
    <w:rsid w:val="00E46C68"/>
    <w:rsid w:val="00E46D0E"/>
    <w:rsid w:val="00E46DCE"/>
    <w:rsid w:val="00E475C0"/>
    <w:rsid w:val="00E47748"/>
    <w:rsid w:val="00E47A22"/>
    <w:rsid w:val="00E47DA8"/>
    <w:rsid w:val="00E5092C"/>
    <w:rsid w:val="00E50A3A"/>
    <w:rsid w:val="00E50A9C"/>
    <w:rsid w:val="00E50FAA"/>
    <w:rsid w:val="00E50FF8"/>
    <w:rsid w:val="00E51134"/>
    <w:rsid w:val="00E5146B"/>
    <w:rsid w:val="00E518A4"/>
    <w:rsid w:val="00E519EB"/>
    <w:rsid w:val="00E51FE9"/>
    <w:rsid w:val="00E52116"/>
    <w:rsid w:val="00E52271"/>
    <w:rsid w:val="00E52311"/>
    <w:rsid w:val="00E523E3"/>
    <w:rsid w:val="00E52642"/>
    <w:rsid w:val="00E52736"/>
    <w:rsid w:val="00E5284A"/>
    <w:rsid w:val="00E52854"/>
    <w:rsid w:val="00E52EF9"/>
    <w:rsid w:val="00E52F43"/>
    <w:rsid w:val="00E532CB"/>
    <w:rsid w:val="00E533ED"/>
    <w:rsid w:val="00E53894"/>
    <w:rsid w:val="00E53C3C"/>
    <w:rsid w:val="00E53FA3"/>
    <w:rsid w:val="00E53FA8"/>
    <w:rsid w:val="00E53FF2"/>
    <w:rsid w:val="00E54021"/>
    <w:rsid w:val="00E54175"/>
    <w:rsid w:val="00E541AC"/>
    <w:rsid w:val="00E541C5"/>
    <w:rsid w:val="00E54383"/>
    <w:rsid w:val="00E544C5"/>
    <w:rsid w:val="00E5459C"/>
    <w:rsid w:val="00E54D9C"/>
    <w:rsid w:val="00E54DA8"/>
    <w:rsid w:val="00E551E1"/>
    <w:rsid w:val="00E553D0"/>
    <w:rsid w:val="00E554F1"/>
    <w:rsid w:val="00E5594C"/>
    <w:rsid w:val="00E55B8B"/>
    <w:rsid w:val="00E55BDD"/>
    <w:rsid w:val="00E55C54"/>
    <w:rsid w:val="00E562AA"/>
    <w:rsid w:val="00E562BB"/>
    <w:rsid w:val="00E564F9"/>
    <w:rsid w:val="00E56575"/>
    <w:rsid w:val="00E56577"/>
    <w:rsid w:val="00E5688B"/>
    <w:rsid w:val="00E56981"/>
    <w:rsid w:val="00E57075"/>
    <w:rsid w:val="00E570B9"/>
    <w:rsid w:val="00E57A01"/>
    <w:rsid w:val="00E57A23"/>
    <w:rsid w:val="00E57B52"/>
    <w:rsid w:val="00E57CF4"/>
    <w:rsid w:val="00E57D3D"/>
    <w:rsid w:val="00E60204"/>
    <w:rsid w:val="00E602CA"/>
    <w:rsid w:val="00E602D4"/>
    <w:rsid w:val="00E603FD"/>
    <w:rsid w:val="00E60821"/>
    <w:rsid w:val="00E60AAA"/>
    <w:rsid w:val="00E60D10"/>
    <w:rsid w:val="00E60D46"/>
    <w:rsid w:val="00E60D55"/>
    <w:rsid w:val="00E60E9F"/>
    <w:rsid w:val="00E61199"/>
    <w:rsid w:val="00E61307"/>
    <w:rsid w:val="00E61653"/>
    <w:rsid w:val="00E6179E"/>
    <w:rsid w:val="00E61BCA"/>
    <w:rsid w:val="00E61D36"/>
    <w:rsid w:val="00E61F91"/>
    <w:rsid w:val="00E620BB"/>
    <w:rsid w:val="00E622EB"/>
    <w:rsid w:val="00E62349"/>
    <w:rsid w:val="00E6240F"/>
    <w:rsid w:val="00E62448"/>
    <w:rsid w:val="00E628F0"/>
    <w:rsid w:val="00E62CF2"/>
    <w:rsid w:val="00E62F24"/>
    <w:rsid w:val="00E6318A"/>
    <w:rsid w:val="00E63845"/>
    <w:rsid w:val="00E63B0A"/>
    <w:rsid w:val="00E63DDA"/>
    <w:rsid w:val="00E63F23"/>
    <w:rsid w:val="00E63F4F"/>
    <w:rsid w:val="00E641ED"/>
    <w:rsid w:val="00E6423D"/>
    <w:rsid w:val="00E642ED"/>
    <w:rsid w:val="00E64410"/>
    <w:rsid w:val="00E64699"/>
    <w:rsid w:val="00E64BCA"/>
    <w:rsid w:val="00E64BFD"/>
    <w:rsid w:val="00E64D1A"/>
    <w:rsid w:val="00E64DFB"/>
    <w:rsid w:val="00E65496"/>
    <w:rsid w:val="00E6579D"/>
    <w:rsid w:val="00E6599E"/>
    <w:rsid w:val="00E6606A"/>
    <w:rsid w:val="00E66270"/>
    <w:rsid w:val="00E662BE"/>
    <w:rsid w:val="00E66543"/>
    <w:rsid w:val="00E6687A"/>
    <w:rsid w:val="00E66E09"/>
    <w:rsid w:val="00E66F9E"/>
    <w:rsid w:val="00E670AC"/>
    <w:rsid w:val="00E6718C"/>
    <w:rsid w:val="00E6760E"/>
    <w:rsid w:val="00E677B5"/>
    <w:rsid w:val="00E677F3"/>
    <w:rsid w:val="00E67988"/>
    <w:rsid w:val="00E67AB9"/>
    <w:rsid w:val="00E67B2D"/>
    <w:rsid w:val="00E67C39"/>
    <w:rsid w:val="00E67F0C"/>
    <w:rsid w:val="00E67FD2"/>
    <w:rsid w:val="00E7035A"/>
    <w:rsid w:val="00E704AE"/>
    <w:rsid w:val="00E707BA"/>
    <w:rsid w:val="00E70D32"/>
    <w:rsid w:val="00E70F59"/>
    <w:rsid w:val="00E70FC4"/>
    <w:rsid w:val="00E70FD4"/>
    <w:rsid w:val="00E711C7"/>
    <w:rsid w:val="00E7129B"/>
    <w:rsid w:val="00E7153F"/>
    <w:rsid w:val="00E71707"/>
    <w:rsid w:val="00E717D4"/>
    <w:rsid w:val="00E71B5D"/>
    <w:rsid w:val="00E71CB5"/>
    <w:rsid w:val="00E71CE9"/>
    <w:rsid w:val="00E722C8"/>
    <w:rsid w:val="00E72BA5"/>
    <w:rsid w:val="00E72C3B"/>
    <w:rsid w:val="00E72DB0"/>
    <w:rsid w:val="00E72F07"/>
    <w:rsid w:val="00E72F6D"/>
    <w:rsid w:val="00E72FC6"/>
    <w:rsid w:val="00E7359F"/>
    <w:rsid w:val="00E7373C"/>
    <w:rsid w:val="00E73A08"/>
    <w:rsid w:val="00E742BD"/>
    <w:rsid w:val="00E745D2"/>
    <w:rsid w:val="00E74794"/>
    <w:rsid w:val="00E74B03"/>
    <w:rsid w:val="00E74CB3"/>
    <w:rsid w:val="00E74EF4"/>
    <w:rsid w:val="00E74FBA"/>
    <w:rsid w:val="00E75228"/>
    <w:rsid w:val="00E752C1"/>
    <w:rsid w:val="00E752E6"/>
    <w:rsid w:val="00E75346"/>
    <w:rsid w:val="00E7552D"/>
    <w:rsid w:val="00E7553A"/>
    <w:rsid w:val="00E75667"/>
    <w:rsid w:val="00E75A7F"/>
    <w:rsid w:val="00E75AAE"/>
    <w:rsid w:val="00E75B5F"/>
    <w:rsid w:val="00E75D4D"/>
    <w:rsid w:val="00E7621A"/>
    <w:rsid w:val="00E7628F"/>
    <w:rsid w:val="00E763DD"/>
    <w:rsid w:val="00E76B24"/>
    <w:rsid w:val="00E7730D"/>
    <w:rsid w:val="00E7746A"/>
    <w:rsid w:val="00E7783B"/>
    <w:rsid w:val="00E77889"/>
    <w:rsid w:val="00E77892"/>
    <w:rsid w:val="00E77A3A"/>
    <w:rsid w:val="00E77F07"/>
    <w:rsid w:val="00E8004E"/>
    <w:rsid w:val="00E80383"/>
    <w:rsid w:val="00E804C1"/>
    <w:rsid w:val="00E8050D"/>
    <w:rsid w:val="00E80714"/>
    <w:rsid w:val="00E80B88"/>
    <w:rsid w:val="00E813CA"/>
    <w:rsid w:val="00E8179A"/>
    <w:rsid w:val="00E817F6"/>
    <w:rsid w:val="00E81868"/>
    <w:rsid w:val="00E81F2C"/>
    <w:rsid w:val="00E81FC4"/>
    <w:rsid w:val="00E821C1"/>
    <w:rsid w:val="00E82374"/>
    <w:rsid w:val="00E82567"/>
    <w:rsid w:val="00E82619"/>
    <w:rsid w:val="00E82AB5"/>
    <w:rsid w:val="00E82B25"/>
    <w:rsid w:val="00E82BC5"/>
    <w:rsid w:val="00E82C6F"/>
    <w:rsid w:val="00E83058"/>
    <w:rsid w:val="00E83301"/>
    <w:rsid w:val="00E835AF"/>
    <w:rsid w:val="00E83712"/>
    <w:rsid w:val="00E83CB5"/>
    <w:rsid w:val="00E83DF9"/>
    <w:rsid w:val="00E83EB5"/>
    <w:rsid w:val="00E83EC3"/>
    <w:rsid w:val="00E83F57"/>
    <w:rsid w:val="00E8406B"/>
    <w:rsid w:val="00E846AE"/>
    <w:rsid w:val="00E84950"/>
    <w:rsid w:val="00E84BC2"/>
    <w:rsid w:val="00E84F8E"/>
    <w:rsid w:val="00E853E3"/>
    <w:rsid w:val="00E857EE"/>
    <w:rsid w:val="00E858C0"/>
    <w:rsid w:val="00E85A2D"/>
    <w:rsid w:val="00E85E7B"/>
    <w:rsid w:val="00E85EB7"/>
    <w:rsid w:val="00E862EC"/>
    <w:rsid w:val="00E86379"/>
    <w:rsid w:val="00E864D8"/>
    <w:rsid w:val="00E868DA"/>
    <w:rsid w:val="00E8696F"/>
    <w:rsid w:val="00E86B06"/>
    <w:rsid w:val="00E86BEA"/>
    <w:rsid w:val="00E86C5F"/>
    <w:rsid w:val="00E86E24"/>
    <w:rsid w:val="00E87779"/>
    <w:rsid w:val="00E87A75"/>
    <w:rsid w:val="00E87DBD"/>
    <w:rsid w:val="00E87E3B"/>
    <w:rsid w:val="00E87F13"/>
    <w:rsid w:val="00E901CB"/>
    <w:rsid w:val="00E903D4"/>
    <w:rsid w:val="00E9050A"/>
    <w:rsid w:val="00E90598"/>
    <w:rsid w:val="00E90C3C"/>
    <w:rsid w:val="00E90CFB"/>
    <w:rsid w:val="00E90D1D"/>
    <w:rsid w:val="00E912C7"/>
    <w:rsid w:val="00E916F9"/>
    <w:rsid w:val="00E9185E"/>
    <w:rsid w:val="00E91BB9"/>
    <w:rsid w:val="00E91D63"/>
    <w:rsid w:val="00E91E45"/>
    <w:rsid w:val="00E924E7"/>
    <w:rsid w:val="00E9253F"/>
    <w:rsid w:val="00E92715"/>
    <w:rsid w:val="00E9289A"/>
    <w:rsid w:val="00E929AA"/>
    <w:rsid w:val="00E92B91"/>
    <w:rsid w:val="00E92C23"/>
    <w:rsid w:val="00E92D0F"/>
    <w:rsid w:val="00E92D34"/>
    <w:rsid w:val="00E92E21"/>
    <w:rsid w:val="00E93175"/>
    <w:rsid w:val="00E936A0"/>
    <w:rsid w:val="00E93779"/>
    <w:rsid w:val="00E93FE8"/>
    <w:rsid w:val="00E940BA"/>
    <w:rsid w:val="00E94388"/>
    <w:rsid w:val="00E9499C"/>
    <w:rsid w:val="00E94B19"/>
    <w:rsid w:val="00E94B53"/>
    <w:rsid w:val="00E94B8E"/>
    <w:rsid w:val="00E94CC0"/>
    <w:rsid w:val="00E9505C"/>
    <w:rsid w:val="00E95096"/>
    <w:rsid w:val="00E9529F"/>
    <w:rsid w:val="00E95592"/>
    <w:rsid w:val="00E95669"/>
    <w:rsid w:val="00E95727"/>
    <w:rsid w:val="00E95926"/>
    <w:rsid w:val="00E95A9C"/>
    <w:rsid w:val="00E95B43"/>
    <w:rsid w:val="00E95D26"/>
    <w:rsid w:val="00E95D7B"/>
    <w:rsid w:val="00E96223"/>
    <w:rsid w:val="00E96297"/>
    <w:rsid w:val="00E962B2"/>
    <w:rsid w:val="00E963B5"/>
    <w:rsid w:val="00E963BC"/>
    <w:rsid w:val="00E96BD6"/>
    <w:rsid w:val="00E96E4B"/>
    <w:rsid w:val="00E96F24"/>
    <w:rsid w:val="00E975B9"/>
    <w:rsid w:val="00E976AF"/>
    <w:rsid w:val="00E97D17"/>
    <w:rsid w:val="00E97EF6"/>
    <w:rsid w:val="00EA0248"/>
    <w:rsid w:val="00EA0272"/>
    <w:rsid w:val="00EA0526"/>
    <w:rsid w:val="00EA066F"/>
    <w:rsid w:val="00EA076B"/>
    <w:rsid w:val="00EA09EF"/>
    <w:rsid w:val="00EA0BB6"/>
    <w:rsid w:val="00EA124C"/>
    <w:rsid w:val="00EA135D"/>
    <w:rsid w:val="00EA14C4"/>
    <w:rsid w:val="00EA16A1"/>
    <w:rsid w:val="00EA17BA"/>
    <w:rsid w:val="00EA190E"/>
    <w:rsid w:val="00EA19E4"/>
    <w:rsid w:val="00EA1CC0"/>
    <w:rsid w:val="00EA1F59"/>
    <w:rsid w:val="00EA205A"/>
    <w:rsid w:val="00EA20E0"/>
    <w:rsid w:val="00EA25D0"/>
    <w:rsid w:val="00EA25E4"/>
    <w:rsid w:val="00EA28E1"/>
    <w:rsid w:val="00EA295A"/>
    <w:rsid w:val="00EA2FE2"/>
    <w:rsid w:val="00EA306F"/>
    <w:rsid w:val="00EA31F1"/>
    <w:rsid w:val="00EA34A5"/>
    <w:rsid w:val="00EA34BC"/>
    <w:rsid w:val="00EA37A5"/>
    <w:rsid w:val="00EA38B7"/>
    <w:rsid w:val="00EA39BC"/>
    <w:rsid w:val="00EA3E26"/>
    <w:rsid w:val="00EA45BA"/>
    <w:rsid w:val="00EA475C"/>
    <w:rsid w:val="00EA479A"/>
    <w:rsid w:val="00EA4EC9"/>
    <w:rsid w:val="00EA520B"/>
    <w:rsid w:val="00EA5270"/>
    <w:rsid w:val="00EA52FB"/>
    <w:rsid w:val="00EA5300"/>
    <w:rsid w:val="00EA5502"/>
    <w:rsid w:val="00EA5805"/>
    <w:rsid w:val="00EA5970"/>
    <w:rsid w:val="00EA5BC1"/>
    <w:rsid w:val="00EA5D07"/>
    <w:rsid w:val="00EA5D12"/>
    <w:rsid w:val="00EA6005"/>
    <w:rsid w:val="00EA602D"/>
    <w:rsid w:val="00EA608C"/>
    <w:rsid w:val="00EA60B0"/>
    <w:rsid w:val="00EA614C"/>
    <w:rsid w:val="00EA620B"/>
    <w:rsid w:val="00EA6380"/>
    <w:rsid w:val="00EA64AD"/>
    <w:rsid w:val="00EA6651"/>
    <w:rsid w:val="00EA681D"/>
    <w:rsid w:val="00EA697F"/>
    <w:rsid w:val="00EA69E8"/>
    <w:rsid w:val="00EA6B03"/>
    <w:rsid w:val="00EA6D23"/>
    <w:rsid w:val="00EA6F2D"/>
    <w:rsid w:val="00EA706F"/>
    <w:rsid w:val="00EA7739"/>
    <w:rsid w:val="00EA77E0"/>
    <w:rsid w:val="00EA7941"/>
    <w:rsid w:val="00EA7A95"/>
    <w:rsid w:val="00EA7BA3"/>
    <w:rsid w:val="00EA7E06"/>
    <w:rsid w:val="00EB0397"/>
    <w:rsid w:val="00EB0574"/>
    <w:rsid w:val="00EB0633"/>
    <w:rsid w:val="00EB073C"/>
    <w:rsid w:val="00EB0915"/>
    <w:rsid w:val="00EB0971"/>
    <w:rsid w:val="00EB11BD"/>
    <w:rsid w:val="00EB121C"/>
    <w:rsid w:val="00EB17B6"/>
    <w:rsid w:val="00EB1E83"/>
    <w:rsid w:val="00EB1F56"/>
    <w:rsid w:val="00EB1FCC"/>
    <w:rsid w:val="00EB2095"/>
    <w:rsid w:val="00EB232E"/>
    <w:rsid w:val="00EB2992"/>
    <w:rsid w:val="00EB2B2E"/>
    <w:rsid w:val="00EB301B"/>
    <w:rsid w:val="00EB305E"/>
    <w:rsid w:val="00EB3112"/>
    <w:rsid w:val="00EB3765"/>
    <w:rsid w:val="00EB3AF2"/>
    <w:rsid w:val="00EB3C1F"/>
    <w:rsid w:val="00EB3ED1"/>
    <w:rsid w:val="00EB4083"/>
    <w:rsid w:val="00EB4205"/>
    <w:rsid w:val="00EB426D"/>
    <w:rsid w:val="00EB45E1"/>
    <w:rsid w:val="00EB486E"/>
    <w:rsid w:val="00EB4BA4"/>
    <w:rsid w:val="00EB4BB6"/>
    <w:rsid w:val="00EB4F77"/>
    <w:rsid w:val="00EB5063"/>
    <w:rsid w:val="00EB50E8"/>
    <w:rsid w:val="00EB52DC"/>
    <w:rsid w:val="00EB547A"/>
    <w:rsid w:val="00EB55EA"/>
    <w:rsid w:val="00EB5808"/>
    <w:rsid w:val="00EB596B"/>
    <w:rsid w:val="00EB5EA6"/>
    <w:rsid w:val="00EB6312"/>
    <w:rsid w:val="00EB6407"/>
    <w:rsid w:val="00EB669A"/>
    <w:rsid w:val="00EB6749"/>
    <w:rsid w:val="00EB6C4E"/>
    <w:rsid w:val="00EB719C"/>
    <w:rsid w:val="00EB767D"/>
    <w:rsid w:val="00EB77FE"/>
    <w:rsid w:val="00EB7AE5"/>
    <w:rsid w:val="00EB7B2C"/>
    <w:rsid w:val="00EB7CFB"/>
    <w:rsid w:val="00EB7F41"/>
    <w:rsid w:val="00EB7FBF"/>
    <w:rsid w:val="00EB7FE9"/>
    <w:rsid w:val="00EC006D"/>
    <w:rsid w:val="00EC01A4"/>
    <w:rsid w:val="00EC07F2"/>
    <w:rsid w:val="00EC0801"/>
    <w:rsid w:val="00EC0828"/>
    <w:rsid w:val="00EC0991"/>
    <w:rsid w:val="00EC0C4F"/>
    <w:rsid w:val="00EC0CAE"/>
    <w:rsid w:val="00EC0E82"/>
    <w:rsid w:val="00EC107F"/>
    <w:rsid w:val="00EC108E"/>
    <w:rsid w:val="00EC10A2"/>
    <w:rsid w:val="00EC112A"/>
    <w:rsid w:val="00EC1364"/>
    <w:rsid w:val="00EC13E0"/>
    <w:rsid w:val="00EC1742"/>
    <w:rsid w:val="00EC196D"/>
    <w:rsid w:val="00EC19A2"/>
    <w:rsid w:val="00EC1A9A"/>
    <w:rsid w:val="00EC1C1E"/>
    <w:rsid w:val="00EC2239"/>
    <w:rsid w:val="00EC272B"/>
    <w:rsid w:val="00EC27CF"/>
    <w:rsid w:val="00EC2E82"/>
    <w:rsid w:val="00EC300C"/>
    <w:rsid w:val="00EC3135"/>
    <w:rsid w:val="00EC31F2"/>
    <w:rsid w:val="00EC3295"/>
    <w:rsid w:val="00EC3848"/>
    <w:rsid w:val="00EC3962"/>
    <w:rsid w:val="00EC3F15"/>
    <w:rsid w:val="00EC3F58"/>
    <w:rsid w:val="00EC45D1"/>
    <w:rsid w:val="00EC476D"/>
    <w:rsid w:val="00EC4AD3"/>
    <w:rsid w:val="00EC4C0F"/>
    <w:rsid w:val="00EC4DB8"/>
    <w:rsid w:val="00EC4DE1"/>
    <w:rsid w:val="00EC5229"/>
    <w:rsid w:val="00EC57DA"/>
    <w:rsid w:val="00EC5CB8"/>
    <w:rsid w:val="00EC5E4B"/>
    <w:rsid w:val="00EC5EB5"/>
    <w:rsid w:val="00EC5F24"/>
    <w:rsid w:val="00EC5F41"/>
    <w:rsid w:val="00EC5F5E"/>
    <w:rsid w:val="00EC6578"/>
    <w:rsid w:val="00EC66B3"/>
    <w:rsid w:val="00EC675C"/>
    <w:rsid w:val="00EC688A"/>
    <w:rsid w:val="00EC69B6"/>
    <w:rsid w:val="00EC6DA6"/>
    <w:rsid w:val="00EC707E"/>
    <w:rsid w:val="00EC70A6"/>
    <w:rsid w:val="00EC72A4"/>
    <w:rsid w:val="00EC74AD"/>
    <w:rsid w:val="00EC75A3"/>
    <w:rsid w:val="00EC7718"/>
    <w:rsid w:val="00EC772C"/>
    <w:rsid w:val="00EC78F2"/>
    <w:rsid w:val="00EC7B0C"/>
    <w:rsid w:val="00EC7B83"/>
    <w:rsid w:val="00EC7C1E"/>
    <w:rsid w:val="00EC7C22"/>
    <w:rsid w:val="00EC7C55"/>
    <w:rsid w:val="00EC7DFC"/>
    <w:rsid w:val="00EC7E43"/>
    <w:rsid w:val="00EC7E4F"/>
    <w:rsid w:val="00EC7EB1"/>
    <w:rsid w:val="00EC7FE2"/>
    <w:rsid w:val="00ED003F"/>
    <w:rsid w:val="00ED00F8"/>
    <w:rsid w:val="00ED018B"/>
    <w:rsid w:val="00ED0330"/>
    <w:rsid w:val="00ED0400"/>
    <w:rsid w:val="00ED05A3"/>
    <w:rsid w:val="00ED07F7"/>
    <w:rsid w:val="00ED081C"/>
    <w:rsid w:val="00ED0968"/>
    <w:rsid w:val="00ED0E1E"/>
    <w:rsid w:val="00ED0E7E"/>
    <w:rsid w:val="00ED14E5"/>
    <w:rsid w:val="00ED14ED"/>
    <w:rsid w:val="00ED153B"/>
    <w:rsid w:val="00ED169E"/>
    <w:rsid w:val="00ED17B2"/>
    <w:rsid w:val="00ED18FB"/>
    <w:rsid w:val="00ED19BC"/>
    <w:rsid w:val="00ED1C06"/>
    <w:rsid w:val="00ED1E3E"/>
    <w:rsid w:val="00ED1E67"/>
    <w:rsid w:val="00ED1FFB"/>
    <w:rsid w:val="00ED24A4"/>
    <w:rsid w:val="00ED256A"/>
    <w:rsid w:val="00ED259A"/>
    <w:rsid w:val="00ED2628"/>
    <w:rsid w:val="00ED287C"/>
    <w:rsid w:val="00ED2A51"/>
    <w:rsid w:val="00ED2A78"/>
    <w:rsid w:val="00ED2C2F"/>
    <w:rsid w:val="00ED2ED2"/>
    <w:rsid w:val="00ED2EFC"/>
    <w:rsid w:val="00ED3207"/>
    <w:rsid w:val="00ED3742"/>
    <w:rsid w:val="00ED3827"/>
    <w:rsid w:val="00ED3C88"/>
    <w:rsid w:val="00ED45F2"/>
    <w:rsid w:val="00ED473A"/>
    <w:rsid w:val="00ED4780"/>
    <w:rsid w:val="00ED49EC"/>
    <w:rsid w:val="00ED4CF9"/>
    <w:rsid w:val="00ED4D5A"/>
    <w:rsid w:val="00ED527E"/>
    <w:rsid w:val="00ED5630"/>
    <w:rsid w:val="00ED580D"/>
    <w:rsid w:val="00ED580E"/>
    <w:rsid w:val="00ED5D7A"/>
    <w:rsid w:val="00ED5E9A"/>
    <w:rsid w:val="00ED5F7D"/>
    <w:rsid w:val="00ED6264"/>
    <w:rsid w:val="00ED661E"/>
    <w:rsid w:val="00ED6946"/>
    <w:rsid w:val="00ED6F17"/>
    <w:rsid w:val="00ED7214"/>
    <w:rsid w:val="00ED775B"/>
    <w:rsid w:val="00ED77F3"/>
    <w:rsid w:val="00ED7923"/>
    <w:rsid w:val="00ED7AEF"/>
    <w:rsid w:val="00EE031A"/>
    <w:rsid w:val="00EE0916"/>
    <w:rsid w:val="00EE0EB9"/>
    <w:rsid w:val="00EE1009"/>
    <w:rsid w:val="00EE1231"/>
    <w:rsid w:val="00EE12A5"/>
    <w:rsid w:val="00EE1386"/>
    <w:rsid w:val="00EE18FF"/>
    <w:rsid w:val="00EE205A"/>
    <w:rsid w:val="00EE216C"/>
    <w:rsid w:val="00EE231B"/>
    <w:rsid w:val="00EE2439"/>
    <w:rsid w:val="00EE2536"/>
    <w:rsid w:val="00EE2751"/>
    <w:rsid w:val="00EE2828"/>
    <w:rsid w:val="00EE2D49"/>
    <w:rsid w:val="00EE2D57"/>
    <w:rsid w:val="00EE2F0D"/>
    <w:rsid w:val="00EE308D"/>
    <w:rsid w:val="00EE341E"/>
    <w:rsid w:val="00EE34F2"/>
    <w:rsid w:val="00EE3865"/>
    <w:rsid w:val="00EE3D69"/>
    <w:rsid w:val="00EE408C"/>
    <w:rsid w:val="00EE43F8"/>
    <w:rsid w:val="00EE46F4"/>
    <w:rsid w:val="00EE4717"/>
    <w:rsid w:val="00EE48D3"/>
    <w:rsid w:val="00EE4E0B"/>
    <w:rsid w:val="00EE5075"/>
    <w:rsid w:val="00EE57AC"/>
    <w:rsid w:val="00EE57BF"/>
    <w:rsid w:val="00EE5919"/>
    <w:rsid w:val="00EE5DEF"/>
    <w:rsid w:val="00EE5E85"/>
    <w:rsid w:val="00EE5FD1"/>
    <w:rsid w:val="00EE6177"/>
    <w:rsid w:val="00EE6232"/>
    <w:rsid w:val="00EE62E4"/>
    <w:rsid w:val="00EE63A8"/>
    <w:rsid w:val="00EE6629"/>
    <w:rsid w:val="00EE6865"/>
    <w:rsid w:val="00EE69AA"/>
    <w:rsid w:val="00EE6C04"/>
    <w:rsid w:val="00EE6CF3"/>
    <w:rsid w:val="00EE7282"/>
    <w:rsid w:val="00EE7B3C"/>
    <w:rsid w:val="00EE7C4F"/>
    <w:rsid w:val="00EE7F63"/>
    <w:rsid w:val="00EE7FEF"/>
    <w:rsid w:val="00EF005A"/>
    <w:rsid w:val="00EF031E"/>
    <w:rsid w:val="00EF057C"/>
    <w:rsid w:val="00EF0A54"/>
    <w:rsid w:val="00EF0A88"/>
    <w:rsid w:val="00EF0A8D"/>
    <w:rsid w:val="00EF0D48"/>
    <w:rsid w:val="00EF10CC"/>
    <w:rsid w:val="00EF19E7"/>
    <w:rsid w:val="00EF1ACA"/>
    <w:rsid w:val="00EF1C06"/>
    <w:rsid w:val="00EF1E5C"/>
    <w:rsid w:val="00EF2B91"/>
    <w:rsid w:val="00EF2C2A"/>
    <w:rsid w:val="00EF2EC4"/>
    <w:rsid w:val="00EF2FA3"/>
    <w:rsid w:val="00EF33CA"/>
    <w:rsid w:val="00EF3B2B"/>
    <w:rsid w:val="00EF3F80"/>
    <w:rsid w:val="00EF4651"/>
    <w:rsid w:val="00EF49AB"/>
    <w:rsid w:val="00EF4D2B"/>
    <w:rsid w:val="00EF4D86"/>
    <w:rsid w:val="00EF4FC5"/>
    <w:rsid w:val="00EF5085"/>
    <w:rsid w:val="00EF5326"/>
    <w:rsid w:val="00EF5435"/>
    <w:rsid w:val="00EF584B"/>
    <w:rsid w:val="00EF5924"/>
    <w:rsid w:val="00EF59DB"/>
    <w:rsid w:val="00EF5A5D"/>
    <w:rsid w:val="00EF5B9E"/>
    <w:rsid w:val="00EF5D5F"/>
    <w:rsid w:val="00EF6109"/>
    <w:rsid w:val="00EF6377"/>
    <w:rsid w:val="00EF6466"/>
    <w:rsid w:val="00EF661A"/>
    <w:rsid w:val="00EF66B5"/>
    <w:rsid w:val="00EF6EDB"/>
    <w:rsid w:val="00EF6FCD"/>
    <w:rsid w:val="00EF72EB"/>
    <w:rsid w:val="00EF73BA"/>
    <w:rsid w:val="00EF7667"/>
    <w:rsid w:val="00EF7752"/>
    <w:rsid w:val="00EF776E"/>
    <w:rsid w:val="00EF790B"/>
    <w:rsid w:val="00EF7B68"/>
    <w:rsid w:val="00EF7D5A"/>
    <w:rsid w:val="00EF7E78"/>
    <w:rsid w:val="00EF7F05"/>
    <w:rsid w:val="00EF7F50"/>
    <w:rsid w:val="00F002C9"/>
    <w:rsid w:val="00F002D5"/>
    <w:rsid w:val="00F0052A"/>
    <w:rsid w:val="00F00C49"/>
    <w:rsid w:val="00F00F4C"/>
    <w:rsid w:val="00F0106F"/>
    <w:rsid w:val="00F0116B"/>
    <w:rsid w:val="00F011E2"/>
    <w:rsid w:val="00F012D6"/>
    <w:rsid w:val="00F01470"/>
    <w:rsid w:val="00F016A5"/>
    <w:rsid w:val="00F01AD9"/>
    <w:rsid w:val="00F01B7B"/>
    <w:rsid w:val="00F01D77"/>
    <w:rsid w:val="00F01DFC"/>
    <w:rsid w:val="00F01EDC"/>
    <w:rsid w:val="00F01FE2"/>
    <w:rsid w:val="00F020E7"/>
    <w:rsid w:val="00F022A4"/>
    <w:rsid w:val="00F025A8"/>
    <w:rsid w:val="00F02673"/>
    <w:rsid w:val="00F02838"/>
    <w:rsid w:val="00F02853"/>
    <w:rsid w:val="00F0285C"/>
    <w:rsid w:val="00F028C0"/>
    <w:rsid w:val="00F029D7"/>
    <w:rsid w:val="00F02B89"/>
    <w:rsid w:val="00F031A5"/>
    <w:rsid w:val="00F0322C"/>
    <w:rsid w:val="00F03254"/>
    <w:rsid w:val="00F03328"/>
    <w:rsid w:val="00F034FE"/>
    <w:rsid w:val="00F037B9"/>
    <w:rsid w:val="00F03A17"/>
    <w:rsid w:val="00F04186"/>
    <w:rsid w:val="00F04481"/>
    <w:rsid w:val="00F044CC"/>
    <w:rsid w:val="00F04678"/>
    <w:rsid w:val="00F04989"/>
    <w:rsid w:val="00F04C38"/>
    <w:rsid w:val="00F04DBE"/>
    <w:rsid w:val="00F051C1"/>
    <w:rsid w:val="00F05275"/>
    <w:rsid w:val="00F05578"/>
    <w:rsid w:val="00F05DC0"/>
    <w:rsid w:val="00F05E2E"/>
    <w:rsid w:val="00F062BD"/>
    <w:rsid w:val="00F063E2"/>
    <w:rsid w:val="00F0655F"/>
    <w:rsid w:val="00F066F3"/>
    <w:rsid w:val="00F068BD"/>
    <w:rsid w:val="00F06A07"/>
    <w:rsid w:val="00F06B65"/>
    <w:rsid w:val="00F06DFA"/>
    <w:rsid w:val="00F06DFB"/>
    <w:rsid w:val="00F06E72"/>
    <w:rsid w:val="00F06E81"/>
    <w:rsid w:val="00F070E4"/>
    <w:rsid w:val="00F07545"/>
    <w:rsid w:val="00F077C2"/>
    <w:rsid w:val="00F07B33"/>
    <w:rsid w:val="00F07B70"/>
    <w:rsid w:val="00F07D22"/>
    <w:rsid w:val="00F07E01"/>
    <w:rsid w:val="00F100BD"/>
    <w:rsid w:val="00F101CF"/>
    <w:rsid w:val="00F102C6"/>
    <w:rsid w:val="00F102D7"/>
    <w:rsid w:val="00F1042D"/>
    <w:rsid w:val="00F10764"/>
    <w:rsid w:val="00F10796"/>
    <w:rsid w:val="00F10AB6"/>
    <w:rsid w:val="00F10B34"/>
    <w:rsid w:val="00F10BD9"/>
    <w:rsid w:val="00F10E53"/>
    <w:rsid w:val="00F110F1"/>
    <w:rsid w:val="00F11177"/>
    <w:rsid w:val="00F11756"/>
    <w:rsid w:val="00F11BB0"/>
    <w:rsid w:val="00F12298"/>
    <w:rsid w:val="00F1250B"/>
    <w:rsid w:val="00F12A25"/>
    <w:rsid w:val="00F12AF0"/>
    <w:rsid w:val="00F12BBF"/>
    <w:rsid w:val="00F12BD5"/>
    <w:rsid w:val="00F13125"/>
    <w:rsid w:val="00F1314A"/>
    <w:rsid w:val="00F131AA"/>
    <w:rsid w:val="00F13398"/>
    <w:rsid w:val="00F1345E"/>
    <w:rsid w:val="00F135DA"/>
    <w:rsid w:val="00F1389A"/>
    <w:rsid w:val="00F138B9"/>
    <w:rsid w:val="00F139E1"/>
    <w:rsid w:val="00F13C9C"/>
    <w:rsid w:val="00F13E7F"/>
    <w:rsid w:val="00F14034"/>
    <w:rsid w:val="00F141EE"/>
    <w:rsid w:val="00F148E9"/>
    <w:rsid w:val="00F14954"/>
    <w:rsid w:val="00F14C3F"/>
    <w:rsid w:val="00F14C8C"/>
    <w:rsid w:val="00F14D43"/>
    <w:rsid w:val="00F14D51"/>
    <w:rsid w:val="00F14E2C"/>
    <w:rsid w:val="00F153EC"/>
    <w:rsid w:val="00F1576B"/>
    <w:rsid w:val="00F157FD"/>
    <w:rsid w:val="00F15AC5"/>
    <w:rsid w:val="00F15D9D"/>
    <w:rsid w:val="00F15FC4"/>
    <w:rsid w:val="00F16037"/>
    <w:rsid w:val="00F162A1"/>
    <w:rsid w:val="00F165D1"/>
    <w:rsid w:val="00F16B4A"/>
    <w:rsid w:val="00F16C78"/>
    <w:rsid w:val="00F16D25"/>
    <w:rsid w:val="00F16EB6"/>
    <w:rsid w:val="00F16EF3"/>
    <w:rsid w:val="00F17153"/>
    <w:rsid w:val="00F17246"/>
    <w:rsid w:val="00F17369"/>
    <w:rsid w:val="00F174AA"/>
    <w:rsid w:val="00F1764C"/>
    <w:rsid w:val="00F1765E"/>
    <w:rsid w:val="00F17A7F"/>
    <w:rsid w:val="00F17C8B"/>
    <w:rsid w:val="00F20041"/>
    <w:rsid w:val="00F2011F"/>
    <w:rsid w:val="00F2037C"/>
    <w:rsid w:val="00F208B9"/>
    <w:rsid w:val="00F2094C"/>
    <w:rsid w:val="00F20A45"/>
    <w:rsid w:val="00F20A98"/>
    <w:rsid w:val="00F20BB8"/>
    <w:rsid w:val="00F20E78"/>
    <w:rsid w:val="00F2118C"/>
    <w:rsid w:val="00F2161B"/>
    <w:rsid w:val="00F21631"/>
    <w:rsid w:val="00F2168B"/>
    <w:rsid w:val="00F217A5"/>
    <w:rsid w:val="00F217FE"/>
    <w:rsid w:val="00F2199B"/>
    <w:rsid w:val="00F22620"/>
    <w:rsid w:val="00F2267B"/>
    <w:rsid w:val="00F22801"/>
    <w:rsid w:val="00F22890"/>
    <w:rsid w:val="00F228BF"/>
    <w:rsid w:val="00F22A11"/>
    <w:rsid w:val="00F231FE"/>
    <w:rsid w:val="00F23B94"/>
    <w:rsid w:val="00F23F92"/>
    <w:rsid w:val="00F24106"/>
    <w:rsid w:val="00F242F7"/>
    <w:rsid w:val="00F24533"/>
    <w:rsid w:val="00F24700"/>
    <w:rsid w:val="00F248A3"/>
    <w:rsid w:val="00F24DD0"/>
    <w:rsid w:val="00F24E79"/>
    <w:rsid w:val="00F250AA"/>
    <w:rsid w:val="00F25139"/>
    <w:rsid w:val="00F251D3"/>
    <w:rsid w:val="00F25208"/>
    <w:rsid w:val="00F253C2"/>
    <w:rsid w:val="00F25477"/>
    <w:rsid w:val="00F255E7"/>
    <w:rsid w:val="00F26386"/>
    <w:rsid w:val="00F26606"/>
    <w:rsid w:val="00F2699F"/>
    <w:rsid w:val="00F26E8E"/>
    <w:rsid w:val="00F27583"/>
    <w:rsid w:val="00F27E4F"/>
    <w:rsid w:val="00F30306"/>
    <w:rsid w:val="00F303B1"/>
    <w:rsid w:val="00F306E1"/>
    <w:rsid w:val="00F307AB"/>
    <w:rsid w:val="00F30FE4"/>
    <w:rsid w:val="00F310AA"/>
    <w:rsid w:val="00F31311"/>
    <w:rsid w:val="00F31509"/>
    <w:rsid w:val="00F31B45"/>
    <w:rsid w:val="00F3248A"/>
    <w:rsid w:val="00F325BC"/>
    <w:rsid w:val="00F32732"/>
    <w:rsid w:val="00F32F26"/>
    <w:rsid w:val="00F32F5C"/>
    <w:rsid w:val="00F331EC"/>
    <w:rsid w:val="00F33285"/>
    <w:rsid w:val="00F33379"/>
    <w:rsid w:val="00F334D4"/>
    <w:rsid w:val="00F334F0"/>
    <w:rsid w:val="00F3354E"/>
    <w:rsid w:val="00F336BD"/>
    <w:rsid w:val="00F33821"/>
    <w:rsid w:val="00F3397B"/>
    <w:rsid w:val="00F33E00"/>
    <w:rsid w:val="00F33EA8"/>
    <w:rsid w:val="00F34036"/>
    <w:rsid w:val="00F34094"/>
    <w:rsid w:val="00F344D1"/>
    <w:rsid w:val="00F344DC"/>
    <w:rsid w:val="00F34A93"/>
    <w:rsid w:val="00F34C73"/>
    <w:rsid w:val="00F34C97"/>
    <w:rsid w:val="00F34E9F"/>
    <w:rsid w:val="00F3510B"/>
    <w:rsid w:val="00F35211"/>
    <w:rsid w:val="00F353A4"/>
    <w:rsid w:val="00F35461"/>
    <w:rsid w:val="00F35718"/>
    <w:rsid w:val="00F357AB"/>
    <w:rsid w:val="00F358D0"/>
    <w:rsid w:val="00F358EF"/>
    <w:rsid w:val="00F35A20"/>
    <w:rsid w:val="00F35A59"/>
    <w:rsid w:val="00F35EF7"/>
    <w:rsid w:val="00F36044"/>
    <w:rsid w:val="00F3632D"/>
    <w:rsid w:val="00F36518"/>
    <w:rsid w:val="00F36754"/>
    <w:rsid w:val="00F3682A"/>
    <w:rsid w:val="00F36CFB"/>
    <w:rsid w:val="00F37030"/>
    <w:rsid w:val="00F37293"/>
    <w:rsid w:val="00F378A3"/>
    <w:rsid w:val="00F378EB"/>
    <w:rsid w:val="00F4023C"/>
    <w:rsid w:val="00F402C6"/>
    <w:rsid w:val="00F40898"/>
    <w:rsid w:val="00F408E3"/>
    <w:rsid w:val="00F40A9F"/>
    <w:rsid w:val="00F40BEF"/>
    <w:rsid w:val="00F40CC2"/>
    <w:rsid w:val="00F40E30"/>
    <w:rsid w:val="00F41271"/>
    <w:rsid w:val="00F412D6"/>
    <w:rsid w:val="00F414E7"/>
    <w:rsid w:val="00F41857"/>
    <w:rsid w:val="00F419F8"/>
    <w:rsid w:val="00F41AFC"/>
    <w:rsid w:val="00F41B7A"/>
    <w:rsid w:val="00F41BD2"/>
    <w:rsid w:val="00F4200A"/>
    <w:rsid w:val="00F42013"/>
    <w:rsid w:val="00F421AC"/>
    <w:rsid w:val="00F4237B"/>
    <w:rsid w:val="00F42549"/>
    <w:rsid w:val="00F425F7"/>
    <w:rsid w:val="00F42631"/>
    <w:rsid w:val="00F42A18"/>
    <w:rsid w:val="00F42C14"/>
    <w:rsid w:val="00F42C34"/>
    <w:rsid w:val="00F42E4B"/>
    <w:rsid w:val="00F43053"/>
    <w:rsid w:val="00F43469"/>
    <w:rsid w:val="00F43487"/>
    <w:rsid w:val="00F43854"/>
    <w:rsid w:val="00F43882"/>
    <w:rsid w:val="00F43888"/>
    <w:rsid w:val="00F43C66"/>
    <w:rsid w:val="00F43D5C"/>
    <w:rsid w:val="00F43E40"/>
    <w:rsid w:val="00F4403E"/>
    <w:rsid w:val="00F440F9"/>
    <w:rsid w:val="00F44155"/>
    <w:rsid w:val="00F441FB"/>
    <w:rsid w:val="00F44842"/>
    <w:rsid w:val="00F44916"/>
    <w:rsid w:val="00F44C39"/>
    <w:rsid w:val="00F44F62"/>
    <w:rsid w:val="00F453D8"/>
    <w:rsid w:val="00F4549F"/>
    <w:rsid w:val="00F45525"/>
    <w:rsid w:val="00F45551"/>
    <w:rsid w:val="00F45849"/>
    <w:rsid w:val="00F45AB7"/>
    <w:rsid w:val="00F45B52"/>
    <w:rsid w:val="00F45C72"/>
    <w:rsid w:val="00F45E94"/>
    <w:rsid w:val="00F46291"/>
    <w:rsid w:val="00F4681C"/>
    <w:rsid w:val="00F46898"/>
    <w:rsid w:val="00F46A24"/>
    <w:rsid w:val="00F46AB8"/>
    <w:rsid w:val="00F46C17"/>
    <w:rsid w:val="00F474B9"/>
    <w:rsid w:val="00F4751F"/>
    <w:rsid w:val="00F477C1"/>
    <w:rsid w:val="00F479F9"/>
    <w:rsid w:val="00F47B3F"/>
    <w:rsid w:val="00F47C23"/>
    <w:rsid w:val="00F47D56"/>
    <w:rsid w:val="00F501E9"/>
    <w:rsid w:val="00F50264"/>
    <w:rsid w:val="00F5055D"/>
    <w:rsid w:val="00F50A78"/>
    <w:rsid w:val="00F510BE"/>
    <w:rsid w:val="00F51187"/>
    <w:rsid w:val="00F51222"/>
    <w:rsid w:val="00F51410"/>
    <w:rsid w:val="00F514E3"/>
    <w:rsid w:val="00F51565"/>
    <w:rsid w:val="00F51731"/>
    <w:rsid w:val="00F51744"/>
    <w:rsid w:val="00F51789"/>
    <w:rsid w:val="00F51971"/>
    <w:rsid w:val="00F51BAB"/>
    <w:rsid w:val="00F51F5A"/>
    <w:rsid w:val="00F52144"/>
    <w:rsid w:val="00F52159"/>
    <w:rsid w:val="00F523D9"/>
    <w:rsid w:val="00F523DF"/>
    <w:rsid w:val="00F526CB"/>
    <w:rsid w:val="00F527E5"/>
    <w:rsid w:val="00F5286E"/>
    <w:rsid w:val="00F52FEA"/>
    <w:rsid w:val="00F53178"/>
    <w:rsid w:val="00F53243"/>
    <w:rsid w:val="00F532EA"/>
    <w:rsid w:val="00F53457"/>
    <w:rsid w:val="00F53E4A"/>
    <w:rsid w:val="00F5410A"/>
    <w:rsid w:val="00F542BD"/>
    <w:rsid w:val="00F542CE"/>
    <w:rsid w:val="00F544C2"/>
    <w:rsid w:val="00F5462C"/>
    <w:rsid w:val="00F5488A"/>
    <w:rsid w:val="00F54A86"/>
    <w:rsid w:val="00F54A8A"/>
    <w:rsid w:val="00F54B12"/>
    <w:rsid w:val="00F54D8E"/>
    <w:rsid w:val="00F553DE"/>
    <w:rsid w:val="00F5551B"/>
    <w:rsid w:val="00F55859"/>
    <w:rsid w:val="00F559D9"/>
    <w:rsid w:val="00F55B35"/>
    <w:rsid w:val="00F55BDF"/>
    <w:rsid w:val="00F5627E"/>
    <w:rsid w:val="00F56294"/>
    <w:rsid w:val="00F5669E"/>
    <w:rsid w:val="00F56B22"/>
    <w:rsid w:val="00F56BD9"/>
    <w:rsid w:val="00F5702A"/>
    <w:rsid w:val="00F5734F"/>
    <w:rsid w:val="00F577BE"/>
    <w:rsid w:val="00F5780B"/>
    <w:rsid w:val="00F578AA"/>
    <w:rsid w:val="00F579DA"/>
    <w:rsid w:val="00F57A0D"/>
    <w:rsid w:val="00F600ED"/>
    <w:rsid w:val="00F604C9"/>
    <w:rsid w:val="00F605F0"/>
    <w:rsid w:val="00F60654"/>
    <w:rsid w:val="00F606D0"/>
    <w:rsid w:val="00F607D9"/>
    <w:rsid w:val="00F60B0F"/>
    <w:rsid w:val="00F60BC4"/>
    <w:rsid w:val="00F60D72"/>
    <w:rsid w:val="00F60E42"/>
    <w:rsid w:val="00F60F1E"/>
    <w:rsid w:val="00F61201"/>
    <w:rsid w:val="00F61551"/>
    <w:rsid w:val="00F61909"/>
    <w:rsid w:val="00F6234C"/>
    <w:rsid w:val="00F6239F"/>
    <w:rsid w:val="00F62647"/>
    <w:rsid w:val="00F62BBC"/>
    <w:rsid w:val="00F63072"/>
    <w:rsid w:val="00F63145"/>
    <w:rsid w:val="00F633C9"/>
    <w:rsid w:val="00F634A7"/>
    <w:rsid w:val="00F63BC7"/>
    <w:rsid w:val="00F63F13"/>
    <w:rsid w:val="00F64083"/>
    <w:rsid w:val="00F641CC"/>
    <w:rsid w:val="00F6445F"/>
    <w:rsid w:val="00F6481C"/>
    <w:rsid w:val="00F6557D"/>
    <w:rsid w:val="00F656B1"/>
    <w:rsid w:val="00F65908"/>
    <w:rsid w:val="00F65AA5"/>
    <w:rsid w:val="00F65B8D"/>
    <w:rsid w:val="00F65ECB"/>
    <w:rsid w:val="00F65FD5"/>
    <w:rsid w:val="00F66097"/>
    <w:rsid w:val="00F66325"/>
    <w:rsid w:val="00F67284"/>
    <w:rsid w:val="00F67332"/>
    <w:rsid w:val="00F676BE"/>
    <w:rsid w:val="00F67898"/>
    <w:rsid w:val="00F67BE1"/>
    <w:rsid w:val="00F67F24"/>
    <w:rsid w:val="00F7012C"/>
    <w:rsid w:val="00F703D3"/>
    <w:rsid w:val="00F70BC7"/>
    <w:rsid w:val="00F70C51"/>
    <w:rsid w:val="00F70CCF"/>
    <w:rsid w:val="00F70FAF"/>
    <w:rsid w:val="00F7129B"/>
    <w:rsid w:val="00F712F8"/>
    <w:rsid w:val="00F713BB"/>
    <w:rsid w:val="00F7167A"/>
    <w:rsid w:val="00F716EF"/>
    <w:rsid w:val="00F71985"/>
    <w:rsid w:val="00F71A13"/>
    <w:rsid w:val="00F71D9C"/>
    <w:rsid w:val="00F71EE0"/>
    <w:rsid w:val="00F72058"/>
    <w:rsid w:val="00F721E8"/>
    <w:rsid w:val="00F7224F"/>
    <w:rsid w:val="00F722EE"/>
    <w:rsid w:val="00F7234C"/>
    <w:rsid w:val="00F72583"/>
    <w:rsid w:val="00F7262D"/>
    <w:rsid w:val="00F72B3F"/>
    <w:rsid w:val="00F72D73"/>
    <w:rsid w:val="00F73145"/>
    <w:rsid w:val="00F7323B"/>
    <w:rsid w:val="00F7324E"/>
    <w:rsid w:val="00F733C5"/>
    <w:rsid w:val="00F736A8"/>
    <w:rsid w:val="00F73949"/>
    <w:rsid w:val="00F73A60"/>
    <w:rsid w:val="00F73BF1"/>
    <w:rsid w:val="00F73D78"/>
    <w:rsid w:val="00F74191"/>
    <w:rsid w:val="00F741E7"/>
    <w:rsid w:val="00F741F9"/>
    <w:rsid w:val="00F7431B"/>
    <w:rsid w:val="00F74773"/>
    <w:rsid w:val="00F7483F"/>
    <w:rsid w:val="00F74A0B"/>
    <w:rsid w:val="00F75037"/>
    <w:rsid w:val="00F7506D"/>
    <w:rsid w:val="00F753FA"/>
    <w:rsid w:val="00F7541B"/>
    <w:rsid w:val="00F754A1"/>
    <w:rsid w:val="00F756E7"/>
    <w:rsid w:val="00F75A38"/>
    <w:rsid w:val="00F75A5C"/>
    <w:rsid w:val="00F75B58"/>
    <w:rsid w:val="00F75EEF"/>
    <w:rsid w:val="00F76224"/>
    <w:rsid w:val="00F76401"/>
    <w:rsid w:val="00F76868"/>
    <w:rsid w:val="00F768DE"/>
    <w:rsid w:val="00F76977"/>
    <w:rsid w:val="00F769F2"/>
    <w:rsid w:val="00F76E16"/>
    <w:rsid w:val="00F772AF"/>
    <w:rsid w:val="00F7757C"/>
    <w:rsid w:val="00F775D1"/>
    <w:rsid w:val="00F778EF"/>
    <w:rsid w:val="00F7794D"/>
    <w:rsid w:val="00F77A74"/>
    <w:rsid w:val="00F77E21"/>
    <w:rsid w:val="00F77E2D"/>
    <w:rsid w:val="00F77FC7"/>
    <w:rsid w:val="00F80001"/>
    <w:rsid w:val="00F801CB"/>
    <w:rsid w:val="00F802AD"/>
    <w:rsid w:val="00F805CF"/>
    <w:rsid w:val="00F80B27"/>
    <w:rsid w:val="00F80E5F"/>
    <w:rsid w:val="00F80FD6"/>
    <w:rsid w:val="00F811B9"/>
    <w:rsid w:val="00F816CD"/>
    <w:rsid w:val="00F81857"/>
    <w:rsid w:val="00F818DB"/>
    <w:rsid w:val="00F81942"/>
    <w:rsid w:val="00F81949"/>
    <w:rsid w:val="00F81BD9"/>
    <w:rsid w:val="00F820B6"/>
    <w:rsid w:val="00F820F9"/>
    <w:rsid w:val="00F8213D"/>
    <w:rsid w:val="00F826D0"/>
    <w:rsid w:val="00F828B4"/>
    <w:rsid w:val="00F829E8"/>
    <w:rsid w:val="00F82BE4"/>
    <w:rsid w:val="00F82F75"/>
    <w:rsid w:val="00F830A3"/>
    <w:rsid w:val="00F830B5"/>
    <w:rsid w:val="00F831B1"/>
    <w:rsid w:val="00F83925"/>
    <w:rsid w:val="00F83A1B"/>
    <w:rsid w:val="00F83AA4"/>
    <w:rsid w:val="00F83F4D"/>
    <w:rsid w:val="00F83FE9"/>
    <w:rsid w:val="00F842BC"/>
    <w:rsid w:val="00F844FB"/>
    <w:rsid w:val="00F84B19"/>
    <w:rsid w:val="00F84F00"/>
    <w:rsid w:val="00F84F68"/>
    <w:rsid w:val="00F85199"/>
    <w:rsid w:val="00F85224"/>
    <w:rsid w:val="00F8526C"/>
    <w:rsid w:val="00F8528E"/>
    <w:rsid w:val="00F8538D"/>
    <w:rsid w:val="00F85436"/>
    <w:rsid w:val="00F8590B"/>
    <w:rsid w:val="00F85966"/>
    <w:rsid w:val="00F85AAA"/>
    <w:rsid w:val="00F85BC5"/>
    <w:rsid w:val="00F85D89"/>
    <w:rsid w:val="00F85F21"/>
    <w:rsid w:val="00F86077"/>
    <w:rsid w:val="00F860DF"/>
    <w:rsid w:val="00F8655B"/>
    <w:rsid w:val="00F867B0"/>
    <w:rsid w:val="00F86A60"/>
    <w:rsid w:val="00F86D41"/>
    <w:rsid w:val="00F86DC1"/>
    <w:rsid w:val="00F87248"/>
    <w:rsid w:val="00F87538"/>
    <w:rsid w:val="00F878A2"/>
    <w:rsid w:val="00F87A19"/>
    <w:rsid w:val="00F87C58"/>
    <w:rsid w:val="00F87CE6"/>
    <w:rsid w:val="00F87FCC"/>
    <w:rsid w:val="00F90155"/>
    <w:rsid w:val="00F9015D"/>
    <w:rsid w:val="00F90B0B"/>
    <w:rsid w:val="00F912E4"/>
    <w:rsid w:val="00F918D3"/>
    <w:rsid w:val="00F91A58"/>
    <w:rsid w:val="00F91AD6"/>
    <w:rsid w:val="00F91AE6"/>
    <w:rsid w:val="00F92045"/>
    <w:rsid w:val="00F921B2"/>
    <w:rsid w:val="00F921DB"/>
    <w:rsid w:val="00F923FF"/>
    <w:rsid w:val="00F925F2"/>
    <w:rsid w:val="00F9264B"/>
    <w:rsid w:val="00F92694"/>
    <w:rsid w:val="00F92B3E"/>
    <w:rsid w:val="00F92D91"/>
    <w:rsid w:val="00F92F36"/>
    <w:rsid w:val="00F9318C"/>
    <w:rsid w:val="00F9320D"/>
    <w:rsid w:val="00F93917"/>
    <w:rsid w:val="00F93F9C"/>
    <w:rsid w:val="00F94290"/>
    <w:rsid w:val="00F943A3"/>
    <w:rsid w:val="00F944BF"/>
    <w:rsid w:val="00F94A14"/>
    <w:rsid w:val="00F957C3"/>
    <w:rsid w:val="00F958B6"/>
    <w:rsid w:val="00F958B7"/>
    <w:rsid w:val="00F959D4"/>
    <w:rsid w:val="00F95C1E"/>
    <w:rsid w:val="00F95D4D"/>
    <w:rsid w:val="00F95FCC"/>
    <w:rsid w:val="00F9654D"/>
    <w:rsid w:val="00F965B5"/>
    <w:rsid w:val="00F96841"/>
    <w:rsid w:val="00F96B4B"/>
    <w:rsid w:val="00F96F8D"/>
    <w:rsid w:val="00F96FB3"/>
    <w:rsid w:val="00F97052"/>
    <w:rsid w:val="00F970DD"/>
    <w:rsid w:val="00F97602"/>
    <w:rsid w:val="00F9774A"/>
    <w:rsid w:val="00F97902"/>
    <w:rsid w:val="00F97985"/>
    <w:rsid w:val="00F97DED"/>
    <w:rsid w:val="00F97E5C"/>
    <w:rsid w:val="00F97EE7"/>
    <w:rsid w:val="00FA0589"/>
    <w:rsid w:val="00FA074E"/>
    <w:rsid w:val="00FA0955"/>
    <w:rsid w:val="00FA0E65"/>
    <w:rsid w:val="00FA0FDE"/>
    <w:rsid w:val="00FA166B"/>
    <w:rsid w:val="00FA1EF5"/>
    <w:rsid w:val="00FA1F0E"/>
    <w:rsid w:val="00FA2319"/>
    <w:rsid w:val="00FA2839"/>
    <w:rsid w:val="00FA29D5"/>
    <w:rsid w:val="00FA2C2F"/>
    <w:rsid w:val="00FA2DDA"/>
    <w:rsid w:val="00FA321C"/>
    <w:rsid w:val="00FA4A1F"/>
    <w:rsid w:val="00FA4C9D"/>
    <w:rsid w:val="00FA4D1C"/>
    <w:rsid w:val="00FA4D5E"/>
    <w:rsid w:val="00FA4E07"/>
    <w:rsid w:val="00FA5012"/>
    <w:rsid w:val="00FA5039"/>
    <w:rsid w:val="00FA5354"/>
    <w:rsid w:val="00FA5726"/>
    <w:rsid w:val="00FA581F"/>
    <w:rsid w:val="00FA58E4"/>
    <w:rsid w:val="00FA58F9"/>
    <w:rsid w:val="00FA5908"/>
    <w:rsid w:val="00FA5934"/>
    <w:rsid w:val="00FA5C1A"/>
    <w:rsid w:val="00FA5D30"/>
    <w:rsid w:val="00FA5D43"/>
    <w:rsid w:val="00FA5F84"/>
    <w:rsid w:val="00FA619E"/>
    <w:rsid w:val="00FA6436"/>
    <w:rsid w:val="00FA6604"/>
    <w:rsid w:val="00FA68A1"/>
    <w:rsid w:val="00FA6B42"/>
    <w:rsid w:val="00FA6DFF"/>
    <w:rsid w:val="00FA70D4"/>
    <w:rsid w:val="00FA72F2"/>
    <w:rsid w:val="00FA7335"/>
    <w:rsid w:val="00FA75ED"/>
    <w:rsid w:val="00FA760C"/>
    <w:rsid w:val="00FA76E8"/>
    <w:rsid w:val="00FA7AB8"/>
    <w:rsid w:val="00FB0381"/>
    <w:rsid w:val="00FB05E2"/>
    <w:rsid w:val="00FB0F55"/>
    <w:rsid w:val="00FB0F78"/>
    <w:rsid w:val="00FB0FD0"/>
    <w:rsid w:val="00FB106A"/>
    <w:rsid w:val="00FB10F6"/>
    <w:rsid w:val="00FB14FB"/>
    <w:rsid w:val="00FB1755"/>
    <w:rsid w:val="00FB17C1"/>
    <w:rsid w:val="00FB181C"/>
    <w:rsid w:val="00FB1A06"/>
    <w:rsid w:val="00FB1D1D"/>
    <w:rsid w:val="00FB1D20"/>
    <w:rsid w:val="00FB1F57"/>
    <w:rsid w:val="00FB1FCD"/>
    <w:rsid w:val="00FB240F"/>
    <w:rsid w:val="00FB2AC4"/>
    <w:rsid w:val="00FB3304"/>
    <w:rsid w:val="00FB3338"/>
    <w:rsid w:val="00FB35B3"/>
    <w:rsid w:val="00FB3608"/>
    <w:rsid w:val="00FB380D"/>
    <w:rsid w:val="00FB3D34"/>
    <w:rsid w:val="00FB4055"/>
    <w:rsid w:val="00FB411E"/>
    <w:rsid w:val="00FB41D9"/>
    <w:rsid w:val="00FB43D0"/>
    <w:rsid w:val="00FB44F6"/>
    <w:rsid w:val="00FB4A4D"/>
    <w:rsid w:val="00FB4BEC"/>
    <w:rsid w:val="00FB4D0B"/>
    <w:rsid w:val="00FB4EBF"/>
    <w:rsid w:val="00FB4ECD"/>
    <w:rsid w:val="00FB57BD"/>
    <w:rsid w:val="00FB5EB1"/>
    <w:rsid w:val="00FB6030"/>
    <w:rsid w:val="00FB603F"/>
    <w:rsid w:val="00FB6392"/>
    <w:rsid w:val="00FB640F"/>
    <w:rsid w:val="00FB6488"/>
    <w:rsid w:val="00FB6590"/>
    <w:rsid w:val="00FB6613"/>
    <w:rsid w:val="00FB6B7C"/>
    <w:rsid w:val="00FB6D3B"/>
    <w:rsid w:val="00FB6D6F"/>
    <w:rsid w:val="00FB6ED5"/>
    <w:rsid w:val="00FB6EF0"/>
    <w:rsid w:val="00FB70CA"/>
    <w:rsid w:val="00FB7118"/>
    <w:rsid w:val="00FB740F"/>
    <w:rsid w:val="00FB7560"/>
    <w:rsid w:val="00FB78DB"/>
    <w:rsid w:val="00FB79FB"/>
    <w:rsid w:val="00FB7A12"/>
    <w:rsid w:val="00FB7C1B"/>
    <w:rsid w:val="00FB7FAF"/>
    <w:rsid w:val="00FC0668"/>
    <w:rsid w:val="00FC0772"/>
    <w:rsid w:val="00FC07C9"/>
    <w:rsid w:val="00FC0845"/>
    <w:rsid w:val="00FC087D"/>
    <w:rsid w:val="00FC0ABC"/>
    <w:rsid w:val="00FC0B56"/>
    <w:rsid w:val="00FC0DCA"/>
    <w:rsid w:val="00FC0E57"/>
    <w:rsid w:val="00FC12AE"/>
    <w:rsid w:val="00FC13CC"/>
    <w:rsid w:val="00FC14B5"/>
    <w:rsid w:val="00FC165B"/>
    <w:rsid w:val="00FC1874"/>
    <w:rsid w:val="00FC18BC"/>
    <w:rsid w:val="00FC1F45"/>
    <w:rsid w:val="00FC1FDF"/>
    <w:rsid w:val="00FC2187"/>
    <w:rsid w:val="00FC21AE"/>
    <w:rsid w:val="00FC228E"/>
    <w:rsid w:val="00FC23F9"/>
    <w:rsid w:val="00FC2783"/>
    <w:rsid w:val="00FC2910"/>
    <w:rsid w:val="00FC2A00"/>
    <w:rsid w:val="00FC2A59"/>
    <w:rsid w:val="00FC2ACC"/>
    <w:rsid w:val="00FC2AF5"/>
    <w:rsid w:val="00FC2BB8"/>
    <w:rsid w:val="00FC2CFD"/>
    <w:rsid w:val="00FC331E"/>
    <w:rsid w:val="00FC3323"/>
    <w:rsid w:val="00FC3475"/>
    <w:rsid w:val="00FC386D"/>
    <w:rsid w:val="00FC3A15"/>
    <w:rsid w:val="00FC3DEF"/>
    <w:rsid w:val="00FC3E3D"/>
    <w:rsid w:val="00FC3E59"/>
    <w:rsid w:val="00FC4084"/>
    <w:rsid w:val="00FC425F"/>
    <w:rsid w:val="00FC42FF"/>
    <w:rsid w:val="00FC434B"/>
    <w:rsid w:val="00FC4845"/>
    <w:rsid w:val="00FC4872"/>
    <w:rsid w:val="00FC4A2A"/>
    <w:rsid w:val="00FC4D76"/>
    <w:rsid w:val="00FC5501"/>
    <w:rsid w:val="00FC5A1B"/>
    <w:rsid w:val="00FC5DDC"/>
    <w:rsid w:val="00FC602B"/>
    <w:rsid w:val="00FC63BC"/>
    <w:rsid w:val="00FC66C8"/>
    <w:rsid w:val="00FC6893"/>
    <w:rsid w:val="00FC6D28"/>
    <w:rsid w:val="00FC6F0E"/>
    <w:rsid w:val="00FC71C8"/>
    <w:rsid w:val="00FC7231"/>
    <w:rsid w:val="00FC7488"/>
    <w:rsid w:val="00FC74C2"/>
    <w:rsid w:val="00FC7661"/>
    <w:rsid w:val="00FC7665"/>
    <w:rsid w:val="00FC7825"/>
    <w:rsid w:val="00FC7964"/>
    <w:rsid w:val="00FC7C22"/>
    <w:rsid w:val="00FC7D4F"/>
    <w:rsid w:val="00FC7EBF"/>
    <w:rsid w:val="00FC7FE4"/>
    <w:rsid w:val="00FD0062"/>
    <w:rsid w:val="00FD006E"/>
    <w:rsid w:val="00FD0108"/>
    <w:rsid w:val="00FD035B"/>
    <w:rsid w:val="00FD08BB"/>
    <w:rsid w:val="00FD08D9"/>
    <w:rsid w:val="00FD0B1A"/>
    <w:rsid w:val="00FD0BD9"/>
    <w:rsid w:val="00FD0C6F"/>
    <w:rsid w:val="00FD0E3B"/>
    <w:rsid w:val="00FD0E79"/>
    <w:rsid w:val="00FD0EA9"/>
    <w:rsid w:val="00FD1004"/>
    <w:rsid w:val="00FD10B2"/>
    <w:rsid w:val="00FD11DE"/>
    <w:rsid w:val="00FD1641"/>
    <w:rsid w:val="00FD16CD"/>
    <w:rsid w:val="00FD18F0"/>
    <w:rsid w:val="00FD1ADD"/>
    <w:rsid w:val="00FD1DD4"/>
    <w:rsid w:val="00FD2135"/>
    <w:rsid w:val="00FD21A6"/>
    <w:rsid w:val="00FD22CE"/>
    <w:rsid w:val="00FD2510"/>
    <w:rsid w:val="00FD254F"/>
    <w:rsid w:val="00FD25F1"/>
    <w:rsid w:val="00FD2970"/>
    <w:rsid w:val="00FD2F41"/>
    <w:rsid w:val="00FD3099"/>
    <w:rsid w:val="00FD3210"/>
    <w:rsid w:val="00FD3761"/>
    <w:rsid w:val="00FD3769"/>
    <w:rsid w:val="00FD3F00"/>
    <w:rsid w:val="00FD4239"/>
    <w:rsid w:val="00FD4327"/>
    <w:rsid w:val="00FD44A5"/>
    <w:rsid w:val="00FD4B68"/>
    <w:rsid w:val="00FD4C94"/>
    <w:rsid w:val="00FD54C1"/>
    <w:rsid w:val="00FD5564"/>
    <w:rsid w:val="00FD591A"/>
    <w:rsid w:val="00FD5A15"/>
    <w:rsid w:val="00FD5B29"/>
    <w:rsid w:val="00FD5C53"/>
    <w:rsid w:val="00FD5D88"/>
    <w:rsid w:val="00FD6419"/>
    <w:rsid w:val="00FD67B1"/>
    <w:rsid w:val="00FD6B33"/>
    <w:rsid w:val="00FD6FCC"/>
    <w:rsid w:val="00FD776D"/>
    <w:rsid w:val="00FD7E41"/>
    <w:rsid w:val="00FD7E5B"/>
    <w:rsid w:val="00FD7E6E"/>
    <w:rsid w:val="00FE00A6"/>
    <w:rsid w:val="00FE0104"/>
    <w:rsid w:val="00FE023B"/>
    <w:rsid w:val="00FE0722"/>
    <w:rsid w:val="00FE0856"/>
    <w:rsid w:val="00FE0B01"/>
    <w:rsid w:val="00FE0EA7"/>
    <w:rsid w:val="00FE10E6"/>
    <w:rsid w:val="00FE162B"/>
    <w:rsid w:val="00FE1751"/>
    <w:rsid w:val="00FE1AFC"/>
    <w:rsid w:val="00FE1D29"/>
    <w:rsid w:val="00FE1D3E"/>
    <w:rsid w:val="00FE1D70"/>
    <w:rsid w:val="00FE1DCE"/>
    <w:rsid w:val="00FE1E71"/>
    <w:rsid w:val="00FE2140"/>
    <w:rsid w:val="00FE24E1"/>
    <w:rsid w:val="00FE2738"/>
    <w:rsid w:val="00FE2A53"/>
    <w:rsid w:val="00FE2BDF"/>
    <w:rsid w:val="00FE2C84"/>
    <w:rsid w:val="00FE2E27"/>
    <w:rsid w:val="00FE2EBB"/>
    <w:rsid w:val="00FE33C7"/>
    <w:rsid w:val="00FE3A19"/>
    <w:rsid w:val="00FE3BA3"/>
    <w:rsid w:val="00FE3D7D"/>
    <w:rsid w:val="00FE3E62"/>
    <w:rsid w:val="00FE4139"/>
    <w:rsid w:val="00FE436E"/>
    <w:rsid w:val="00FE482B"/>
    <w:rsid w:val="00FE494C"/>
    <w:rsid w:val="00FE4970"/>
    <w:rsid w:val="00FE4A34"/>
    <w:rsid w:val="00FE4CF1"/>
    <w:rsid w:val="00FE4ED5"/>
    <w:rsid w:val="00FE52D5"/>
    <w:rsid w:val="00FE53B5"/>
    <w:rsid w:val="00FE55AC"/>
    <w:rsid w:val="00FE58E6"/>
    <w:rsid w:val="00FE5AB5"/>
    <w:rsid w:val="00FE5CD4"/>
    <w:rsid w:val="00FE5D03"/>
    <w:rsid w:val="00FE5FB1"/>
    <w:rsid w:val="00FE6199"/>
    <w:rsid w:val="00FE62A2"/>
    <w:rsid w:val="00FE6351"/>
    <w:rsid w:val="00FE67B3"/>
    <w:rsid w:val="00FE67F4"/>
    <w:rsid w:val="00FE6961"/>
    <w:rsid w:val="00FE6E53"/>
    <w:rsid w:val="00FE6ECC"/>
    <w:rsid w:val="00FE70D2"/>
    <w:rsid w:val="00FE71EF"/>
    <w:rsid w:val="00FE73A9"/>
    <w:rsid w:val="00FE74ED"/>
    <w:rsid w:val="00FE75EB"/>
    <w:rsid w:val="00FE763E"/>
    <w:rsid w:val="00FE76E3"/>
    <w:rsid w:val="00FE778C"/>
    <w:rsid w:val="00FE779C"/>
    <w:rsid w:val="00FE7B03"/>
    <w:rsid w:val="00FE7BF6"/>
    <w:rsid w:val="00FE7C41"/>
    <w:rsid w:val="00FE7D56"/>
    <w:rsid w:val="00FE7F58"/>
    <w:rsid w:val="00FE7F79"/>
    <w:rsid w:val="00FE7F86"/>
    <w:rsid w:val="00FF01A7"/>
    <w:rsid w:val="00FF02C9"/>
    <w:rsid w:val="00FF0425"/>
    <w:rsid w:val="00FF0509"/>
    <w:rsid w:val="00FF0517"/>
    <w:rsid w:val="00FF0691"/>
    <w:rsid w:val="00FF0711"/>
    <w:rsid w:val="00FF0766"/>
    <w:rsid w:val="00FF0A7B"/>
    <w:rsid w:val="00FF1052"/>
    <w:rsid w:val="00FF122B"/>
    <w:rsid w:val="00FF1242"/>
    <w:rsid w:val="00FF194A"/>
    <w:rsid w:val="00FF2035"/>
    <w:rsid w:val="00FF2304"/>
    <w:rsid w:val="00FF2470"/>
    <w:rsid w:val="00FF2D02"/>
    <w:rsid w:val="00FF2E76"/>
    <w:rsid w:val="00FF318F"/>
    <w:rsid w:val="00FF35F5"/>
    <w:rsid w:val="00FF3B05"/>
    <w:rsid w:val="00FF3B8C"/>
    <w:rsid w:val="00FF3BB1"/>
    <w:rsid w:val="00FF4214"/>
    <w:rsid w:val="00FF4470"/>
    <w:rsid w:val="00FF451C"/>
    <w:rsid w:val="00FF4676"/>
    <w:rsid w:val="00FF48FC"/>
    <w:rsid w:val="00FF4B19"/>
    <w:rsid w:val="00FF4B99"/>
    <w:rsid w:val="00FF4CC7"/>
    <w:rsid w:val="00FF4CCC"/>
    <w:rsid w:val="00FF4FCD"/>
    <w:rsid w:val="00FF502D"/>
    <w:rsid w:val="00FF5478"/>
    <w:rsid w:val="00FF54F7"/>
    <w:rsid w:val="00FF55CE"/>
    <w:rsid w:val="00FF56A7"/>
    <w:rsid w:val="00FF58FC"/>
    <w:rsid w:val="00FF5BAA"/>
    <w:rsid w:val="00FF5D0E"/>
    <w:rsid w:val="00FF5D16"/>
    <w:rsid w:val="00FF5EAB"/>
    <w:rsid w:val="00FF5F14"/>
    <w:rsid w:val="00FF5FF8"/>
    <w:rsid w:val="00FF610C"/>
    <w:rsid w:val="00FF62DB"/>
    <w:rsid w:val="00FF641F"/>
    <w:rsid w:val="00FF660C"/>
    <w:rsid w:val="00FF67F5"/>
    <w:rsid w:val="00FF6827"/>
    <w:rsid w:val="00FF6A9D"/>
    <w:rsid w:val="00FF6B7A"/>
    <w:rsid w:val="00FF6BA6"/>
    <w:rsid w:val="00FF6D9E"/>
    <w:rsid w:val="00FF6FF8"/>
    <w:rsid w:val="00FF7096"/>
    <w:rsid w:val="00FF7370"/>
    <w:rsid w:val="00FF7416"/>
    <w:rsid w:val="00FF7446"/>
    <w:rsid w:val="00FF7684"/>
    <w:rsid w:val="00FF770C"/>
    <w:rsid w:val="00FF783C"/>
    <w:rsid w:val="00FF7C32"/>
    <w:rsid w:val="3A912420"/>
    <w:rsid w:val="44D77317"/>
    <w:rsid w:val="5BF77411"/>
    <w:rsid w:val="79107E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9" w:semiHidden="0" w:name="heading 7"/>
    <w:lsdException w:qFormat="1" w:unhideWhenUsed="0" w:uiPriority="99" w:semiHidden="0" w:name="heading 8"/>
    <w:lsdException w:qFormat="1" w:unhideWhenUsed="0" w:uiPriority="9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99"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qFormat="1"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99" w:semiHidden="0" w:name="Body Text 2"/>
    <w:lsdException w:uiPriority="0" w:name="Body Text 3"/>
    <w:lsdException w:qFormat="1" w:unhideWhenUsed="0" w:uiPriority="99" w:semiHidden="0" w:name="Body Text Indent 2"/>
    <w:lsdException w:qFormat="1" w:unhideWhenUsed="0" w:uiPriority="99" w:semiHidden="0" w:name="Body Text Indent 3"/>
    <w:lsdException w:uiPriority="0"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99"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qFormat="1" w:unhideWhenUsed="0" w:uiPriority="0" w:semiHidden="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40"/>
    <w:qFormat/>
    <w:uiPriority w:val="9"/>
    <w:pPr>
      <w:keepNext/>
      <w:tabs>
        <w:tab w:val="left" w:pos="432"/>
      </w:tabs>
      <w:spacing w:before="240" w:after="60"/>
      <w:ind w:left="432" w:hanging="432"/>
      <w:jc w:val="center"/>
      <w:outlineLvl w:val="0"/>
    </w:pPr>
    <w:rPr>
      <w:rFonts w:asciiTheme="minorHAnsi" w:hAnsiTheme="minorHAnsi"/>
      <w:b/>
      <w:bCs/>
      <w:kern w:val="32"/>
      <w:szCs w:val="32"/>
    </w:rPr>
  </w:style>
  <w:style w:type="paragraph" w:styleId="3">
    <w:name w:val="heading 2"/>
    <w:basedOn w:val="1"/>
    <w:next w:val="1"/>
    <w:link w:val="41"/>
    <w:qFormat/>
    <w:uiPriority w:val="9"/>
    <w:pPr>
      <w:keepNext/>
      <w:tabs>
        <w:tab w:val="left" w:pos="576"/>
      </w:tabs>
      <w:spacing w:before="240" w:after="60"/>
      <w:ind w:left="576" w:hanging="576"/>
      <w:jc w:val="both"/>
      <w:outlineLvl w:val="1"/>
    </w:pPr>
    <w:rPr>
      <w:rFonts w:eastAsia="SimSun" w:asciiTheme="minorHAnsi" w:hAnsiTheme="minorHAnsi"/>
      <w:b/>
      <w:bCs/>
      <w:iCs/>
      <w:sz w:val="22"/>
      <w:szCs w:val="28"/>
      <w:lang w:eastAsia="zh-CN"/>
    </w:rPr>
  </w:style>
  <w:style w:type="paragraph" w:styleId="4">
    <w:name w:val="heading 3"/>
    <w:basedOn w:val="1"/>
    <w:next w:val="1"/>
    <w:link w:val="42"/>
    <w:qFormat/>
    <w:uiPriority w:val="9"/>
    <w:pPr>
      <w:keepNext/>
      <w:ind w:left="454"/>
      <w:jc w:val="both"/>
      <w:outlineLvl w:val="2"/>
    </w:pPr>
    <w:rPr>
      <w:rFonts w:asciiTheme="minorHAnsi" w:hAnsiTheme="minorHAnsi"/>
      <w:b/>
      <w:bCs/>
      <w:sz w:val="22"/>
      <w:szCs w:val="26"/>
    </w:rPr>
  </w:style>
  <w:style w:type="paragraph" w:styleId="5">
    <w:name w:val="heading 4"/>
    <w:basedOn w:val="1"/>
    <w:next w:val="1"/>
    <w:link w:val="43"/>
    <w:qFormat/>
    <w:uiPriority w:val="9"/>
    <w:pPr>
      <w:keepNext/>
      <w:tabs>
        <w:tab w:val="left" w:pos="864"/>
        <w:tab w:val="left" w:pos="1134"/>
      </w:tabs>
      <w:spacing w:before="240" w:after="60"/>
      <w:ind w:left="862" w:hanging="862"/>
      <w:outlineLvl w:val="3"/>
    </w:pPr>
    <w:rPr>
      <w:rFonts w:asciiTheme="minorHAnsi" w:hAnsiTheme="minorHAnsi"/>
      <w:b/>
      <w:bCs/>
      <w:sz w:val="22"/>
      <w:szCs w:val="28"/>
    </w:rPr>
  </w:style>
  <w:style w:type="paragraph" w:styleId="6">
    <w:name w:val="heading 5"/>
    <w:basedOn w:val="1"/>
    <w:next w:val="1"/>
    <w:link w:val="44"/>
    <w:qFormat/>
    <w:uiPriority w:val="9"/>
    <w:pPr>
      <w:keepNext/>
      <w:spacing w:before="120" w:line="360" w:lineRule="auto"/>
      <w:jc w:val="both"/>
      <w:outlineLvl w:val="4"/>
    </w:pPr>
    <w:rPr>
      <w:rFonts w:asciiTheme="minorHAnsi" w:hAnsiTheme="minorHAnsi"/>
      <w:b/>
      <w:sz w:val="22"/>
      <w:szCs w:val="20"/>
    </w:rPr>
  </w:style>
  <w:style w:type="paragraph" w:styleId="7">
    <w:name w:val="heading 6"/>
    <w:basedOn w:val="1"/>
    <w:next w:val="1"/>
    <w:link w:val="45"/>
    <w:qFormat/>
    <w:uiPriority w:val="9"/>
    <w:pPr>
      <w:spacing w:before="240" w:after="60"/>
      <w:outlineLvl w:val="5"/>
    </w:pPr>
    <w:rPr>
      <w:b/>
      <w:bCs/>
      <w:sz w:val="22"/>
      <w:szCs w:val="22"/>
    </w:rPr>
  </w:style>
  <w:style w:type="paragraph" w:styleId="8">
    <w:name w:val="heading 7"/>
    <w:basedOn w:val="1"/>
    <w:next w:val="1"/>
    <w:link w:val="46"/>
    <w:unhideWhenUsed/>
    <w:qFormat/>
    <w:uiPriority w:val="99"/>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47"/>
    <w:qFormat/>
    <w:uiPriority w:val="99"/>
    <w:pPr>
      <w:tabs>
        <w:tab w:val="left" w:pos="1440"/>
      </w:tabs>
      <w:spacing w:before="240" w:after="60"/>
      <w:ind w:left="1440" w:hanging="1440"/>
      <w:outlineLvl w:val="7"/>
    </w:pPr>
    <w:rPr>
      <w:i/>
      <w:iCs/>
    </w:rPr>
  </w:style>
  <w:style w:type="paragraph" w:styleId="10">
    <w:name w:val="heading 9"/>
    <w:basedOn w:val="1"/>
    <w:next w:val="1"/>
    <w:link w:val="48"/>
    <w:qFormat/>
    <w:uiPriority w:val="99"/>
    <w:pPr>
      <w:tabs>
        <w:tab w:val="left" w:pos="1584"/>
      </w:tabs>
      <w:spacing w:before="240" w:after="60"/>
      <w:ind w:left="1584" w:hanging="1584"/>
      <w:outlineLvl w:val="8"/>
    </w:pPr>
    <w:rPr>
      <w:rFonts w:ascii="Arial" w:hAnsi="Arial"/>
      <w:sz w:val="22"/>
      <w:szCs w:val="22"/>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53"/>
    <w:qFormat/>
    <w:uiPriority w:val="99"/>
    <w:rPr>
      <w:rFonts w:ascii="Tahoma" w:hAnsi="Tahoma" w:cs="Tahoma"/>
      <w:sz w:val="16"/>
      <w:szCs w:val="16"/>
    </w:rPr>
  </w:style>
  <w:style w:type="paragraph" w:styleId="14">
    <w:name w:val="Body Text"/>
    <w:basedOn w:val="1"/>
    <w:link w:val="55"/>
    <w:qFormat/>
    <w:uiPriority w:val="99"/>
    <w:pPr>
      <w:spacing w:after="120"/>
    </w:pPr>
  </w:style>
  <w:style w:type="paragraph" w:styleId="15">
    <w:name w:val="Body Text 2"/>
    <w:basedOn w:val="1"/>
    <w:link w:val="56"/>
    <w:qFormat/>
    <w:uiPriority w:val="99"/>
    <w:pPr>
      <w:spacing w:after="120" w:line="480" w:lineRule="auto"/>
    </w:pPr>
  </w:style>
  <w:style w:type="paragraph" w:styleId="16">
    <w:name w:val="Body Text Indent"/>
    <w:basedOn w:val="1"/>
    <w:link w:val="49"/>
    <w:qFormat/>
    <w:uiPriority w:val="0"/>
    <w:pPr>
      <w:ind w:firstLine="360"/>
    </w:pPr>
    <w:rPr>
      <w:szCs w:val="20"/>
    </w:rPr>
  </w:style>
  <w:style w:type="paragraph" w:styleId="17">
    <w:name w:val="Body Text Indent 2"/>
    <w:basedOn w:val="1"/>
    <w:link w:val="50"/>
    <w:qFormat/>
    <w:uiPriority w:val="99"/>
    <w:pPr>
      <w:spacing w:before="120" w:line="360" w:lineRule="auto"/>
      <w:ind w:left="360"/>
      <w:jc w:val="both"/>
    </w:pPr>
    <w:rPr>
      <w:rFonts w:ascii="Arial" w:hAnsi="Arial"/>
      <w:sz w:val="22"/>
      <w:szCs w:val="20"/>
    </w:rPr>
  </w:style>
  <w:style w:type="paragraph" w:styleId="18">
    <w:name w:val="Body Text Indent 3"/>
    <w:basedOn w:val="1"/>
    <w:link w:val="54"/>
    <w:qFormat/>
    <w:uiPriority w:val="99"/>
    <w:pPr>
      <w:spacing w:after="120"/>
      <w:ind w:left="283"/>
    </w:pPr>
    <w:rPr>
      <w:sz w:val="16"/>
      <w:szCs w:val="16"/>
    </w:rPr>
  </w:style>
  <w:style w:type="paragraph" w:styleId="19">
    <w:name w:val="caption"/>
    <w:basedOn w:val="1"/>
    <w:next w:val="1"/>
    <w:qFormat/>
    <w:uiPriority w:val="99"/>
    <w:pPr>
      <w:ind w:left="1260"/>
      <w:jc w:val="both"/>
    </w:pPr>
    <w:rPr>
      <w:szCs w:val="20"/>
    </w:rPr>
  </w:style>
  <w:style w:type="character" w:styleId="20">
    <w:name w:val="annotation reference"/>
    <w:basedOn w:val="11"/>
    <w:semiHidden/>
    <w:qFormat/>
    <w:uiPriority w:val="99"/>
    <w:rPr>
      <w:sz w:val="16"/>
      <w:szCs w:val="16"/>
    </w:rPr>
  </w:style>
  <w:style w:type="paragraph" w:styleId="21">
    <w:name w:val="annotation text"/>
    <w:basedOn w:val="1"/>
    <w:link w:val="90"/>
    <w:semiHidden/>
    <w:qFormat/>
    <w:uiPriority w:val="99"/>
    <w:rPr>
      <w:sz w:val="20"/>
      <w:szCs w:val="20"/>
    </w:rPr>
  </w:style>
  <w:style w:type="paragraph" w:styleId="22">
    <w:name w:val="annotation subject"/>
    <w:basedOn w:val="21"/>
    <w:next w:val="21"/>
    <w:link w:val="91"/>
    <w:semiHidden/>
    <w:qFormat/>
    <w:uiPriority w:val="99"/>
    <w:rPr>
      <w:b/>
      <w:bCs/>
    </w:rPr>
  </w:style>
  <w:style w:type="character" w:styleId="23">
    <w:name w:val="Emphasis"/>
    <w:qFormat/>
    <w:uiPriority w:val="20"/>
    <w:rPr>
      <w:i/>
      <w:iCs/>
    </w:rPr>
  </w:style>
  <w:style w:type="character" w:styleId="24">
    <w:name w:val="FollowedHyperlink"/>
    <w:basedOn w:val="11"/>
    <w:semiHidden/>
    <w:unhideWhenUsed/>
    <w:qFormat/>
    <w:uiPriority w:val="99"/>
    <w:rPr>
      <w:color w:val="800080" w:themeColor="followedHyperlink"/>
      <w:u w:val="single"/>
      <w14:textFill>
        <w14:solidFill>
          <w14:schemeClr w14:val="folHlink"/>
        </w14:solidFill>
      </w14:textFill>
    </w:rPr>
  </w:style>
  <w:style w:type="paragraph" w:styleId="25">
    <w:name w:val="footer"/>
    <w:basedOn w:val="1"/>
    <w:link w:val="52"/>
    <w:qFormat/>
    <w:uiPriority w:val="99"/>
    <w:pPr>
      <w:tabs>
        <w:tab w:val="center" w:pos="4320"/>
        <w:tab w:val="right" w:pos="8640"/>
      </w:tabs>
    </w:pPr>
  </w:style>
  <w:style w:type="paragraph" w:styleId="26">
    <w:name w:val="header"/>
    <w:basedOn w:val="1"/>
    <w:link w:val="51"/>
    <w:qFormat/>
    <w:uiPriority w:val="99"/>
    <w:pPr>
      <w:tabs>
        <w:tab w:val="center" w:pos="4320"/>
        <w:tab w:val="right" w:pos="8640"/>
      </w:tabs>
    </w:pPr>
  </w:style>
  <w:style w:type="character" w:styleId="27">
    <w:name w:val="Hyperlink"/>
    <w:qFormat/>
    <w:uiPriority w:val="99"/>
    <w:rPr>
      <w:color w:val="0000FF"/>
      <w:u w:val="single"/>
    </w:rPr>
  </w:style>
  <w:style w:type="paragraph" w:styleId="28">
    <w:name w:val="Normal (Web)"/>
    <w:basedOn w:val="1"/>
    <w:unhideWhenUsed/>
    <w:qFormat/>
    <w:uiPriority w:val="99"/>
    <w:pPr>
      <w:spacing w:before="100" w:beforeAutospacing="1" w:after="100" w:afterAutospacing="1"/>
    </w:pPr>
  </w:style>
  <w:style w:type="character" w:styleId="29">
    <w:name w:val="page number"/>
    <w:basedOn w:val="11"/>
    <w:qFormat/>
    <w:uiPriority w:val="0"/>
  </w:style>
  <w:style w:type="paragraph" w:styleId="30">
    <w:name w:val="Plain Text"/>
    <w:basedOn w:val="1"/>
    <w:link w:val="58"/>
    <w:semiHidden/>
    <w:qFormat/>
    <w:uiPriority w:val="99"/>
    <w:rPr>
      <w:rFonts w:ascii="Courier New" w:hAnsi="Courier New" w:cs="Courier New"/>
      <w:sz w:val="20"/>
      <w:szCs w:val="20"/>
    </w:rPr>
  </w:style>
  <w:style w:type="character" w:styleId="31">
    <w:name w:val="Strong"/>
    <w:qFormat/>
    <w:uiPriority w:val="22"/>
    <w:rPr>
      <w:b/>
      <w:bCs/>
    </w:rPr>
  </w:style>
  <w:style w:type="paragraph" w:styleId="32">
    <w:name w:val="Subtitle"/>
    <w:basedOn w:val="1"/>
    <w:next w:val="1"/>
    <w:link w:val="93"/>
    <w:qFormat/>
    <w:uiPriority w:val="11"/>
    <w:pPr>
      <w:keepNext/>
      <w:keepLines/>
      <w:spacing w:before="360" w:after="80"/>
    </w:pPr>
    <w:rPr>
      <w:rFonts w:ascii="Georgia" w:hAnsi="Georgia" w:eastAsia="Georgia" w:cs="Georgia"/>
      <w:i/>
      <w:color w:val="666666"/>
      <w:sz w:val="48"/>
      <w:szCs w:val="48"/>
      <w:lang w:val="id-ID" w:eastAsia="zh-CN"/>
    </w:rPr>
  </w:style>
  <w:style w:type="table" w:styleId="3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4">
    <w:name w:val="Table Professional"/>
    <w:basedOn w:val="12"/>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paragraph" w:styleId="35">
    <w:name w:val="Title"/>
    <w:basedOn w:val="1"/>
    <w:link w:val="63"/>
    <w:qFormat/>
    <w:uiPriority w:val="10"/>
    <w:pPr>
      <w:jc w:val="center"/>
    </w:pPr>
    <w:rPr>
      <w:rFonts w:ascii="Tahoma" w:hAnsi="Tahoma"/>
      <w:b/>
      <w:szCs w:val="20"/>
    </w:rPr>
  </w:style>
  <w:style w:type="paragraph" w:styleId="36">
    <w:name w:val="toa heading"/>
    <w:basedOn w:val="1"/>
    <w:next w:val="1"/>
    <w:link w:val="87"/>
    <w:semiHidden/>
    <w:unhideWhenUsed/>
    <w:qFormat/>
    <w:uiPriority w:val="0"/>
    <w:pPr>
      <w:spacing w:before="120"/>
    </w:pPr>
    <w:rPr>
      <w:rFonts w:asciiTheme="majorHAnsi" w:hAnsiTheme="majorHAnsi" w:eastAsiaTheme="majorEastAsia" w:cstheme="majorBidi"/>
      <w:b/>
      <w:bCs/>
    </w:rPr>
  </w:style>
  <w:style w:type="paragraph" w:styleId="37">
    <w:name w:val="toc 1"/>
    <w:basedOn w:val="1"/>
    <w:next w:val="1"/>
    <w:unhideWhenUsed/>
    <w:qFormat/>
    <w:uiPriority w:val="39"/>
    <w:pPr>
      <w:spacing w:after="100"/>
    </w:pPr>
  </w:style>
  <w:style w:type="paragraph" w:styleId="38">
    <w:name w:val="toc 2"/>
    <w:basedOn w:val="1"/>
    <w:next w:val="1"/>
    <w:unhideWhenUsed/>
    <w:qFormat/>
    <w:uiPriority w:val="39"/>
    <w:pPr>
      <w:tabs>
        <w:tab w:val="left" w:pos="1100"/>
        <w:tab w:val="right" w:leader="dot" w:pos="8495"/>
      </w:tabs>
      <w:spacing w:after="100"/>
      <w:ind w:left="240"/>
    </w:pPr>
    <w:rPr>
      <w:rFonts w:eastAsia="SimSun" w:cstheme="minorHAnsi"/>
      <w:iCs/>
      <w:lang w:eastAsia="zh-CN"/>
    </w:rPr>
  </w:style>
  <w:style w:type="paragraph" w:styleId="39">
    <w:name w:val="toc 3"/>
    <w:basedOn w:val="1"/>
    <w:next w:val="1"/>
    <w:unhideWhenUsed/>
    <w:qFormat/>
    <w:uiPriority w:val="39"/>
    <w:pPr>
      <w:spacing w:after="100"/>
      <w:ind w:left="480"/>
    </w:pPr>
  </w:style>
  <w:style w:type="character" w:customStyle="1" w:styleId="40">
    <w:name w:val="Heading 1 Char"/>
    <w:basedOn w:val="11"/>
    <w:link w:val="2"/>
    <w:qFormat/>
    <w:uiPriority w:val="0"/>
    <w:rPr>
      <w:rFonts w:asciiTheme="minorHAnsi" w:hAnsiTheme="minorHAnsi"/>
      <w:b/>
      <w:bCs/>
      <w:kern w:val="32"/>
      <w:sz w:val="24"/>
      <w:szCs w:val="32"/>
    </w:rPr>
  </w:style>
  <w:style w:type="character" w:customStyle="1" w:styleId="41">
    <w:name w:val="Heading 2 Char"/>
    <w:basedOn w:val="11"/>
    <w:link w:val="3"/>
    <w:qFormat/>
    <w:uiPriority w:val="9"/>
    <w:rPr>
      <w:rFonts w:eastAsia="SimSun" w:asciiTheme="minorHAnsi" w:hAnsiTheme="minorHAnsi"/>
      <w:b/>
      <w:bCs/>
      <w:iCs/>
      <w:sz w:val="22"/>
      <w:szCs w:val="28"/>
      <w:lang w:eastAsia="zh-CN"/>
    </w:rPr>
  </w:style>
  <w:style w:type="character" w:customStyle="1" w:styleId="42">
    <w:name w:val="Heading 3 Char"/>
    <w:basedOn w:val="11"/>
    <w:link w:val="4"/>
    <w:qFormat/>
    <w:uiPriority w:val="0"/>
    <w:rPr>
      <w:rFonts w:asciiTheme="minorHAnsi" w:hAnsiTheme="minorHAnsi"/>
      <w:b/>
      <w:bCs/>
      <w:sz w:val="22"/>
      <w:szCs w:val="26"/>
    </w:rPr>
  </w:style>
  <w:style w:type="character" w:customStyle="1" w:styleId="43">
    <w:name w:val="Heading 4 Char"/>
    <w:basedOn w:val="11"/>
    <w:link w:val="5"/>
    <w:qFormat/>
    <w:uiPriority w:val="0"/>
    <w:rPr>
      <w:rFonts w:asciiTheme="minorHAnsi" w:hAnsiTheme="minorHAnsi"/>
      <w:b/>
      <w:bCs/>
      <w:sz w:val="22"/>
      <w:szCs w:val="28"/>
    </w:rPr>
  </w:style>
  <w:style w:type="character" w:customStyle="1" w:styleId="44">
    <w:name w:val="Heading 5 Char"/>
    <w:link w:val="6"/>
    <w:qFormat/>
    <w:uiPriority w:val="9"/>
    <w:rPr>
      <w:rFonts w:asciiTheme="minorHAnsi" w:hAnsiTheme="minorHAnsi"/>
      <w:b/>
      <w:sz w:val="22"/>
    </w:rPr>
  </w:style>
  <w:style w:type="character" w:customStyle="1" w:styleId="45">
    <w:name w:val="Heading 6 Char"/>
    <w:link w:val="7"/>
    <w:qFormat/>
    <w:uiPriority w:val="0"/>
    <w:rPr>
      <w:b/>
      <w:bCs/>
      <w:sz w:val="22"/>
      <w:szCs w:val="22"/>
    </w:rPr>
  </w:style>
  <w:style w:type="character" w:customStyle="1" w:styleId="46">
    <w:name w:val="Heading 7 Char"/>
    <w:basedOn w:val="11"/>
    <w:link w:val="8"/>
    <w:qFormat/>
    <w:uiPriority w:val="99"/>
    <w:rPr>
      <w:rFonts w:asciiTheme="majorHAnsi" w:hAnsiTheme="majorHAnsi" w:eastAsiaTheme="majorEastAsia" w:cstheme="majorBidi"/>
      <w:i/>
      <w:iCs/>
      <w:color w:val="404040" w:themeColor="text1" w:themeTint="BF"/>
      <w:sz w:val="24"/>
      <w:szCs w:val="24"/>
      <w14:textFill>
        <w14:solidFill>
          <w14:schemeClr w14:val="tx1">
            <w14:lumMod w14:val="75000"/>
            <w14:lumOff w14:val="25000"/>
          </w14:schemeClr>
        </w14:solidFill>
      </w14:textFill>
    </w:rPr>
  </w:style>
  <w:style w:type="character" w:customStyle="1" w:styleId="47">
    <w:name w:val="Heading 8 Char"/>
    <w:basedOn w:val="11"/>
    <w:link w:val="9"/>
    <w:qFormat/>
    <w:uiPriority w:val="99"/>
    <w:rPr>
      <w:i/>
      <w:iCs/>
      <w:sz w:val="24"/>
      <w:szCs w:val="24"/>
    </w:rPr>
  </w:style>
  <w:style w:type="character" w:customStyle="1" w:styleId="48">
    <w:name w:val="Heading 9 Char"/>
    <w:basedOn w:val="11"/>
    <w:link w:val="10"/>
    <w:qFormat/>
    <w:uiPriority w:val="99"/>
    <w:rPr>
      <w:rFonts w:ascii="Arial" w:hAnsi="Arial"/>
      <w:sz w:val="22"/>
      <w:szCs w:val="22"/>
    </w:rPr>
  </w:style>
  <w:style w:type="character" w:customStyle="1" w:styleId="49">
    <w:name w:val="Body Text Indent Char"/>
    <w:basedOn w:val="11"/>
    <w:link w:val="16"/>
    <w:qFormat/>
    <w:uiPriority w:val="0"/>
    <w:rPr>
      <w:sz w:val="24"/>
    </w:rPr>
  </w:style>
  <w:style w:type="character" w:customStyle="1" w:styleId="50">
    <w:name w:val="Body Text Indent 2 Char"/>
    <w:link w:val="17"/>
    <w:qFormat/>
    <w:uiPriority w:val="99"/>
    <w:rPr>
      <w:rFonts w:ascii="Arial" w:hAnsi="Arial"/>
      <w:sz w:val="22"/>
    </w:rPr>
  </w:style>
  <w:style w:type="character" w:customStyle="1" w:styleId="51">
    <w:name w:val="Header Char"/>
    <w:link w:val="26"/>
    <w:qFormat/>
    <w:uiPriority w:val="99"/>
    <w:rPr>
      <w:sz w:val="24"/>
      <w:szCs w:val="24"/>
    </w:rPr>
  </w:style>
  <w:style w:type="character" w:customStyle="1" w:styleId="52">
    <w:name w:val="Footer Char"/>
    <w:basedOn w:val="11"/>
    <w:link w:val="25"/>
    <w:qFormat/>
    <w:uiPriority w:val="99"/>
    <w:rPr>
      <w:sz w:val="24"/>
      <w:szCs w:val="24"/>
    </w:rPr>
  </w:style>
  <w:style w:type="character" w:customStyle="1" w:styleId="53">
    <w:name w:val="Balloon Text Char"/>
    <w:link w:val="13"/>
    <w:qFormat/>
    <w:uiPriority w:val="99"/>
    <w:rPr>
      <w:rFonts w:ascii="Tahoma" w:hAnsi="Tahoma" w:cs="Tahoma"/>
      <w:sz w:val="16"/>
      <w:szCs w:val="16"/>
    </w:rPr>
  </w:style>
  <w:style w:type="character" w:customStyle="1" w:styleId="54">
    <w:name w:val="Body Text Indent 3 Char"/>
    <w:link w:val="18"/>
    <w:qFormat/>
    <w:uiPriority w:val="99"/>
    <w:rPr>
      <w:sz w:val="16"/>
      <w:szCs w:val="16"/>
    </w:rPr>
  </w:style>
  <w:style w:type="character" w:customStyle="1" w:styleId="55">
    <w:name w:val="Body Text Char"/>
    <w:link w:val="14"/>
    <w:qFormat/>
    <w:uiPriority w:val="99"/>
    <w:rPr>
      <w:sz w:val="24"/>
      <w:szCs w:val="24"/>
    </w:rPr>
  </w:style>
  <w:style w:type="character" w:customStyle="1" w:styleId="56">
    <w:name w:val="Body Text 2 Char"/>
    <w:link w:val="15"/>
    <w:qFormat/>
    <w:uiPriority w:val="99"/>
    <w:rPr>
      <w:sz w:val="24"/>
      <w:szCs w:val="24"/>
    </w:rPr>
  </w:style>
  <w:style w:type="paragraph" w:styleId="57">
    <w:name w:val="List Paragraph"/>
    <w:basedOn w:val="1"/>
    <w:link w:val="79"/>
    <w:qFormat/>
    <w:uiPriority w:val="1"/>
    <w:pPr>
      <w:ind w:left="720"/>
      <w:contextualSpacing/>
    </w:pPr>
  </w:style>
  <w:style w:type="character" w:customStyle="1" w:styleId="58">
    <w:name w:val="Plain Text Char"/>
    <w:basedOn w:val="11"/>
    <w:link w:val="30"/>
    <w:semiHidden/>
    <w:qFormat/>
    <w:uiPriority w:val="99"/>
    <w:rPr>
      <w:rFonts w:ascii="Courier New" w:hAnsi="Courier New" w:cs="Courier New"/>
      <w:lang w:val="en-US" w:eastAsia="en-US" w:bidi="ar-SA"/>
    </w:rPr>
  </w:style>
  <w:style w:type="paragraph" w:customStyle="1" w:styleId="59">
    <w:name w:val="APBD"/>
    <w:basedOn w:val="1"/>
    <w:qFormat/>
    <w:uiPriority w:val="99"/>
    <w:pPr>
      <w:spacing w:line="360" w:lineRule="auto"/>
      <w:ind w:left="540" w:firstLine="900"/>
      <w:jc w:val="both"/>
    </w:pPr>
    <w:rPr>
      <w:lang w:val="id-ID"/>
    </w:rPr>
  </w:style>
  <w:style w:type="paragraph" w:customStyle="1" w:styleId="60">
    <w:name w:val="Style 1"/>
    <w:basedOn w:val="1"/>
    <w:qFormat/>
    <w:uiPriority w:val="99"/>
    <w:pPr>
      <w:widowControl w:val="0"/>
      <w:autoSpaceDE w:val="0"/>
      <w:autoSpaceDN w:val="0"/>
      <w:spacing w:line="360" w:lineRule="auto"/>
      <w:ind w:right="1656" w:firstLine="792"/>
      <w:jc w:val="both"/>
    </w:pPr>
  </w:style>
  <w:style w:type="paragraph" w:customStyle="1" w:styleId="61">
    <w:name w:val="Style1"/>
    <w:basedOn w:val="1"/>
    <w:qFormat/>
    <w:uiPriority w:val="99"/>
    <w:pPr>
      <w:spacing w:before="120" w:after="120"/>
      <w:jc w:val="both"/>
    </w:pPr>
    <w:rPr>
      <w:rFonts w:ascii="Garamond" w:hAnsi="Garamond" w:eastAsia="SimSun"/>
      <w:sz w:val="25"/>
      <w:szCs w:val="25"/>
      <w:lang w:eastAsia="zh-CN"/>
    </w:rPr>
  </w:style>
  <w:style w:type="paragraph" w:customStyle="1" w:styleId="62">
    <w:name w:val="Style3"/>
    <w:basedOn w:val="1"/>
    <w:qFormat/>
    <w:uiPriority w:val="99"/>
    <w:pPr>
      <w:spacing w:before="120" w:after="120"/>
      <w:jc w:val="both"/>
    </w:pPr>
    <w:rPr>
      <w:rFonts w:eastAsia="SimSun"/>
      <w:sz w:val="25"/>
      <w:szCs w:val="28"/>
      <w:lang w:eastAsia="zh-CN"/>
    </w:rPr>
  </w:style>
  <w:style w:type="character" w:customStyle="1" w:styleId="63">
    <w:name w:val="Title Char"/>
    <w:basedOn w:val="11"/>
    <w:link w:val="35"/>
    <w:qFormat/>
    <w:uiPriority w:val="99"/>
    <w:rPr>
      <w:rFonts w:ascii="Tahoma" w:hAnsi="Tahoma"/>
      <w:b/>
      <w:sz w:val="24"/>
    </w:rPr>
  </w:style>
  <w:style w:type="character" w:customStyle="1" w:styleId="64">
    <w:name w:val="htmlmarkup"/>
    <w:basedOn w:val="11"/>
    <w:qFormat/>
    <w:uiPriority w:val="0"/>
  </w:style>
  <w:style w:type="character" w:customStyle="1" w:styleId="65">
    <w:name w:val="bodystyle1"/>
    <w:qFormat/>
    <w:uiPriority w:val="0"/>
    <w:rPr>
      <w:rFonts w:hint="default" w:ascii="Arial Unicode MS" w:hAnsi="Arial Unicode MS"/>
    </w:rPr>
  </w:style>
  <w:style w:type="character" w:customStyle="1" w:styleId="66">
    <w:name w:val="google-src-text"/>
    <w:basedOn w:val="11"/>
    <w:qFormat/>
    <w:uiPriority w:val="0"/>
  </w:style>
  <w:style w:type="paragraph" w:customStyle="1" w:styleId="67">
    <w:name w:val="Default"/>
    <w:qFormat/>
    <w:uiPriority w:val="99"/>
    <w:pPr>
      <w:autoSpaceDE w:val="0"/>
      <w:autoSpaceDN w:val="0"/>
      <w:adjustRightInd w:val="0"/>
    </w:pPr>
    <w:rPr>
      <w:rFonts w:ascii="Times New Roman" w:hAnsi="Times New Roman" w:eastAsia="Times New Roman" w:cs="Times New Roman"/>
      <w:color w:val="000000"/>
      <w:sz w:val="24"/>
      <w:szCs w:val="24"/>
      <w:lang w:val="en-US" w:eastAsia="en-US" w:bidi="ar-SA"/>
    </w:rPr>
  </w:style>
  <w:style w:type="character" w:customStyle="1" w:styleId="68">
    <w:name w:val="apple-style-span"/>
    <w:basedOn w:val="11"/>
    <w:qFormat/>
    <w:uiPriority w:val="0"/>
  </w:style>
  <w:style w:type="character" w:customStyle="1" w:styleId="69">
    <w:name w:val="long_text"/>
    <w:basedOn w:val="11"/>
    <w:qFormat/>
    <w:uiPriority w:val="0"/>
  </w:style>
  <w:style w:type="character" w:customStyle="1" w:styleId="70">
    <w:name w:val="apple-converted-space"/>
    <w:basedOn w:val="11"/>
    <w:qFormat/>
    <w:uiPriority w:val="0"/>
  </w:style>
  <w:style w:type="paragraph" w:customStyle="1" w:styleId="71">
    <w:name w:val="TxBr_p64"/>
    <w:basedOn w:val="1"/>
    <w:qFormat/>
    <w:uiPriority w:val="99"/>
    <w:pPr>
      <w:widowControl w:val="0"/>
      <w:tabs>
        <w:tab w:val="left" w:pos="714"/>
      </w:tabs>
      <w:autoSpaceDE w:val="0"/>
      <w:autoSpaceDN w:val="0"/>
      <w:adjustRightInd w:val="0"/>
      <w:spacing w:line="391" w:lineRule="atLeast"/>
      <w:ind w:left="1134"/>
    </w:pPr>
  </w:style>
  <w:style w:type="paragraph" w:customStyle="1" w:styleId="72">
    <w:name w:val="TxBr_p7"/>
    <w:basedOn w:val="1"/>
    <w:qFormat/>
    <w:uiPriority w:val="99"/>
    <w:pPr>
      <w:widowControl w:val="0"/>
      <w:tabs>
        <w:tab w:val="left" w:pos="204"/>
      </w:tabs>
      <w:autoSpaceDE w:val="0"/>
      <w:autoSpaceDN w:val="0"/>
      <w:adjustRightInd w:val="0"/>
      <w:spacing w:line="260" w:lineRule="atLeast"/>
    </w:pPr>
  </w:style>
  <w:style w:type="paragraph" w:customStyle="1" w:styleId="73">
    <w:name w:val="TxBr_p18"/>
    <w:basedOn w:val="1"/>
    <w:qFormat/>
    <w:uiPriority w:val="99"/>
    <w:pPr>
      <w:widowControl w:val="0"/>
      <w:tabs>
        <w:tab w:val="left" w:pos="532"/>
      </w:tabs>
      <w:autoSpaceDE w:val="0"/>
      <w:autoSpaceDN w:val="0"/>
      <w:adjustRightInd w:val="0"/>
      <w:spacing w:line="260" w:lineRule="atLeast"/>
      <w:ind w:left="1315" w:hanging="532"/>
    </w:pPr>
  </w:style>
  <w:style w:type="paragraph" w:customStyle="1" w:styleId="74">
    <w:name w:val="TxBr_p20"/>
    <w:basedOn w:val="1"/>
    <w:qFormat/>
    <w:uiPriority w:val="99"/>
    <w:pPr>
      <w:widowControl w:val="0"/>
      <w:tabs>
        <w:tab w:val="left" w:pos="532"/>
        <w:tab w:val="left" w:pos="907"/>
      </w:tabs>
      <w:autoSpaceDE w:val="0"/>
      <w:autoSpaceDN w:val="0"/>
      <w:adjustRightInd w:val="0"/>
      <w:spacing w:line="260" w:lineRule="atLeast"/>
      <w:ind w:left="907" w:hanging="374"/>
    </w:pPr>
  </w:style>
  <w:style w:type="character" w:customStyle="1" w:styleId="75">
    <w:name w:val="hps"/>
    <w:basedOn w:val="11"/>
    <w:qFormat/>
    <w:uiPriority w:val="0"/>
  </w:style>
  <w:style w:type="character" w:customStyle="1" w:styleId="76">
    <w:name w:val="atn"/>
    <w:basedOn w:val="11"/>
    <w:qFormat/>
    <w:uiPriority w:val="0"/>
  </w:style>
  <w:style w:type="table" w:customStyle="1" w:styleId="77">
    <w:name w:val="Table Grid1"/>
    <w:basedOn w:val="12"/>
    <w:qFormat/>
    <w:uiPriority w:val="59"/>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8">
    <w:name w:val="Table Paragraph"/>
    <w:basedOn w:val="1"/>
    <w:link w:val="102"/>
    <w:qFormat/>
    <w:uiPriority w:val="1"/>
    <w:pPr>
      <w:widowControl w:val="0"/>
      <w:ind w:left="720"/>
    </w:pPr>
    <w:rPr>
      <w:rFonts w:asciiTheme="minorHAnsi" w:hAnsiTheme="minorHAnsi" w:eastAsiaTheme="minorHAnsi" w:cstheme="minorBidi"/>
      <w:sz w:val="22"/>
      <w:szCs w:val="22"/>
    </w:rPr>
  </w:style>
  <w:style w:type="character" w:customStyle="1" w:styleId="79">
    <w:name w:val="List Paragraph Char"/>
    <w:link w:val="57"/>
    <w:qFormat/>
    <w:uiPriority w:val="1"/>
    <w:rPr>
      <w:sz w:val="24"/>
      <w:szCs w:val="24"/>
    </w:rPr>
  </w:style>
  <w:style w:type="paragraph" w:customStyle="1" w:styleId="80">
    <w:name w:val="88009C1BC3754F7EB9D97104ACC5F23B"/>
    <w:qFormat/>
    <w:uiPriority w:val="99"/>
    <w:pPr>
      <w:spacing w:after="200" w:line="276" w:lineRule="auto"/>
    </w:pPr>
    <w:rPr>
      <w:rFonts w:asciiTheme="minorHAnsi" w:hAnsiTheme="minorHAnsi" w:eastAsiaTheme="minorEastAsia" w:cstheme="minorBidi"/>
      <w:sz w:val="22"/>
      <w:szCs w:val="22"/>
      <w:lang w:val="en-US" w:eastAsia="en-US" w:bidi="ar-SA"/>
    </w:rPr>
  </w:style>
  <w:style w:type="paragraph" w:styleId="81">
    <w:name w:val="No Spacing"/>
    <w:qFormat/>
    <w:uiPriority w:val="1"/>
    <w:rPr>
      <w:rFonts w:ascii="Times New Roman" w:hAnsi="Times New Roman" w:eastAsia="Times New Roman" w:cs="Times New Roman"/>
      <w:sz w:val="24"/>
      <w:szCs w:val="24"/>
      <w:lang w:val="en-US" w:eastAsia="en-US" w:bidi="ar-SA"/>
    </w:rPr>
  </w:style>
  <w:style w:type="paragraph" w:customStyle="1" w:styleId="82">
    <w:name w:val="HEAD 1"/>
    <w:basedOn w:val="2"/>
    <w:link w:val="84"/>
    <w:qFormat/>
    <w:uiPriority w:val="0"/>
    <w:rPr>
      <w:szCs w:val="24"/>
      <w:lang w:val="fi-FI"/>
    </w:rPr>
  </w:style>
  <w:style w:type="paragraph" w:customStyle="1" w:styleId="83">
    <w:name w:val="HEAD 2"/>
    <w:basedOn w:val="3"/>
    <w:link w:val="86"/>
    <w:qFormat/>
    <w:uiPriority w:val="0"/>
    <w:rPr>
      <w:i/>
      <w:iCs w:val="0"/>
      <w:szCs w:val="22"/>
      <w:lang w:val="fi-FI"/>
    </w:rPr>
  </w:style>
  <w:style w:type="character" w:customStyle="1" w:styleId="84">
    <w:name w:val="HEAD 1 Char"/>
    <w:basedOn w:val="40"/>
    <w:link w:val="82"/>
    <w:qFormat/>
    <w:uiPriority w:val="0"/>
    <w:rPr>
      <w:rFonts w:asciiTheme="minorHAnsi" w:hAnsiTheme="minorHAnsi"/>
      <w:kern w:val="32"/>
      <w:sz w:val="24"/>
      <w:szCs w:val="24"/>
      <w:lang w:val="fi-FI"/>
    </w:rPr>
  </w:style>
  <w:style w:type="paragraph" w:customStyle="1" w:styleId="85">
    <w:name w:val="BAB"/>
    <w:basedOn w:val="36"/>
    <w:link w:val="88"/>
    <w:qFormat/>
    <w:uiPriority w:val="0"/>
    <w:pPr>
      <w:spacing w:line="360" w:lineRule="auto"/>
      <w:jc w:val="center"/>
    </w:pPr>
    <w:rPr>
      <w:rFonts w:asciiTheme="minorHAnsi" w:hAnsiTheme="minorHAnsi"/>
      <w:b w:val="0"/>
      <w:sz w:val="22"/>
      <w:szCs w:val="22"/>
    </w:rPr>
  </w:style>
  <w:style w:type="character" w:customStyle="1" w:styleId="86">
    <w:name w:val="HEAD 2 Char"/>
    <w:basedOn w:val="41"/>
    <w:link w:val="83"/>
    <w:qFormat/>
    <w:uiPriority w:val="0"/>
    <w:rPr>
      <w:rFonts w:eastAsia="SimSun" w:asciiTheme="minorHAnsi" w:hAnsiTheme="minorHAnsi"/>
      <w:i/>
      <w:iCs w:val="0"/>
      <w:sz w:val="22"/>
      <w:szCs w:val="22"/>
      <w:lang w:val="fi-FI" w:eastAsia="zh-CN"/>
    </w:rPr>
  </w:style>
  <w:style w:type="character" w:customStyle="1" w:styleId="87">
    <w:name w:val="TOA Heading Char"/>
    <w:basedOn w:val="11"/>
    <w:link w:val="36"/>
    <w:semiHidden/>
    <w:qFormat/>
    <w:uiPriority w:val="0"/>
    <w:rPr>
      <w:rFonts w:asciiTheme="majorHAnsi" w:hAnsiTheme="majorHAnsi" w:eastAsiaTheme="majorEastAsia" w:cstheme="majorBidi"/>
      <w:b/>
      <w:bCs/>
      <w:sz w:val="24"/>
      <w:szCs w:val="24"/>
    </w:rPr>
  </w:style>
  <w:style w:type="character" w:customStyle="1" w:styleId="88">
    <w:name w:val="BAB Char"/>
    <w:basedOn w:val="87"/>
    <w:link w:val="85"/>
    <w:qFormat/>
    <w:uiPriority w:val="0"/>
    <w:rPr>
      <w:rFonts w:asciiTheme="minorHAnsi" w:hAnsiTheme="minorHAnsi" w:eastAsiaTheme="majorEastAsia" w:cstheme="majorBidi"/>
      <w:b w:val="0"/>
      <w:sz w:val="22"/>
      <w:szCs w:val="22"/>
    </w:rPr>
  </w:style>
  <w:style w:type="paragraph" w:customStyle="1" w:styleId="89">
    <w:name w:val="msonormal"/>
    <w:basedOn w:val="1"/>
    <w:qFormat/>
    <w:uiPriority w:val="99"/>
    <w:pPr>
      <w:spacing w:before="100" w:beforeAutospacing="1" w:after="100" w:afterAutospacing="1"/>
    </w:pPr>
    <w:rPr>
      <w:lang w:val="zh-CN" w:eastAsia="zh-CN"/>
    </w:rPr>
  </w:style>
  <w:style w:type="character" w:customStyle="1" w:styleId="90">
    <w:name w:val="Comment Text Char"/>
    <w:basedOn w:val="11"/>
    <w:link w:val="21"/>
    <w:semiHidden/>
    <w:qFormat/>
    <w:uiPriority w:val="99"/>
  </w:style>
  <w:style w:type="character" w:customStyle="1" w:styleId="91">
    <w:name w:val="Comment Subject Char"/>
    <w:basedOn w:val="90"/>
    <w:link w:val="22"/>
    <w:semiHidden/>
    <w:qFormat/>
    <w:uiPriority w:val="99"/>
    <w:rPr>
      <w:b/>
      <w:bCs/>
    </w:rPr>
  </w:style>
  <w:style w:type="paragraph" w:customStyle="1" w:styleId="92">
    <w:name w:val="Revision1"/>
    <w:hidden/>
    <w:semiHidden/>
    <w:qFormat/>
    <w:uiPriority w:val="99"/>
    <w:rPr>
      <w:rFonts w:ascii="Times New Roman" w:hAnsi="Times New Roman" w:eastAsia="Times New Roman" w:cs="Times New Roman"/>
      <w:sz w:val="24"/>
      <w:szCs w:val="24"/>
      <w:lang w:val="en-US" w:eastAsia="en-US" w:bidi="ar-SA"/>
    </w:rPr>
  </w:style>
  <w:style w:type="character" w:customStyle="1" w:styleId="93">
    <w:name w:val="Subtitle Char"/>
    <w:basedOn w:val="11"/>
    <w:link w:val="32"/>
    <w:qFormat/>
    <w:uiPriority w:val="11"/>
    <w:rPr>
      <w:rFonts w:ascii="Georgia" w:hAnsi="Georgia" w:eastAsia="Georgia" w:cs="Georgia"/>
      <w:i/>
      <w:color w:val="666666"/>
      <w:sz w:val="48"/>
      <w:szCs w:val="48"/>
      <w:lang w:val="id-ID" w:eastAsia="zh-CN"/>
    </w:rPr>
  </w:style>
  <w:style w:type="paragraph" w:customStyle="1" w:styleId="94">
    <w:name w:val="Revision11"/>
    <w:hidden/>
    <w:semiHidden/>
    <w:qFormat/>
    <w:uiPriority w:val="99"/>
    <w:rPr>
      <w:rFonts w:ascii="Times New Roman" w:hAnsi="Times New Roman" w:eastAsia="Times New Roman" w:cs="Times New Roman"/>
      <w:sz w:val="24"/>
      <w:szCs w:val="24"/>
      <w:lang w:val="en-US" w:eastAsia="en-US" w:bidi="ar-SA"/>
    </w:rPr>
  </w:style>
  <w:style w:type="character" w:customStyle="1" w:styleId="95">
    <w:name w:val="Unresolved Mention1"/>
    <w:basedOn w:val="11"/>
    <w:semiHidden/>
    <w:unhideWhenUsed/>
    <w:qFormat/>
    <w:uiPriority w:val="99"/>
    <w:rPr>
      <w:color w:val="605E5C"/>
      <w:shd w:val="clear" w:color="auto" w:fill="E1DFDD"/>
    </w:rPr>
  </w:style>
  <w:style w:type="paragraph" w:customStyle="1" w:styleId="96">
    <w:name w:val="Heading-3"/>
    <w:basedOn w:val="4"/>
    <w:qFormat/>
    <w:uiPriority w:val="0"/>
    <w:pPr>
      <w:spacing w:after="120" w:line="276" w:lineRule="auto"/>
      <w:ind w:left="567" w:hanging="578"/>
    </w:pPr>
  </w:style>
  <w:style w:type="paragraph" w:customStyle="1" w:styleId="97">
    <w:name w:val="Heading-2"/>
    <w:basedOn w:val="3"/>
    <w:qFormat/>
    <w:uiPriority w:val="0"/>
  </w:style>
  <w:style w:type="paragraph" w:customStyle="1" w:styleId="98">
    <w:name w:val="Style8"/>
    <w:basedOn w:val="4"/>
    <w:qFormat/>
    <w:uiPriority w:val="0"/>
    <w:pPr>
      <w:ind w:left="426" w:hanging="360"/>
    </w:pPr>
  </w:style>
  <w:style w:type="paragraph" w:customStyle="1" w:styleId="99">
    <w:name w:val="SAL"/>
    <w:basedOn w:val="4"/>
    <w:qFormat/>
    <w:uiPriority w:val="0"/>
    <w:pPr>
      <w:numPr>
        <w:ilvl w:val="0"/>
        <w:numId w:val="1"/>
      </w:numPr>
      <w:ind w:left="426"/>
    </w:pPr>
  </w:style>
  <w:style w:type="paragraph" w:customStyle="1" w:styleId="100">
    <w:name w:val="Sub-1"/>
    <w:basedOn w:val="78"/>
    <w:link w:val="103"/>
    <w:qFormat/>
    <w:uiPriority w:val="0"/>
    <w:pPr>
      <w:spacing w:line="276" w:lineRule="auto"/>
      <w:ind w:right="-6" w:firstLine="273"/>
    </w:pPr>
    <w:rPr>
      <w:rFonts w:cstheme="minorHAnsi"/>
      <w:b/>
      <w:bCs/>
      <w:color w:val="000000" w:themeColor="text1"/>
      <w14:textFill>
        <w14:solidFill>
          <w14:schemeClr w14:val="tx1"/>
        </w14:solidFill>
      </w14:textFill>
    </w:rPr>
  </w:style>
  <w:style w:type="paragraph" w:customStyle="1" w:styleId="101">
    <w:name w:val="1"/>
    <w:basedOn w:val="78"/>
    <w:link w:val="105"/>
    <w:qFormat/>
    <w:uiPriority w:val="0"/>
    <w:pPr>
      <w:spacing w:line="276" w:lineRule="auto"/>
    </w:pPr>
    <w:rPr>
      <w:rFonts w:cstheme="minorHAnsi"/>
      <w:b/>
      <w:bCs/>
      <w:color w:val="000000" w:themeColor="text1"/>
      <w:lang w:val="id-ID"/>
      <w14:textFill>
        <w14:solidFill>
          <w14:schemeClr w14:val="tx1"/>
        </w14:solidFill>
      </w14:textFill>
    </w:rPr>
  </w:style>
  <w:style w:type="character" w:customStyle="1" w:styleId="102">
    <w:name w:val="Table Paragraph Char"/>
    <w:basedOn w:val="11"/>
    <w:link w:val="78"/>
    <w:qFormat/>
    <w:uiPriority w:val="1"/>
    <w:rPr>
      <w:rFonts w:asciiTheme="minorHAnsi" w:hAnsiTheme="minorHAnsi" w:eastAsiaTheme="minorHAnsi" w:cstheme="minorBidi"/>
      <w:sz w:val="22"/>
      <w:szCs w:val="22"/>
    </w:rPr>
  </w:style>
  <w:style w:type="character" w:customStyle="1" w:styleId="103">
    <w:name w:val="Sub-1 Char"/>
    <w:basedOn w:val="102"/>
    <w:link w:val="100"/>
    <w:qFormat/>
    <w:uiPriority w:val="0"/>
    <w:rPr>
      <w:rFonts w:asciiTheme="minorHAnsi" w:hAnsiTheme="minorHAnsi" w:eastAsiaTheme="minorHAnsi" w:cstheme="minorHAnsi"/>
      <w:b/>
      <w:bCs/>
      <w:color w:val="000000" w:themeColor="text1"/>
      <w:sz w:val="22"/>
      <w:szCs w:val="22"/>
      <w14:textFill>
        <w14:solidFill>
          <w14:schemeClr w14:val="tx1"/>
        </w14:solidFill>
      </w14:textFill>
    </w:rPr>
  </w:style>
  <w:style w:type="paragraph" w:customStyle="1" w:styleId="104">
    <w:name w:val="2"/>
    <w:basedOn w:val="78"/>
    <w:link w:val="107"/>
    <w:qFormat/>
    <w:uiPriority w:val="0"/>
    <w:pPr>
      <w:spacing w:before="120" w:line="276" w:lineRule="auto"/>
      <w:ind w:left="1134" w:right="-6"/>
      <w:jc w:val="both"/>
    </w:pPr>
    <w:rPr>
      <w:rFonts w:cstheme="minorHAnsi"/>
      <w:b/>
      <w:color w:val="000000" w:themeColor="text1"/>
      <w14:textFill>
        <w14:solidFill>
          <w14:schemeClr w14:val="tx1"/>
        </w14:solidFill>
      </w14:textFill>
    </w:rPr>
  </w:style>
  <w:style w:type="character" w:customStyle="1" w:styleId="105">
    <w:name w:val="1 Char"/>
    <w:basedOn w:val="102"/>
    <w:link w:val="101"/>
    <w:qFormat/>
    <w:uiPriority w:val="0"/>
    <w:rPr>
      <w:rFonts w:asciiTheme="minorHAnsi" w:hAnsiTheme="minorHAnsi" w:eastAsiaTheme="minorHAnsi" w:cstheme="minorHAnsi"/>
      <w:b/>
      <w:bCs/>
      <w:color w:val="000000" w:themeColor="text1"/>
      <w:sz w:val="22"/>
      <w:szCs w:val="22"/>
      <w:lang w:val="id-ID"/>
      <w14:textFill>
        <w14:solidFill>
          <w14:schemeClr w14:val="tx1"/>
        </w14:solidFill>
      </w14:textFill>
    </w:rPr>
  </w:style>
  <w:style w:type="paragraph" w:customStyle="1" w:styleId="106">
    <w:name w:val="3"/>
    <w:basedOn w:val="78"/>
    <w:link w:val="108"/>
    <w:qFormat/>
    <w:uiPriority w:val="0"/>
    <w:pPr>
      <w:spacing w:before="120" w:line="276" w:lineRule="auto"/>
      <w:ind w:left="1134" w:right="-6"/>
      <w:jc w:val="both"/>
    </w:pPr>
    <w:rPr>
      <w:rFonts w:cstheme="minorHAnsi"/>
      <w:color w:val="000000" w:themeColor="text1"/>
      <w14:textFill>
        <w14:solidFill>
          <w14:schemeClr w14:val="tx1"/>
        </w14:solidFill>
      </w14:textFill>
    </w:rPr>
  </w:style>
  <w:style w:type="character" w:customStyle="1" w:styleId="107">
    <w:name w:val="2 Char"/>
    <w:basedOn w:val="102"/>
    <w:link w:val="104"/>
    <w:qFormat/>
    <w:uiPriority w:val="0"/>
    <w:rPr>
      <w:rFonts w:asciiTheme="minorHAnsi" w:hAnsiTheme="minorHAnsi" w:eastAsiaTheme="minorHAnsi" w:cstheme="minorHAnsi"/>
      <w:b/>
      <w:color w:val="000000" w:themeColor="text1"/>
      <w:sz w:val="22"/>
      <w:szCs w:val="22"/>
      <w14:textFill>
        <w14:solidFill>
          <w14:schemeClr w14:val="tx1"/>
        </w14:solidFill>
      </w14:textFill>
    </w:rPr>
  </w:style>
  <w:style w:type="character" w:customStyle="1" w:styleId="108">
    <w:name w:val="3 Char"/>
    <w:basedOn w:val="102"/>
    <w:link w:val="106"/>
    <w:qFormat/>
    <w:uiPriority w:val="0"/>
    <w:rPr>
      <w:rFonts w:asciiTheme="minorHAnsi" w:hAnsiTheme="minorHAnsi" w:eastAsiaTheme="minorHAnsi" w:cstheme="minorHAnsi"/>
      <w:color w:val="000000" w:themeColor="text1"/>
      <w:sz w:val="22"/>
      <w:szCs w:val="22"/>
      <w14:textFill>
        <w14:solidFill>
          <w14:schemeClr w14:val="tx1"/>
        </w14:solidFill>
      </w14:textFill>
    </w:rPr>
  </w:style>
  <w:style w:type="paragraph" w:customStyle="1" w:styleId="109">
    <w:name w:val="TOC Heading1"/>
    <w:basedOn w:val="2"/>
    <w:next w:val="1"/>
    <w:unhideWhenUsed/>
    <w:qFormat/>
    <w:uiPriority w:val="39"/>
    <w:pPr>
      <w:keepLines/>
      <w:tabs>
        <w:tab w:val="clear" w:pos="432"/>
      </w:tabs>
      <w:spacing w:after="0" w:line="259" w:lineRule="auto"/>
      <w:ind w:left="0" w:firstLine="0"/>
      <w:jc w:val="left"/>
      <w:outlineLvl w:val="9"/>
    </w:pPr>
    <w:rPr>
      <w:rFonts w:asciiTheme="majorHAnsi" w:hAnsiTheme="majorHAnsi" w:eastAsiaTheme="majorEastAsia" w:cstheme="majorBidi"/>
      <w:b w:val="0"/>
      <w:bCs w:val="0"/>
      <w:color w:val="376092" w:themeColor="accent1" w:themeShade="BF"/>
      <w:kern w:val="0"/>
      <w:sz w:val="32"/>
    </w:rPr>
  </w:style>
  <w:style w:type="character" w:customStyle="1" w:styleId="110">
    <w:name w:val="Unresolved Mention11"/>
    <w:basedOn w:val="11"/>
    <w:semiHidden/>
    <w:unhideWhenUsed/>
    <w:qFormat/>
    <w:uiPriority w:val="99"/>
    <w:rPr>
      <w:color w:val="605E5C"/>
      <w:shd w:val="clear" w:color="auto" w:fill="E1DFDD"/>
    </w:rPr>
  </w:style>
  <w:style w:type="character" w:styleId="111">
    <w:name w:val="Placeholder Text"/>
    <w:basedOn w:val="11"/>
    <w:semiHidden/>
    <w:qFormat/>
    <w:uiPriority w:val="99"/>
    <w:rPr>
      <w:color w:val="808080"/>
    </w:rPr>
  </w:style>
  <w:style w:type="character" w:customStyle="1" w:styleId="112">
    <w:name w:val="Unresolved Mention2"/>
    <w:basedOn w:val="1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emf"/><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CoverPageProperties xmlns="http://schemas.microsoft.com/office/2006/coverPageProps">
  <PublishDate>2018</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7A4CA3D3-9FDD-4071-8029-E6B773F9C90C}">
  <ds:schemaRefs/>
</ds:datastoreItem>
</file>

<file path=docProps/app.xml><?xml version="1.0" encoding="utf-8"?>
<Properties xmlns="http://schemas.openxmlformats.org/officeDocument/2006/extended-properties" xmlns:vt="http://schemas.openxmlformats.org/officeDocument/2006/docPropsVTypes">
  <Template>Normal</Template>
  <Company>Prof</Company>
  <Pages>27</Pages>
  <Words>6714</Words>
  <Characters>38270</Characters>
  <Lines>318</Lines>
  <Paragraphs>89</Paragraphs>
  <TotalTime>59</TotalTime>
  <ScaleCrop>false</ScaleCrop>
  <LinksUpToDate>false</LinksUpToDate>
  <CharactersWithSpaces>44895</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2024-01-10T02:32:00Z</dcterms:created>
  <dc:creator>WinXP</dc:creator>
  <cp:lastModifiedBy>DELL</cp:lastModifiedBy>
  <cp:lastPrinted>2024-01-29T06:49:51Z</cp:lastPrinted>
  <dcterms:modified xsi:type="dcterms:W3CDTF">2024-01-29T06:50:15Z</dcterms:modified>
  <dc:title>Catatan atas Laporan Keuangan Pemerintah Provinsi Kalimantan Selatan</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CACCA3FE37814430894D3491C209B778_12</vt:lpwstr>
  </property>
</Properties>
</file>